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3A76BA" w14:textId="77777777" w:rsidR="00871589" w:rsidRDefault="00871589" w:rsidP="00A4174B">
      <w:pPr>
        <w:ind w:firstLine="720"/>
        <w:jc w:val="both"/>
        <w:rPr>
          <w:rFonts w:ascii="Trebuchet MS" w:hAnsi="Trebuchet MS" w:cs="Times New Roman"/>
          <w:b/>
          <w:lang w:val="ro-RO"/>
        </w:rPr>
      </w:pPr>
    </w:p>
    <w:p w14:paraId="398471AC" w14:textId="77777777" w:rsidR="00871589" w:rsidRDefault="00871589" w:rsidP="00A4174B">
      <w:pPr>
        <w:ind w:firstLine="720"/>
        <w:jc w:val="both"/>
        <w:rPr>
          <w:rFonts w:ascii="Trebuchet MS" w:hAnsi="Trebuchet MS" w:cs="Times New Roman"/>
          <w:b/>
          <w:lang w:val="ro-RO"/>
        </w:rPr>
      </w:pPr>
    </w:p>
    <w:p w14:paraId="6AE92807" w14:textId="0C7B92F0" w:rsidR="00871589" w:rsidRDefault="00871589" w:rsidP="00A4174B">
      <w:pPr>
        <w:ind w:firstLine="720"/>
        <w:jc w:val="both"/>
        <w:rPr>
          <w:rFonts w:ascii="Trebuchet MS" w:hAnsi="Trebuchet MS" w:cs="Times New Roman"/>
          <w:b/>
          <w:lang w:val="ro-RO"/>
        </w:rPr>
      </w:pPr>
    </w:p>
    <w:p w14:paraId="7BC0A813" w14:textId="0B31A508" w:rsidR="00BF7F34" w:rsidRDefault="00BF7F34" w:rsidP="00A4174B">
      <w:pPr>
        <w:ind w:firstLine="720"/>
        <w:jc w:val="both"/>
        <w:rPr>
          <w:rFonts w:ascii="Trebuchet MS" w:hAnsi="Trebuchet MS" w:cs="Times New Roman"/>
          <w:b/>
          <w:lang w:val="ro-RO"/>
        </w:rPr>
      </w:pPr>
    </w:p>
    <w:p w14:paraId="0A94DCA1" w14:textId="783DD6B8" w:rsidR="00BF7F34" w:rsidRDefault="00BF7F34" w:rsidP="00A4174B">
      <w:pPr>
        <w:ind w:firstLine="720"/>
        <w:jc w:val="both"/>
        <w:rPr>
          <w:rFonts w:ascii="Trebuchet MS" w:hAnsi="Trebuchet MS" w:cs="Times New Roman"/>
          <w:b/>
          <w:lang w:val="ro-RO"/>
        </w:rPr>
      </w:pPr>
    </w:p>
    <w:p w14:paraId="77635996" w14:textId="1371F8AA" w:rsidR="00BF7F34" w:rsidRDefault="00BF7F34" w:rsidP="00A4174B">
      <w:pPr>
        <w:ind w:firstLine="720"/>
        <w:jc w:val="both"/>
        <w:rPr>
          <w:rFonts w:ascii="Trebuchet MS" w:hAnsi="Trebuchet MS" w:cs="Times New Roman"/>
          <w:b/>
          <w:lang w:val="ro-RO"/>
        </w:rPr>
      </w:pPr>
    </w:p>
    <w:p w14:paraId="165D3B59" w14:textId="1E373F33" w:rsidR="00BF7F34" w:rsidRDefault="00BF7F34" w:rsidP="00A4174B">
      <w:pPr>
        <w:ind w:firstLine="720"/>
        <w:jc w:val="both"/>
        <w:rPr>
          <w:rFonts w:ascii="Trebuchet MS" w:hAnsi="Trebuchet MS" w:cs="Times New Roman"/>
          <w:b/>
          <w:lang w:val="ro-RO"/>
        </w:rPr>
      </w:pPr>
    </w:p>
    <w:p w14:paraId="48803FCC" w14:textId="7908B176" w:rsidR="00BF7F34" w:rsidRDefault="00BF7F34" w:rsidP="00A4174B">
      <w:pPr>
        <w:ind w:firstLine="720"/>
        <w:jc w:val="both"/>
        <w:rPr>
          <w:rFonts w:ascii="Trebuchet MS" w:hAnsi="Trebuchet MS" w:cs="Times New Roman"/>
          <w:b/>
          <w:lang w:val="ro-RO"/>
        </w:rPr>
      </w:pPr>
    </w:p>
    <w:p w14:paraId="5D8D01B0" w14:textId="6809FFAA" w:rsidR="00BF7F34" w:rsidRDefault="00BF7F34" w:rsidP="00A4174B">
      <w:pPr>
        <w:ind w:firstLine="720"/>
        <w:jc w:val="both"/>
        <w:rPr>
          <w:rFonts w:ascii="Trebuchet MS" w:hAnsi="Trebuchet MS" w:cs="Times New Roman"/>
          <w:b/>
          <w:lang w:val="ro-RO"/>
        </w:rPr>
      </w:pPr>
    </w:p>
    <w:p w14:paraId="62A20A87" w14:textId="5EBC431F" w:rsidR="00BF7F34" w:rsidRDefault="00BF7F34" w:rsidP="00A4174B">
      <w:pPr>
        <w:ind w:firstLine="720"/>
        <w:jc w:val="both"/>
        <w:rPr>
          <w:rFonts w:ascii="Trebuchet MS" w:hAnsi="Trebuchet MS" w:cs="Times New Roman"/>
          <w:b/>
          <w:lang w:val="ro-RO"/>
        </w:rPr>
      </w:pPr>
    </w:p>
    <w:p w14:paraId="7767D7BF" w14:textId="38C1182F" w:rsidR="00BF7F34" w:rsidRDefault="00BF7F34" w:rsidP="00A4174B">
      <w:pPr>
        <w:ind w:firstLine="720"/>
        <w:jc w:val="both"/>
        <w:rPr>
          <w:rFonts w:ascii="Trebuchet MS" w:hAnsi="Trebuchet MS" w:cs="Times New Roman"/>
          <w:b/>
          <w:lang w:val="ro-RO"/>
        </w:rPr>
      </w:pPr>
    </w:p>
    <w:p w14:paraId="62C99FD5" w14:textId="2FBB63B2" w:rsidR="00BF7F34" w:rsidRDefault="00BF7F34" w:rsidP="00A4174B">
      <w:pPr>
        <w:ind w:firstLine="720"/>
        <w:jc w:val="both"/>
        <w:rPr>
          <w:rFonts w:ascii="Trebuchet MS" w:hAnsi="Trebuchet MS" w:cs="Times New Roman"/>
          <w:b/>
          <w:lang w:val="ro-RO"/>
        </w:rPr>
      </w:pPr>
    </w:p>
    <w:p w14:paraId="42EC7F27" w14:textId="77777777" w:rsidR="00BF7F34" w:rsidRDefault="00BF7F34" w:rsidP="00A4174B">
      <w:pPr>
        <w:ind w:firstLine="720"/>
        <w:jc w:val="both"/>
        <w:rPr>
          <w:rFonts w:ascii="Trebuchet MS" w:hAnsi="Trebuchet MS" w:cs="Times New Roman"/>
          <w:b/>
          <w:lang w:val="ro-RO"/>
        </w:rPr>
      </w:pPr>
    </w:p>
    <w:p w14:paraId="55DB0A11" w14:textId="77777777" w:rsidR="00871589" w:rsidRDefault="00871589" w:rsidP="00A4174B">
      <w:pPr>
        <w:ind w:firstLine="720"/>
        <w:jc w:val="both"/>
        <w:rPr>
          <w:rFonts w:ascii="Trebuchet MS" w:hAnsi="Trebuchet MS" w:cs="Times New Roman"/>
          <w:b/>
          <w:lang w:val="ro-RO"/>
        </w:rPr>
      </w:pPr>
    </w:p>
    <w:p w14:paraId="4B806638" w14:textId="77777777" w:rsidR="00871589" w:rsidRDefault="00871589" w:rsidP="00A4174B">
      <w:pPr>
        <w:ind w:firstLine="720"/>
        <w:jc w:val="both"/>
        <w:rPr>
          <w:rFonts w:ascii="Trebuchet MS" w:hAnsi="Trebuchet MS" w:cs="Times New Roman"/>
          <w:b/>
          <w:lang w:val="ro-RO"/>
        </w:rPr>
      </w:pPr>
    </w:p>
    <w:p w14:paraId="3CEC47C0" w14:textId="77777777" w:rsidR="00871589" w:rsidRDefault="00871589" w:rsidP="00871589">
      <w:pPr>
        <w:shd w:val="clear" w:color="auto" w:fill="FFFFFF"/>
        <w:jc w:val="center"/>
        <w:rPr>
          <w:rFonts w:ascii="Trebuchet MS" w:hAnsi="Trebuchet MS" w:cs="Times New Roman"/>
          <w:b/>
          <w:sz w:val="32"/>
          <w:szCs w:val="32"/>
          <w:lang w:val="ro-RO"/>
        </w:rPr>
      </w:pPr>
      <w:r w:rsidRPr="00871589">
        <w:rPr>
          <w:rFonts w:ascii="Trebuchet MS" w:hAnsi="Trebuchet MS" w:cs="Times New Roman"/>
          <w:b/>
          <w:sz w:val="32"/>
          <w:szCs w:val="32"/>
          <w:lang w:val="ro-RO"/>
        </w:rPr>
        <w:t xml:space="preserve">MANUAL DE APLICARE A FORMULELOR DE AJUSTARE PREVĂZUTE ÎN </w:t>
      </w:r>
    </w:p>
    <w:p w14:paraId="5DE6761C" w14:textId="77777777" w:rsidR="00871589" w:rsidRDefault="00871589" w:rsidP="00871589">
      <w:pPr>
        <w:shd w:val="clear" w:color="auto" w:fill="FFFFFF"/>
        <w:jc w:val="center"/>
        <w:rPr>
          <w:rFonts w:ascii="Trebuchet MS" w:hAnsi="Trebuchet MS" w:cs="Times New Roman"/>
          <w:b/>
          <w:bCs/>
          <w:color w:val="222222"/>
          <w:sz w:val="32"/>
          <w:szCs w:val="32"/>
          <w:lang w:val="ro-RO"/>
        </w:rPr>
      </w:pPr>
    </w:p>
    <w:p w14:paraId="7C652E3A" w14:textId="020423CD" w:rsidR="00871589" w:rsidRDefault="00871589" w:rsidP="00871589">
      <w:pPr>
        <w:shd w:val="clear" w:color="auto" w:fill="FFFFFF"/>
        <w:jc w:val="center"/>
        <w:rPr>
          <w:rFonts w:ascii="Trebuchet MS" w:hAnsi="Trebuchet MS" w:cs="Times New Roman"/>
          <w:b/>
          <w:bCs/>
          <w:color w:val="222222"/>
          <w:sz w:val="32"/>
          <w:szCs w:val="32"/>
          <w:lang w:val="ro-RO"/>
        </w:rPr>
      </w:pPr>
      <w:r w:rsidRPr="00871589">
        <w:rPr>
          <w:rFonts w:ascii="Trebuchet MS" w:hAnsi="Trebuchet MS" w:cs="Times New Roman"/>
          <w:b/>
          <w:bCs/>
          <w:color w:val="222222"/>
          <w:sz w:val="32"/>
          <w:szCs w:val="32"/>
          <w:lang w:val="ro-RO"/>
        </w:rPr>
        <w:t xml:space="preserve">ORDONANȚĂ DE URGENȚĂ </w:t>
      </w:r>
      <w:r w:rsidR="00BF7F34">
        <w:rPr>
          <w:rFonts w:ascii="Trebuchet MS" w:hAnsi="Trebuchet MS" w:cs="Times New Roman"/>
          <w:b/>
          <w:bCs/>
          <w:color w:val="222222"/>
          <w:sz w:val="32"/>
          <w:szCs w:val="32"/>
          <w:lang w:val="ro-RO"/>
        </w:rPr>
        <w:t>Nr. ...</w:t>
      </w:r>
    </w:p>
    <w:p w14:paraId="62EE8685" w14:textId="77777777" w:rsidR="00871589" w:rsidRPr="00871589" w:rsidRDefault="00871589" w:rsidP="00871589">
      <w:pPr>
        <w:shd w:val="clear" w:color="auto" w:fill="FFFFFF"/>
        <w:jc w:val="center"/>
        <w:rPr>
          <w:rFonts w:ascii="Trebuchet MS" w:hAnsi="Trebuchet MS" w:cs="Times New Roman"/>
          <w:b/>
          <w:bCs/>
          <w:color w:val="222222"/>
          <w:sz w:val="32"/>
          <w:szCs w:val="32"/>
          <w:lang w:val="ro-RO"/>
        </w:rPr>
      </w:pPr>
    </w:p>
    <w:p w14:paraId="50AB59B6" w14:textId="77777777" w:rsidR="00871589" w:rsidRPr="00871589" w:rsidRDefault="00871589" w:rsidP="00871589">
      <w:pPr>
        <w:shd w:val="clear" w:color="auto" w:fill="FFFFFF"/>
        <w:jc w:val="center"/>
        <w:rPr>
          <w:rFonts w:ascii="Trebuchet MS" w:hAnsi="Trebuchet MS" w:cs="Times New Roman"/>
          <w:b/>
          <w:bCs/>
          <w:color w:val="222222"/>
          <w:sz w:val="32"/>
          <w:szCs w:val="32"/>
          <w:lang w:val="ro-RO"/>
        </w:rPr>
      </w:pPr>
      <w:r w:rsidRPr="00871589">
        <w:rPr>
          <w:rFonts w:ascii="Trebuchet MS" w:hAnsi="Trebuchet MS" w:cs="Times New Roman"/>
          <w:b/>
          <w:bCs/>
          <w:color w:val="222222"/>
          <w:sz w:val="32"/>
          <w:szCs w:val="32"/>
          <w:lang w:val="ro-RO"/>
        </w:rPr>
        <w:t>privind ajustarea prețurilor și a valorii devizelor generale în cadrul proiectelor finanțate din fonduri externe nerambursabile</w:t>
      </w:r>
    </w:p>
    <w:p w14:paraId="5E2C6023" w14:textId="1E7B547E" w:rsidR="00871589" w:rsidRDefault="00871589" w:rsidP="00A4174B">
      <w:pPr>
        <w:ind w:firstLine="720"/>
        <w:jc w:val="both"/>
        <w:rPr>
          <w:rFonts w:ascii="Trebuchet MS" w:hAnsi="Trebuchet MS" w:cs="Times New Roman"/>
          <w:b/>
          <w:lang w:val="ro-RO"/>
        </w:rPr>
      </w:pPr>
    </w:p>
    <w:p w14:paraId="32BF7570" w14:textId="77777777" w:rsidR="00871589" w:rsidRDefault="00871589" w:rsidP="00A4174B">
      <w:pPr>
        <w:ind w:firstLine="720"/>
        <w:jc w:val="both"/>
        <w:rPr>
          <w:rFonts w:ascii="Trebuchet MS" w:hAnsi="Trebuchet MS" w:cs="Times New Roman"/>
          <w:b/>
          <w:lang w:val="ro-RO"/>
        </w:rPr>
      </w:pPr>
    </w:p>
    <w:p w14:paraId="497695D4" w14:textId="77777777" w:rsidR="00871589" w:rsidRDefault="00871589" w:rsidP="00A4174B">
      <w:pPr>
        <w:ind w:firstLine="720"/>
        <w:jc w:val="both"/>
        <w:rPr>
          <w:rFonts w:ascii="Trebuchet MS" w:hAnsi="Trebuchet MS" w:cs="Times New Roman"/>
          <w:b/>
          <w:lang w:val="ro-RO"/>
        </w:rPr>
      </w:pPr>
    </w:p>
    <w:p w14:paraId="1983C593" w14:textId="77777777" w:rsidR="00871589" w:rsidRDefault="00871589" w:rsidP="00A4174B">
      <w:pPr>
        <w:ind w:firstLine="720"/>
        <w:jc w:val="both"/>
        <w:rPr>
          <w:rFonts w:ascii="Trebuchet MS" w:hAnsi="Trebuchet MS" w:cs="Times New Roman"/>
          <w:b/>
          <w:lang w:val="ro-RO"/>
        </w:rPr>
      </w:pPr>
    </w:p>
    <w:p w14:paraId="5ADDE118" w14:textId="77777777" w:rsidR="00871589" w:rsidRDefault="00871589" w:rsidP="00A4174B">
      <w:pPr>
        <w:ind w:firstLine="720"/>
        <w:jc w:val="both"/>
        <w:rPr>
          <w:rFonts w:ascii="Trebuchet MS" w:hAnsi="Trebuchet MS" w:cs="Times New Roman"/>
          <w:b/>
          <w:lang w:val="ro-RO"/>
        </w:rPr>
      </w:pPr>
    </w:p>
    <w:p w14:paraId="18297D67" w14:textId="77777777" w:rsidR="00871589" w:rsidRDefault="00871589" w:rsidP="00A4174B">
      <w:pPr>
        <w:ind w:firstLine="720"/>
        <w:jc w:val="both"/>
        <w:rPr>
          <w:rFonts w:ascii="Trebuchet MS" w:hAnsi="Trebuchet MS" w:cs="Times New Roman"/>
          <w:b/>
          <w:lang w:val="ro-RO"/>
        </w:rPr>
      </w:pPr>
    </w:p>
    <w:p w14:paraId="3D498F9B" w14:textId="77777777" w:rsidR="00871589" w:rsidRDefault="00871589" w:rsidP="00A4174B">
      <w:pPr>
        <w:ind w:firstLine="720"/>
        <w:jc w:val="both"/>
        <w:rPr>
          <w:rFonts w:ascii="Trebuchet MS" w:hAnsi="Trebuchet MS" w:cs="Times New Roman"/>
          <w:b/>
          <w:lang w:val="ro-RO"/>
        </w:rPr>
      </w:pPr>
    </w:p>
    <w:p w14:paraId="311F0100" w14:textId="77777777" w:rsidR="00871589" w:rsidRDefault="00871589" w:rsidP="00A4174B">
      <w:pPr>
        <w:ind w:firstLine="720"/>
        <w:jc w:val="both"/>
        <w:rPr>
          <w:rFonts w:ascii="Trebuchet MS" w:hAnsi="Trebuchet MS" w:cs="Times New Roman"/>
          <w:b/>
          <w:lang w:val="ro-RO"/>
        </w:rPr>
      </w:pPr>
    </w:p>
    <w:p w14:paraId="1FB1C165" w14:textId="77777777" w:rsidR="00871589" w:rsidRDefault="00871589" w:rsidP="00A4174B">
      <w:pPr>
        <w:ind w:firstLine="720"/>
        <w:jc w:val="both"/>
        <w:rPr>
          <w:rFonts w:ascii="Trebuchet MS" w:hAnsi="Trebuchet MS" w:cs="Times New Roman"/>
          <w:b/>
          <w:lang w:val="ro-RO"/>
        </w:rPr>
      </w:pPr>
    </w:p>
    <w:p w14:paraId="64AA79E7" w14:textId="77777777" w:rsidR="00871589" w:rsidRDefault="00871589" w:rsidP="00A4174B">
      <w:pPr>
        <w:ind w:firstLine="720"/>
        <w:jc w:val="both"/>
        <w:rPr>
          <w:rFonts w:ascii="Trebuchet MS" w:hAnsi="Trebuchet MS" w:cs="Times New Roman"/>
          <w:b/>
          <w:lang w:val="ro-RO"/>
        </w:rPr>
      </w:pPr>
    </w:p>
    <w:p w14:paraId="78AF7E9B" w14:textId="77777777" w:rsidR="00871589" w:rsidRDefault="00871589" w:rsidP="00A4174B">
      <w:pPr>
        <w:ind w:firstLine="720"/>
        <w:jc w:val="both"/>
        <w:rPr>
          <w:rFonts w:ascii="Trebuchet MS" w:hAnsi="Trebuchet MS" w:cs="Times New Roman"/>
          <w:b/>
          <w:lang w:val="ro-RO"/>
        </w:rPr>
      </w:pPr>
    </w:p>
    <w:p w14:paraId="08611B79" w14:textId="77777777" w:rsidR="00871589" w:rsidRDefault="00871589" w:rsidP="00A4174B">
      <w:pPr>
        <w:ind w:firstLine="720"/>
        <w:jc w:val="both"/>
        <w:rPr>
          <w:rFonts w:ascii="Trebuchet MS" w:hAnsi="Trebuchet MS" w:cs="Times New Roman"/>
          <w:b/>
          <w:lang w:val="ro-RO"/>
        </w:rPr>
      </w:pPr>
    </w:p>
    <w:p w14:paraId="5F271041" w14:textId="77777777" w:rsidR="00871589" w:rsidRDefault="00871589" w:rsidP="00A4174B">
      <w:pPr>
        <w:ind w:firstLine="720"/>
        <w:jc w:val="both"/>
        <w:rPr>
          <w:rFonts w:ascii="Trebuchet MS" w:hAnsi="Trebuchet MS" w:cs="Times New Roman"/>
          <w:b/>
          <w:lang w:val="ro-RO"/>
        </w:rPr>
      </w:pPr>
    </w:p>
    <w:p w14:paraId="33030EDA" w14:textId="77777777" w:rsidR="00871589" w:rsidRDefault="00871589" w:rsidP="00A4174B">
      <w:pPr>
        <w:ind w:firstLine="720"/>
        <w:jc w:val="both"/>
        <w:rPr>
          <w:rFonts w:ascii="Trebuchet MS" w:hAnsi="Trebuchet MS" w:cs="Times New Roman"/>
          <w:b/>
          <w:lang w:val="ro-RO"/>
        </w:rPr>
      </w:pPr>
    </w:p>
    <w:p w14:paraId="239F8CBE" w14:textId="77777777" w:rsidR="00871589" w:rsidRDefault="00871589" w:rsidP="00A4174B">
      <w:pPr>
        <w:ind w:firstLine="720"/>
        <w:jc w:val="both"/>
        <w:rPr>
          <w:rFonts w:ascii="Trebuchet MS" w:hAnsi="Trebuchet MS" w:cs="Times New Roman"/>
          <w:b/>
          <w:lang w:val="ro-RO"/>
        </w:rPr>
      </w:pPr>
    </w:p>
    <w:p w14:paraId="205C2919" w14:textId="5CFE8069" w:rsidR="00871589" w:rsidRDefault="00871589" w:rsidP="00A4174B">
      <w:pPr>
        <w:ind w:firstLine="720"/>
        <w:jc w:val="both"/>
        <w:rPr>
          <w:rFonts w:ascii="Trebuchet MS" w:hAnsi="Trebuchet MS" w:cs="Times New Roman"/>
          <w:b/>
          <w:lang w:val="ro-RO"/>
        </w:rPr>
      </w:pPr>
    </w:p>
    <w:p w14:paraId="2A91128A" w14:textId="77777777" w:rsidR="008A7731" w:rsidRDefault="008A7731" w:rsidP="00A4174B">
      <w:pPr>
        <w:ind w:firstLine="720"/>
        <w:jc w:val="both"/>
        <w:rPr>
          <w:rFonts w:ascii="Trebuchet MS" w:hAnsi="Trebuchet MS" w:cs="Times New Roman"/>
          <w:b/>
          <w:lang w:val="ro-RO"/>
        </w:rPr>
      </w:pPr>
    </w:p>
    <w:p w14:paraId="410A960D" w14:textId="77777777" w:rsidR="00871589" w:rsidRDefault="00871589" w:rsidP="00A4174B">
      <w:pPr>
        <w:ind w:firstLine="720"/>
        <w:jc w:val="both"/>
        <w:rPr>
          <w:rFonts w:ascii="Trebuchet MS" w:hAnsi="Trebuchet MS" w:cs="Times New Roman"/>
          <w:b/>
          <w:lang w:val="ro-RO"/>
        </w:rPr>
      </w:pPr>
    </w:p>
    <w:p w14:paraId="2ABF2516" w14:textId="77777777" w:rsidR="00871589" w:rsidRDefault="00871589" w:rsidP="00A4174B">
      <w:pPr>
        <w:ind w:firstLine="720"/>
        <w:jc w:val="both"/>
        <w:rPr>
          <w:rFonts w:ascii="Trebuchet MS" w:hAnsi="Trebuchet MS" w:cs="Times New Roman"/>
          <w:b/>
          <w:lang w:val="ro-RO"/>
        </w:rPr>
      </w:pPr>
    </w:p>
    <w:p w14:paraId="6FB6BE84" w14:textId="77777777" w:rsidR="0088421E" w:rsidRDefault="0088421E" w:rsidP="00F37DB6">
      <w:pPr>
        <w:ind w:firstLine="720"/>
        <w:jc w:val="center"/>
        <w:rPr>
          <w:rFonts w:ascii="Trebuchet MS" w:hAnsi="Trebuchet MS" w:cs="Times New Roman"/>
          <w:b/>
          <w:lang w:val="ro-RO"/>
        </w:rPr>
      </w:pPr>
    </w:p>
    <w:p w14:paraId="2C01B72F" w14:textId="3110E1E4" w:rsidR="00F14274" w:rsidRPr="0041394D" w:rsidRDefault="00A15B84" w:rsidP="0088421E">
      <w:pPr>
        <w:ind w:firstLine="720"/>
        <w:rPr>
          <w:rFonts w:ascii="Trebuchet MS" w:hAnsi="Trebuchet MS" w:cs="Times New Roman"/>
          <w:b/>
          <w:lang w:val="ro-RO"/>
        </w:rPr>
      </w:pPr>
      <w:r w:rsidRPr="0041394D">
        <w:rPr>
          <w:rFonts w:ascii="Trebuchet MS" w:hAnsi="Trebuchet MS" w:cs="Times New Roman"/>
          <w:b/>
          <w:lang w:val="ro-RO"/>
        </w:rPr>
        <w:lastRenderedPageBreak/>
        <w:t>Exemple aplicare f</w:t>
      </w:r>
      <w:r w:rsidR="00F37DB6">
        <w:rPr>
          <w:rFonts w:ascii="Trebuchet MS" w:hAnsi="Trebuchet MS" w:cs="Times New Roman"/>
          <w:b/>
          <w:lang w:val="ro-RO"/>
        </w:rPr>
        <w:t>ormulele de ajustare</w:t>
      </w:r>
    </w:p>
    <w:p w14:paraId="389633D4" w14:textId="77777777" w:rsidR="00A15B84" w:rsidRPr="0041394D" w:rsidRDefault="00A15B84" w:rsidP="00A4174B">
      <w:pPr>
        <w:ind w:firstLine="720"/>
        <w:jc w:val="both"/>
        <w:rPr>
          <w:rFonts w:ascii="Trebuchet MS" w:hAnsi="Trebuchet MS" w:cs="Times New Roman"/>
          <w:lang w:val="ro-RO"/>
        </w:rPr>
      </w:pPr>
    </w:p>
    <w:p w14:paraId="58168537" w14:textId="33643AF2" w:rsidR="00C85777" w:rsidRPr="0041394D" w:rsidRDefault="00F37DB6" w:rsidP="002D7A1E">
      <w:pPr>
        <w:ind w:firstLine="720"/>
        <w:jc w:val="both"/>
        <w:rPr>
          <w:rFonts w:ascii="Trebuchet MS" w:hAnsi="Trebuchet MS" w:cs="Times New Roman"/>
          <w:lang w:val="ro-RO"/>
        </w:rPr>
      </w:pPr>
      <w:r>
        <w:rPr>
          <w:rFonts w:ascii="Trebuchet MS" w:hAnsi="Trebuchet MS" w:cs="Times New Roman"/>
          <w:b/>
          <w:lang w:val="ro-RO"/>
        </w:rPr>
        <w:t xml:space="preserve">Exemplificare </w:t>
      </w:r>
      <w:proofErr w:type="spellStart"/>
      <w:r w:rsidR="002E08A9">
        <w:rPr>
          <w:rFonts w:ascii="Trebuchet MS" w:hAnsi="Trebuchet MS" w:cs="Times New Roman"/>
          <w:b/>
          <w:lang w:val="ro-RO"/>
        </w:rPr>
        <w:t>aplicarii</w:t>
      </w:r>
      <w:proofErr w:type="spellEnd"/>
      <w:r w:rsidR="002E08A9">
        <w:rPr>
          <w:rFonts w:ascii="Trebuchet MS" w:hAnsi="Trebuchet MS" w:cs="Times New Roman"/>
          <w:b/>
          <w:lang w:val="ro-RO"/>
        </w:rPr>
        <w:t xml:space="preserve"> formulei de la art. 17, alin. (8) lit. </w:t>
      </w:r>
      <w:r w:rsidR="009A3A8E" w:rsidRPr="0041394D">
        <w:rPr>
          <w:rFonts w:ascii="Trebuchet MS" w:hAnsi="Trebuchet MS" w:cs="Times New Roman"/>
          <w:b/>
          <w:lang w:val="ro-RO"/>
        </w:rPr>
        <w:t>a.1)</w:t>
      </w:r>
      <w:r w:rsidR="006B36FD" w:rsidRPr="0041394D">
        <w:rPr>
          <w:rFonts w:ascii="Trebuchet MS" w:hAnsi="Trebuchet MS" w:cs="Times New Roman"/>
          <w:lang w:val="ro-RO"/>
        </w:rPr>
        <w:t xml:space="preserve"> </w:t>
      </w:r>
      <w:r w:rsidR="00C85777" w:rsidRPr="0041394D">
        <w:rPr>
          <w:rFonts w:ascii="Trebuchet MS" w:hAnsi="Trebuchet MS" w:cs="Times New Roman"/>
          <w:lang w:val="ro-RO"/>
        </w:rPr>
        <w:t xml:space="preserve">În vederea ajustării valorii solicitării de plată </w:t>
      </w:r>
      <w:r w:rsidR="006B36FD" w:rsidRPr="0041394D">
        <w:rPr>
          <w:rFonts w:ascii="Trebuchet MS" w:hAnsi="Trebuchet MS" w:cs="Times New Roman"/>
          <w:lang w:val="ro-RO"/>
        </w:rPr>
        <w:t xml:space="preserve">pentru situația contractelor </w:t>
      </w:r>
      <w:r w:rsidR="008A7731">
        <w:rPr>
          <w:rFonts w:ascii="Trebuchet MS" w:hAnsi="Trebuchet MS" w:cs="Times New Roman"/>
          <w:lang w:val="ro-RO"/>
        </w:rPr>
        <w:t xml:space="preserve">de </w:t>
      </w:r>
      <w:r>
        <w:rPr>
          <w:rFonts w:ascii="Trebuchet MS" w:hAnsi="Trebuchet MS" w:cs="Times New Roman"/>
          <w:lang w:val="ro-RO"/>
        </w:rPr>
        <w:t>lucrări</w:t>
      </w:r>
      <w:r w:rsidR="008A7731">
        <w:rPr>
          <w:rFonts w:ascii="Trebuchet MS" w:hAnsi="Trebuchet MS" w:cs="Times New Roman"/>
          <w:lang w:val="ro-RO"/>
        </w:rPr>
        <w:t>,</w:t>
      </w:r>
      <w:r w:rsidR="008A7731" w:rsidRPr="00C53D1A">
        <w:rPr>
          <w:rFonts w:ascii="Trebuchet MS" w:hAnsi="Trebuchet MS" w:cs="Times New Roman"/>
          <w:lang w:val="ro-RO"/>
        </w:rPr>
        <w:t xml:space="preserve"> încheiate cu preț ferm sau cu preț ferm și formulă de ajustare a prețului sau cu formulă de ajustare a prețului dacă formula de ajustare a prețului prevăzută de prezenta ordonanță de urgență este necesară pentru reechilibrarea condițiilor contractuale și finali</w:t>
      </w:r>
      <w:r>
        <w:rPr>
          <w:rFonts w:ascii="Trebuchet MS" w:hAnsi="Trebuchet MS" w:cs="Times New Roman"/>
          <w:lang w:val="ro-RO"/>
        </w:rPr>
        <w:t xml:space="preserve">zarea implementării proiectelor, </w:t>
      </w:r>
      <w:r w:rsidR="00C85777" w:rsidRPr="0041394D">
        <w:rPr>
          <w:rFonts w:ascii="Trebuchet MS" w:hAnsi="Trebuchet MS" w:cs="Times New Roman"/>
          <w:lang w:val="ro-RO"/>
        </w:rPr>
        <w:t>se utilizează următoarea formulă</w:t>
      </w:r>
      <w:r w:rsidR="00422FAF" w:rsidRPr="0041394D">
        <w:rPr>
          <w:rFonts w:ascii="Trebuchet MS" w:hAnsi="Trebuchet MS" w:cs="Times New Roman"/>
          <w:lang w:val="ro-RO"/>
        </w:rPr>
        <w:t xml:space="preserve"> de calcul</w:t>
      </w:r>
      <w:r w:rsidR="00C85777" w:rsidRPr="0041394D">
        <w:rPr>
          <w:rFonts w:ascii="Trebuchet MS" w:hAnsi="Trebuchet MS" w:cs="Times New Roman"/>
          <w:lang w:val="ro-RO"/>
        </w:rPr>
        <w:t>:</w:t>
      </w:r>
    </w:p>
    <w:p w14:paraId="21949F69" w14:textId="11C2E114" w:rsidR="006B36FD" w:rsidRPr="0041394D" w:rsidRDefault="0030273E" w:rsidP="002D7A1E">
      <w:pPr>
        <w:ind w:firstLine="720"/>
        <w:jc w:val="both"/>
        <w:rPr>
          <w:rFonts w:ascii="Trebuchet MS" w:hAnsi="Trebuchet MS" w:cs="Times New Roman"/>
          <w:lang w:val="ro-RO"/>
        </w:rPr>
      </w:pPr>
      <m:oMathPara>
        <m:oMath>
          <m:sSub>
            <m:sSubPr>
              <m:ctrlPr>
                <w:rPr>
                  <w:rFonts w:ascii="Cambria Math" w:hAnsi="Cambria Math" w:cs="Times New Roman"/>
                  <w:i/>
                  <w:lang w:val="ro-RO"/>
                </w:rPr>
              </m:ctrlPr>
            </m:sSubPr>
            <m:e>
              <m:r>
                <w:rPr>
                  <w:rFonts w:ascii="Cambria Math" w:hAnsi="Cambria Math" w:cs="Times New Roman"/>
                  <w:lang w:val="ro-RO"/>
                </w:rPr>
                <m:t>V</m:t>
              </m:r>
            </m:e>
            <m:sub>
              <m:r>
                <w:rPr>
                  <w:rFonts w:ascii="Cambria Math" w:hAnsi="Cambria Math" w:cs="Times New Roman"/>
                  <w:lang w:val="ro-RO"/>
                </w:rPr>
                <m:t>apl</m:t>
              </m:r>
            </m:sub>
          </m:sSub>
          <m:r>
            <w:rPr>
              <w:rFonts w:ascii="Cambria Math" w:hAnsi="Cambria Math" w:cs="Times New Roman"/>
              <w:lang w:val="ro-RO"/>
            </w:rPr>
            <m:t>=</m:t>
          </m:r>
          <m:sSub>
            <m:sSubPr>
              <m:ctrlPr>
                <w:rPr>
                  <w:rFonts w:ascii="Cambria Math" w:hAnsi="Cambria Math" w:cs="Times New Roman"/>
                  <w:i/>
                  <w:lang w:val="ro-RO"/>
                </w:rPr>
              </m:ctrlPr>
            </m:sSubPr>
            <m:e>
              <m:r>
                <w:rPr>
                  <w:rFonts w:ascii="Cambria Math" w:hAnsi="Cambria Math" w:cs="Times New Roman"/>
                  <w:lang w:val="ro-RO"/>
                </w:rPr>
                <m:t>V</m:t>
              </m:r>
            </m:e>
            <m:sub>
              <m:r>
                <w:rPr>
                  <w:rFonts w:ascii="Cambria Math" w:hAnsi="Cambria Math" w:cs="Times New Roman"/>
                  <w:lang w:val="ro-RO"/>
                </w:rPr>
                <m:t>pl</m:t>
              </m:r>
            </m:sub>
          </m:sSub>
          <m:r>
            <w:rPr>
              <w:rFonts w:ascii="Cambria Math" w:hAnsi="Cambria Math" w:cs="Times New Roman"/>
              <w:lang w:val="ro-RO"/>
            </w:rPr>
            <m:t xml:space="preserve"> ×[</m:t>
          </m:r>
          <m:d>
            <m:dPr>
              <m:ctrlPr>
                <w:rPr>
                  <w:rFonts w:ascii="Cambria Math" w:hAnsi="Cambria Math" w:cs="Times New Roman"/>
                  <w:i/>
                  <w:lang w:val="ro-RO"/>
                </w:rPr>
              </m:ctrlPr>
            </m:dPr>
            <m:e>
              <m:r>
                <w:rPr>
                  <w:rFonts w:ascii="Cambria Math" w:hAnsi="Cambria Math" w:cs="Times New Roman"/>
                  <w:lang w:val="ro-RO"/>
                </w:rPr>
                <m:t>%av+%p</m:t>
              </m:r>
            </m:e>
          </m:d>
          <m:r>
            <w:rPr>
              <w:rFonts w:ascii="Cambria Math" w:hAnsi="Cambria Math" w:cs="Times New Roman"/>
              <w:lang w:val="ro-RO"/>
            </w:rPr>
            <m:t>+(1-%av-%p)×</m:t>
          </m:r>
          <m:f>
            <m:fPr>
              <m:ctrlPr>
                <w:rPr>
                  <w:rFonts w:ascii="Cambria Math" w:hAnsi="Cambria Math" w:cs="Times New Roman"/>
                  <w:i/>
                  <w:lang w:val="ro-RO"/>
                </w:rPr>
              </m:ctrlPr>
            </m:fPr>
            <m:num>
              <m:sSub>
                <m:sSubPr>
                  <m:ctrlPr>
                    <w:rPr>
                      <w:rFonts w:ascii="Cambria Math" w:hAnsi="Cambria Math" w:cs="Times New Roman"/>
                      <w:i/>
                      <w:lang w:val="ro-RO"/>
                    </w:rPr>
                  </m:ctrlPr>
                </m:sSubPr>
                <m:e>
                  <m:r>
                    <w:rPr>
                      <w:rFonts w:ascii="Cambria Math" w:hAnsi="Cambria Math" w:cs="Times New Roman"/>
                      <w:lang w:val="ro-RO"/>
                    </w:rPr>
                    <m:t>ICC</m:t>
                  </m:r>
                </m:e>
                <m:sub>
                  <m:r>
                    <w:rPr>
                      <w:rFonts w:ascii="Cambria Math" w:hAnsi="Cambria Math" w:cs="Times New Roman"/>
                      <w:lang w:val="ro-RO"/>
                    </w:rPr>
                    <m:t>r</m:t>
                  </m:r>
                </m:sub>
              </m:sSub>
            </m:num>
            <m:den>
              <m:sSub>
                <m:sSubPr>
                  <m:ctrlPr>
                    <w:rPr>
                      <w:rFonts w:ascii="Cambria Math" w:hAnsi="Cambria Math" w:cs="Times New Roman"/>
                      <w:i/>
                      <w:lang w:val="ro-RO"/>
                    </w:rPr>
                  </m:ctrlPr>
                </m:sSubPr>
                <m:e>
                  <m:r>
                    <w:rPr>
                      <w:rFonts w:ascii="Cambria Math" w:hAnsi="Cambria Math" w:cs="Times New Roman"/>
                      <w:lang w:val="ro-RO"/>
                    </w:rPr>
                    <m:t>ICC</m:t>
                  </m:r>
                </m:e>
                <m:sub>
                  <m:r>
                    <w:rPr>
                      <w:rFonts w:ascii="Cambria Math" w:hAnsi="Cambria Math" w:cs="Times New Roman"/>
                      <w:lang w:val="ro-RO"/>
                    </w:rPr>
                    <m:t>plr</m:t>
                  </m:r>
                </m:sub>
              </m:sSub>
            </m:den>
          </m:f>
          <m:r>
            <w:rPr>
              <w:rFonts w:ascii="Cambria Math" w:hAnsi="Cambria Math" w:cs="Times New Roman"/>
              <w:lang w:val="ro-RO"/>
            </w:rPr>
            <m:t>]</m:t>
          </m:r>
        </m:oMath>
      </m:oMathPara>
    </w:p>
    <w:p w14:paraId="1952A420" w14:textId="77777777" w:rsidR="00C85777" w:rsidRPr="0041394D" w:rsidRDefault="00C85777" w:rsidP="002D7A1E">
      <w:pPr>
        <w:ind w:firstLine="720"/>
        <w:jc w:val="both"/>
        <w:rPr>
          <w:rFonts w:ascii="Trebuchet MS" w:hAnsi="Trebuchet MS" w:cs="Times New Roman"/>
          <w:lang w:val="ro-RO"/>
        </w:rPr>
      </w:pPr>
      <w:r w:rsidRPr="0041394D">
        <w:rPr>
          <w:rFonts w:ascii="Trebuchet MS" w:hAnsi="Trebuchet MS" w:cs="Times New Roman"/>
          <w:lang w:val="ro-RO"/>
        </w:rPr>
        <w:t>unde:</w:t>
      </w:r>
    </w:p>
    <w:p w14:paraId="0F3831CC" w14:textId="2A643EE1" w:rsidR="006B36FD" w:rsidRPr="0041394D" w:rsidRDefault="0030273E" w:rsidP="002D7A1E">
      <w:pPr>
        <w:ind w:firstLine="720"/>
        <w:jc w:val="both"/>
        <w:rPr>
          <w:rFonts w:ascii="Trebuchet MS" w:hAnsi="Trebuchet MS" w:cs="Times New Roman"/>
          <w:lang w:val="ro-RO"/>
        </w:rPr>
      </w:pPr>
      <m:oMath>
        <m:sSub>
          <m:sSubPr>
            <m:ctrlPr>
              <w:rPr>
                <w:rFonts w:ascii="Cambria Math" w:hAnsi="Cambria Math" w:cs="Times New Roman"/>
                <w:i/>
                <w:lang w:val="ro-RO"/>
              </w:rPr>
            </m:ctrlPr>
          </m:sSubPr>
          <m:e>
            <m:r>
              <w:rPr>
                <w:rFonts w:ascii="Cambria Math" w:hAnsi="Cambria Math" w:cs="Times New Roman"/>
                <w:lang w:val="ro-RO"/>
              </w:rPr>
              <m:t>V</m:t>
            </m:r>
          </m:e>
          <m:sub>
            <m:r>
              <w:rPr>
                <w:rFonts w:ascii="Cambria Math" w:hAnsi="Cambria Math" w:cs="Times New Roman"/>
                <w:lang w:val="ro-RO"/>
              </w:rPr>
              <m:t>apl</m:t>
            </m:r>
          </m:sub>
        </m:sSub>
      </m:oMath>
      <w:r w:rsidR="006B36FD" w:rsidRPr="0041394D">
        <w:rPr>
          <w:rFonts w:ascii="Trebuchet MS" w:hAnsi="Trebuchet MS" w:cs="Times New Roman"/>
          <w:lang w:val="ro-RO"/>
        </w:rPr>
        <w:tab/>
        <w:t>- valoarea actualizată a plății solicitată de către contractant la data depunerii solicitării de plată;</w:t>
      </w:r>
    </w:p>
    <w:p w14:paraId="2C01D986" w14:textId="2F9B410D" w:rsidR="006B36FD" w:rsidRPr="0041394D" w:rsidRDefault="0030273E" w:rsidP="002D7A1E">
      <w:pPr>
        <w:ind w:firstLine="720"/>
        <w:jc w:val="both"/>
        <w:rPr>
          <w:rFonts w:ascii="Trebuchet MS" w:hAnsi="Trebuchet MS" w:cs="Times New Roman"/>
          <w:lang w:val="ro-RO"/>
        </w:rPr>
      </w:pPr>
      <m:oMath>
        <m:sSub>
          <m:sSubPr>
            <m:ctrlPr>
              <w:rPr>
                <w:rFonts w:ascii="Cambria Math" w:hAnsi="Cambria Math" w:cs="Times New Roman"/>
                <w:i/>
                <w:lang w:val="ro-RO"/>
              </w:rPr>
            </m:ctrlPr>
          </m:sSubPr>
          <m:e>
            <m:r>
              <w:rPr>
                <w:rFonts w:ascii="Cambria Math" w:hAnsi="Cambria Math" w:cs="Times New Roman"/>
                <w:lang w:val="ro-RO"/>
              </w:rPr>
              <m:t>V</m:t>
            </m:r>
          </m:e>
          <m:sub>
            <m:r>
              <w:rPr>
                <w:rFonts w:ascii="Cambria Math" w:hAnsi="Cambria Math" w:cs="Times New Roman"/>
                <w:lang w:val="ro-RO"/>
              </w:rPr>
              <m:t>pl</m:t>
            </m:r>
          </m:sub>
        </m:sSub>
      </m:oMath>
      <w:r w:rsidR="006B36FD" w:rsidRPr="0041394D">
        <w:rPr>
          <w:rFonts w:ascii="Trebuchet MS" w:hAnsi="Trebuchet MS" w:cs="Times New Roman"/>
          <w:lang w:val="ro-RO"/>
        </w:rPr>
        <w:tab/>
        <w:t>- valoarea plății solicitată de către contractant la data depunerii solicitării de plată;</w:t>
      </w:r>
    </w:p>
    <w:p w14:paraId="1097EE3C" w14:textId="601A7317" w:rsidR="006B36FD" w:rsidRPr="0041394D" w:rsidRDefault="0030273E" w:rsidP="002D7A1E">
      <w:pPr>
        <w:ind w:firstLine="720"/>
        <w:jc w:val="both"/>
        <w:rPr>
          <w:rFonts w:ascii="Trebuchet MS" w:hAnsi="Trebuchet MS" w:cs="Times New Roman"/>
          <w:lang w:val="ro-RO"/>
        </w:rPr>
      </w:pPr>
      <m:oMath>
        <m:sSub>
          <m:sSubPr>
            <m:ctrlPr>
              <w:rPr>
                <w:rFonts w:ascii="Cambria Math" w:hAnsi="Cambria Math" w:cs="Times New Roman"/>
                <w:i/>
                <w:lang w:val="ro-RO"/>
              </w:rPr>
            </m:ctrlPr>
          </m:sSubPr>
          <m:e>
            <m:r>
              <w:rPr>
                <w:rFonts w:ascii="Cambria Math" w:hAnsi="Cambria Math" w:cs="Times New Roman"/>
                <w:lang w:val="ro-RO"/>
              </w:rPr>
              <m:t>ICC</m:t>
            </m:r>
          </m:e>
          <m:sub>
            <m:r>
              <w:rPr>
                <w:rFonts w:ascii="Cambria Math" w:hAnsi="Cambria Math" w:cs="Times New Roman"/>
                <w:lang w:val="ro-RO"/>
              </w:rPr>
              <m:t>r</m:t>
            </m:r>
          </m:sub>
        </m:sSub>
      </m:oMath>
      <w:r w:rsidR="006B36FD" w:rsidRPr="0041394D">
        <w:rPr>
          <w:rFonts w:ascii="Trebuchet MS" w:hAnsi="Trebuchet MS" w:cs="Times New Roman"/>
          <w:lang w:val="ro-RO"/>
        </w:rPr>
        <w:tab/>
        <w:t xml:space="preserve">- </w:t>
      </w:r>
      <w:r w:rsidR="00AC6369" w:rsidRPr="0041394D">
        <w:rPr>
          <w:rFonts w:ascii="Trebuchet MS" w:hAnsi="Trebuchet MS" w:cs="Times New Roman"/>
          <w:lang w:val="ro-RO"/>
        </w:rPr>
        <w:t>este i</w:t>
      </w:r>
      <w:r w:rsidR="000823BD" w:rsidRPr="0041394D">
        <w:rPr>
          <w:rFonts w:ascii="Trebuchet MS" w:hAnsi="Trebuchet MS" w:cs="Times New Roman"/>
          <w:lang w:val="ro-RO"/>
        </w:rPr>
        <w:t xml:space="preserve">ndicele de cost în </w:t>
      </w:r>
      <w:r w:rsidR="00F14274" w:rsidRPr="0041394D">
        <w:rPr>
          <w:rFonts w:ascii="Trebuchet MS" w:hAnsi="Trebuchet MS" w:cs="Times New Roman"/>
          <w:lang w:val="ro-RO"/>
        </w:rPr>
        <w:t>construcții</w:t>
      </w:r>
      <w:r w:rsidR="000823BD" w:rsidRPr="0041394D">
        <w:rPr>
          <w:rFonts w:ascii="Trebuchet MS" w:hAnsi="Trebuchet MS" w:cs="Times New Roman"/>
          <w:lang w:val="ro-RO"/>
        </w:rPr>
        <w:t xml:space="preserve"> </w:t>
      </w:r>
      <w:r w:rsidR="00AC6369" w:rsidRPr="0041394D">
        <w:rPr>
          <w:rFonts w:ascii="Trebuchet MS" w:hAnsi="Trebuchet MS" w:cs="Times New Roman"/>
          <w:lang w:val="ro-RO"/>
        </w:rPr>
        <w:t>total</w:t>
      </w:r>
      <w:r w:rsidR="000823BD" w:rsidRPr="0041394D">
        <w:rPr>
          <w:rFonts w:ascii="Trebuchet MS" w:hAnsi="Trebuchet MS" w:cs="Times New Roman"/>
          <w:lang w:val="ro-RO"/>
        </w:rPr>
        <w:t>,</w:t>
      </w:r>
      <w:r w:rsidR="00AC6369" w:rsidRPr="0041394D">
        <w:rPr>
          <w:rFonts w:ascii="Trebuchet MS" w:hAnsi="Trebuchet MS" w:cs="Times New Roman"/>
          <w:lang w:val="ro-RO"/>
        </w:rPr>
        <w:t xml:space="preserve"> </w:t>
      </w:r>
      <w:r w:rsidR="00805E95">
        <w:rPr>
          <w:rFonts w:ascii="Trebuchet MS" w:hAnsi="Trebuchet MS" w:cs="Times New Roman"/>
          <w:lang w:val="ro-RO"/>
        </w:rPr>
        <w:t xml:space="preserve">realizat, </w:t>
      </w:r>
      <w:r w:rsidR="00AC6369" w:rsidRPr="0041394D">
        <w:rPr>
          <w:rFonts w:ascii="Trebuchet MS" w:hAnsi="Trebuchet MS" w:cs="Times New Roman"/>
          <w:lang w:val="ro-RO"/>
        </w:rPr>
        <w:t xml:space="preserve">publicat de Institutul </w:t>
      </w:r>
      <w:r w:rsidR="00F14274" w:rsidRPr="0041394D">
        <w:rPr>
          <w:rFonts w:ascii="Trebuchet MS" w:hAnsi="Trebuchet MS" w:cs="Times New Roman"/>
          <w:lang w:val="ro-RO"/>
        </w:rPr>
        <w:t>Național</w:t>
      </w:r>
      <w:r w:rsidR="00AC6369" w:rsidRPr="0041394D">
        <w:rPr>
          <w:rFonts w:ascii="Trebuchet MS" w:hAnsi="Trebuchet MS" w:cs="Times New Roman"/>
          <w:lang w:val="ro-RO"/>
        </w:rPr>
        <w:t xml:space="preserve"> de Statistică în Buletinul Statistic de </w:t>
      </w:r>
      <w:r w:rsidR="00F14274" w:rsidRPr="0041394D">
        <w:rPr>
          <w:rFonts w:ascii="Trebuchet MS" w:hAnsi="Trebuchet MS" w:cs="Times New Roman"/>
          <w:lang w:val="ro-RO"/>
        </w:rPr>
        <w:t>Prețuri</w:t>
      </w:r>
      <w:r w:rsidR="00AC6369" w:rsidRPr="0041394D">
        <w:rPr>
          <w:rFonts w:ascii="Trebuchet MS" w:hAnsi="Trebuchet MS" w:cs="Times New Roman"/>
          <w:lang w:val="ro-RO"/>
        </w:rPr>
        <w:t>, la tabelul 15, aplicabil cu 60 de zile înainte de ultima zi a lunii "n"</w:t>
      </w:r>
      <w:r w:rsidR="00422FAF" w:rsidRPr="0041394D">
        <w:rPr>
          <w:rFonts w:ascii="Trebuchet MS" w:hAnsi="Trebuchet MS" w:cs="Times New Roman"/>
          <w:lang w:val="ro-RO"/>
        </w:rPr>
        <w:t>;</w:t>
      </w:r>
    </w:p>
    <w:p w14:paraId="3D311B12" w14:textId="765F0BD3" w:rsidR="006C64BB" w:rsidRPr="0041394D" w:rsidRDefault="0030273E" w:rsidP="006C64BB">
      <w:pPr>
        <w:ind w:firstLine="720"/>
        <w:jc w:val="both"/>
        <w:rPr>
          <w:rFonts w:ascii="Trebuchet MS" w:hAnsi="Trebuchet MS" w:cs="Times New Roman"/>
          <w:lang w:val="ro-RO"/>
        </w:rPr>
      </w:pPr>
      <m:oMath>
        <m:sSub>
          <m:sSubPr>
            <m:ctrlPr>
              <w:rPr>
                <w:rFonts w:ascii="Cambria Math" w:hAnsi="Cambria Math" w:cs="Times New Roman"/>
                <w:i/>
                <w:lang w:val="ro-RO"/>
              </w:rPr>
            </m:ctrlPr>
          </m:sSubPr>
          <m:e>
            <m:r>
              <w:rPr>
                <w:rFonts w:ascii="Cambria Math" w:hAnsi="Cambria Math" w:cs="Times New Roman"/>
                <w:lang w:val="ro-RO"/>
              </w:rPr>
              <m:t>ICC</m:t>
            </m:r>
          </m:e>
          <m:sub>
            <m:r>
              <w:rPr>
                <w:rFonts w:ascii="Cambria Math" w:hAnsi="Cambria Math" w:cs="Times New Roman"/>
                <w:lang w:val="ro-RO"/>
              </w:rPr>
              <m:t>plr</m:t>
            </m:r>
          </m:sub>
        </m:sSub>
      </m:oMath>
      <w:r w:rsidR="006C64BB" w:rsidRPr="0041394D">
        <w:rPr>
          <w:rFonts w:ascii="Trebuchet MS" w:hAnsi="Trebuchet MS" w:cs="Times New Roman"/>
          <w:lang w:val="ro-RO"/>
        </w:rPr>
        <w:t xml:space="preserve">- Indicele de cost în construcții </w:t>
      </w:r>
      <w:r w:rsidR="00A52926" w:rsidRPr="0041394D">
        <w:rPr>
          <w:rFonts w:ascii="Trebuchet MS" w:hAnsi="Trebuchet MS" w:cs="Times New Roman"/>
          <w:lang w:val="ro-RO"/>
        </w:rPr>
        <w:t xml:space="preserve">total, </w:t>
      </w:r>
      <w:r w:rsidR="006C64BB" w:rsidRPr="0041394D">
        <w:rPr>
          <w:rFonts w:ascii="Trebuchet MS" w:hAnsi="Trebuchet MS" w:cs="Times New Roman"/>
          <w:lang w:val="ro-RO"/>
        </w:rPr>
        <w:t xml:space="preserve">prognozat de </w:t>
      </w:r>
      <w:r w:rsidR="00CA5389" w:rsidRPr="0041394D">
        <w:rPr>
          <w:rFonts w:ascii="Trebuchet MS" w:hAnsi="Trebuchet MS" w:cs="Times New Roman"/>
          <w:lang w:val="ro-RO"/>
        </w:rPr>
        <w:t xml:space="preserve">Comisia Națională de Strategie si Prognoze, </w:t>
      </w:r>
      <w:r w:rsidR="006C64BB" w:rsidRPr="0041394D">
        <w:rPr>
          <w:rFonts w:ascii="Trebuchet MS" w:hAnsi="Trebuchet MS" w:cs="Times New Roman"/>
          <w:lang w:val="ro-RO"/>
        </w:rPr>
        <w:t>valabil în luna de referința</w:t>
      </w:r>
      <w:r w:rsidR="00CA5389" w:rsidRPr="0041394D">
        <w:rPr>
          <w:rFonts w:ascii="Trebuchet MS" w:hAnsi="Trebuchet MS" w:cs="Times New Roman"/>
          <w:lang w:val="ro-RO"/>
        </w:rPr>
        <w:t>,</w:t>
      </w:r>
      <w:r w:rsidR="006C64BB" w:rsidRPr="0041394D">
        <w:rPr>
          <w:rFonts w:ascii="Trebuchet MS" w:hAnsi="Trebuchet MS" w:cs="Times New Roman"/>
          <w:lang w:val="ro-RO"/>
        </w:rPr>
        <w:t xml:space="preserve"> pentru data cu 60 zile înainte de ultima zi a lunii "n", potrivit anexei nr. </w:t>
      </w:r>
      <w:r w:rsidR="00536572" w:rsidRPr="0041394D">
        <w:rPr>
          <w:rFonts w:ascii="Trebuchet MS" w:hAnsi="Trebuchet MS" w:cs="Times New Roman"/>
          <w:lang w:val="ro-RO"/>
        </w:rPr>
        <w:t>4</w:t>
      </w:r>
      <w:r w:rsidR="006C64BB" w:rsidRPr="0041394D">
        <w:rPr>
          <w:rFonts w:ascii="Trebuchet MS" w:hAnsi="Trebuchet MS" w:cs="Times New Roman"/>
          <w:lang w:val="ro-RO"/>
        </w:rPr>
        <w:t xml:space="preserve">. </w:t>
      </w:r>
    </w:p>
    <w:p w14:paraId="6E7CA9F1" w14:textId="138020F6" w:rsidR="009A3A8E" w:rsidRPr="0041394D" w:rsidRDefault="009A3A8E" w:rsidP="002D7A1E">
      <w:pPr>
        <w:ind w:firstLine="720"/>
        <w:jc w:val="both"/>
        <w:rPr>
          <w:rFonts w:ascii="Trebuchet MS" w:hAnsi="Trebuchet MS" w:cs="Times New Roman"/>
          <w:lang w:val="ro-RO"/>
        </w:rPr>
      </w:pPr>
      <m:oMath>
        <m:r>
          <w:rPr>
            <w:rFonts w:ascii="Cambria Math" w:hAnsi="Cambria Math" w:cs="Times New Roman"/>
            <w:lang w:val="ro-RO"/>
          </w:rPr>
          <m:t>%av</m:t>
        </m:r>
      </m:oMath>
      <w:r w:rsidRPr="0041394D">
        <w:rPr>
          <w:rFonts w:ascii="Trebuchet MS" w:hAnsi="Trebuchet MS" w:cs="Times New Roman"/>
          <w:lang w:val="ro-RO"/>
        </w:rPr>
        <w:tab/>
        <w:t>- procentul de avans acordat de beneficiar contractantului, valabil la data efectuării plății;</w:t>
      </w:r>
    </w:p>
    <w:p w14:paraId="2BDE8AD0" w14:textId="614B1D0D" w:rsidR="009A3A8E" w:rsidRPr="0041394D" w:rsidRDefault="009A3A8E" w:rsidP="002D7A1E">
      <w:pPr>
        <w:ind w:firstLine="720"/>
        <w:jc w:val="both"/>
        <w:rPr>
          <w:rFonts w:ascii="Trebuchet MS" w:hAnsi="Trebuchet MS" w:cs="Times New Roman"/>
          <w:lang w:val="ro-RO"/>
        </w:rPr>
      </w:pPr>
      <m:oMath>
        <m:r>
          <w:rPr>
            <w:rFonts w:ascii="Cambria Math" w:hAnsi="Cambria Math" w:cs="Times New Roman"/>
            <w:lang w:val="ro-RO"/>
          </w:rPr>
          <m:t>%p</m:t>
        </m:r>
      </m:oMath>
      <w:r w:rsidRPr="0041394D">
        <w:rPr>
          <w:rFonts w:ascii="Trebuchet MS" w:hAnsi="Trebuchet MS" w:cs="Times New Roman"/>
          <w:lang w:val="ro-RO"/>
        </w:rPr>
        <w:tab/>
        <w:t>- procentul de profit cuprins în solicitările la plată, în situația în care acesta nu există sau nu poate fi identificat se va considera 3% din valoarea situației de plată;</w:t>
      </w:r>
    </w:p>
    <w:p w14:paraId="19A6788E" w14:textId="64D16144" w:rsidR="00DF79A3" w:rsidRPr="0041394D" w:rsidRDefault="00DF79A3" w:rsidP="0046334A">
      <w:pPr>
        <w:ind w:firstLine="630"/>
        <w:jc w:val="both"/>
        <w:rPr>
          <w:rFonts w:ascii="Trebuchet MS" w:hAnsi="Trebuchet MS" w:cs="Times New Roman"/>
          <w:lang w:val="ro-RO"/>
        </w:rPr>
      </w:pPr>
      <w:r w:rsidRPr="0041394D">
        <w:rPr>
          <w:rFonts w:ascii="Trebuchet MS" w:hAnsi="Trebuchet MS" w:cs="Times New Roman"/>
          <w:lang w:val="ro-RO"/>
        </w:rPr>
        <w:t xml:space="preserve">luna „n” – luna depunerii </w:t>
      </w:r>
      <w:r w:rsidR="00F14274" w:rsidRPr="0041394D">
        <w:rPr>
          <w:rFonts w:ascii="Trebuchet MS" w:hAnsi="Trebuchet MS" w:cs="Times New Roman"/>
          <w:lang w:val="ro-RO"/>
        </w:rPr>
        <w:t>solicitării</w:t>
      </w:r>
      <w:r w:rsidRPr="0041394D">
        <w:rPr>
          <w:rFonts w:ascii="Trebuchet MS" w:hAnsi="Trebuchet MS" w:cs="Times New Roman"/>
          <w:lang w:val="ro-RO"/>
        </w:rPr>
        <w:t xml:space="preserve"> de plat</w:t>
      </w:r>
      <w:r w:rsidR="00F14274" w:rsidRPr="0041394D">
        <w:rPr>
          <w:rFonts w:ascii="Trebuchet MS" w:hAnsi="Trebuchet MS" w:cs="Times New Roman"/>
          <w:lang w:val="ro-RO"/>
        </w:rPr>
        <w:t>ă</w:t>
      </w:r>
      <w:r w:rsidRPr="0041394D">
        <w:rPr>
          <w:rFonts w:ascii="Trebuchet MS" w:hAnsi="Trebuchet MS" w:cs="Times New Roman"/>
          <w:lang w:val="ro-RO"/>
        </w:rPr>
        <w:t>;</w:t>
      </w:r>
    </w:p>
    <w:p w14:paraId="5594D8E7" w14:textId="6AD1B150" w:rsidR="006C64BB" w:rsidRPr="0041394D" w:rsidRDefault="006C64BB" w:rsidP="006C64BB">
      <w:pPr>
        <w:ind w:firstLine="630"/>
        <w:jc w:val="both"/>
        <w:rPr>
          <w:rFonts w:ascii="Trebuchet MS" w:hAnsi="Trebuchet MS" w:cs="Times New Roman"/>
          <w:lang w:val="ro-RO"/>
        </w:rPr>
      </w:pPr>
      <w:r w:rsidRPr="0041394D">
        <w:rPr>
          <w:rFonts w:ascii="Trebuchet MS" w:hAnsi="Trebuchet MS" w:cs="Times New Roman"/>
          <w:lang w:val="ro-RO"/>
        </w:rPr>
        <w:t>Luna de referință reprezintă luna anterioară față de data limită de depunere a ofertelor. Dacă nu a existat un asemenea termen, în cazul unui contract atribuit ca urmare a unei proceduri de negociere fără publicarea unui anunț de participare sau în alte situații similare</w:t>
      </w:r>
      <w:r w:rsidR="0046334A" w:rsidRPr="0041394D">
        <w:rPr>
          <w:rFonts w:ascii="Trebuchet MS" w:hAnsi="Trebuchet MS" w:cs="Times New Roman"/>
          <w:lang w:val="ro-RO"/>
        </w:rPr>
        <w:t>,</w:t>
      </w:r>
      <w:r w:rsidRPr="0041394D">
        <w:rPr>
          <w:rFonts w:ascii="Trebuchet MS" w:hAnsi="Trebuchet MS" w:cs="Times New Roman"/>
          <w:lang w:val="ro-RO"/>
        </w:rPr>
        <w:t xml:space="preserve"> luna de referință va fi cu 30 de zile înainte de data semnării contractului.</w:t>
      </w:r>
    </w:p>
    <w:p w14:paraId="4A51F1B4" w14:textId="5979359F" w:rsidR="006C64BB" w:rsidRPr="0041394D" w:rsidRDefault="006C64BB" w:rsidP="006C64BB">
      <w:pPr>
        <w:ind w:firstLine="630"/>
        <w:jc w:val="both"/>
        <w:rPr>
          <w:rFonts w:ascii="Trebuchet MS" w:hAnsi="Trebuchet MS" w:cs="Times New Roman"/>
          <w:lang w:val="ro-RO"/>
        </w:rPr>
      </w:pPr>
      <w:r w:rsidRPr="0041394D">
        <w:rPr>
          <w:rFonts w:ascii="Trebuchet MS" w:hAnsi="Trebuchet MS" w:cs="Times New Roman"/>
          <w:lang w:val="ro-RO"/>
        </w:rPr>
        <w:t xml:space="preserve">Pentru contractele de </w:t>
      </w:r>
      <w:r w:rsidR="0046334A" w:rsidRPr="0041394D">
        <w:rPr>
          <w:rFonts w:ascii="Trebuchet MS" w:hAnsi="Trebuchet MS" w:cs="Times New Roman"/>
          <w:lang w:val="ro-RO"/>
        </w:rPr>
        <w:t>achiziție</w:t>
      </w:r>
      <w:r w:rsidRPr="0041394D">
        <w:rPr>
          <w:rFonts w:ascii="Trebuchet MS" w:hAnsi="Trebuchet MS" w:cs="Times New Roman"/>
          <w:lang w:val="ro-RO"/>
        </w:rPr>
        <w:t xml:space="preserve"> pentru care luna de referința, este anterioară lunii ianuarie 2021, luna de </w:t>
      </w:r>
      <w:r w:rsidR="0046334A" w:rsidRPr="0041394D">
        <w:rPr>
          <w:rFonts w:ascii="Trebuchet MS" w:hAnsi="Trebuchet MS" w:cs="Times New Roman"/>
          <w:lang w:val="ro-RO"/>
        </w:rPr>
        <w:t>referința</w:t>
      </w:r>
      <w:r w:rsidRPr="0041394D">
        <w:rPr>
          <w:rFonts w:ascii="Trebuchet MS" w:hAnsi="Trebuchet MS" w:cs="Times New Roman"/>
          <w:lang w:val="ro-RO"/>
        </w:rPr>
        <w:t xml:space="preserve"> va fi asimilata lunii ianuarie 2021.</w:t>
      </w:r>
    </w:p>
    <w:p w14:paraId="28E5C5FB" w14:textId="001CA9FD" w:rsidR="00A20B7D" w:rsidRPr="0041394D" w:rsidRDefault="00A20B7D" w:rsidP="00A20B7D">
      <w:pPr>
        <w:ind w:firstLine="630"/>
        <w:jc w:val="both"/>
        <w:rPr>
          <w:rFonts w:ascii="Trebuchet MS" w:hAnsi="Trebuchet MS" w:cs="Times New Roman"/>
          <w:lang w:val="ro-RO"/>
        </w:rPr>
      </w:pPr>
      <w:r w:rsidRPr="0041394D">
        <w:rPr>
          <w:rFonts w:ascii="Trebuchet MS" w:hAnsi="Trebuchet MS" w:cs="Times New Roman"/>
          <w:lang w:val="ro-RO"/>
        </w:rPr>
        <w:t>În cazul în care indicele de cost în construcții</w:t>
      </w:r>
      <w:r w:rsidR="0046334A" w:rsidRPr="0041394D">
        <w:rPr>
          <w:rFonts w:ascii="Trebuchet MS" w:hAnsi="Trebuchet MS" w:cs="Times New Roman"/>
          <w:lang w:val="ro-RO"/>
        </w:rPr>
        <w:t>,</w:t>
      </w:r>
      <w:r w:rsidRPr="0041394D">
        <w:rPr>
          <w:rFonts w:ascii="Trebuchet MS" w:hAnsi="Trebuchet MS" w:cs="Times New Roman"/>
          <w:lang w:val="ro-RO"/>
        </w:rPr>
        <w:t xml:space="preserve"> </w:t>
      </w:r>
      <w:r w:rsidR="00BD7B43" w:rsidRPr="0041394D">
        <w:rPr>
          <w:rFonts w:ascii="Trebuchet MS" w:hAnsi="Trebuchet MS" w:cs="Times New Roman"/>
          <w:lang w:val="ro-RO"/>
        </w:rPr>
        <w:t>total,</w:t>
      </w:r>
      <w:r w:rsidRPr="0041394D">
        <w:rPr>
          <w:rFonts w:ascii="Trebuchet MS" w:hAnsi="Trebuchet MS" w:cs="Times New Roman"/>
          <w:lang w:val="ro-RO"/>
        </w:rPr>
        <w:t xml:space="preserve"> </w:t>
      </w:r>
      <m:oMath>
        <m:sSub>
          <m:sSubPr>
            <m:ctrlPr>
              <w:rPr>
                <w:rFonts w:ascii="Cambria Math" w:hAnsi="Cambria Math" w:cs="Times New Roman"/>
                <w:i/>
                <w:lang w:val="ro-RO"/>
              </w:rPr>
            </m:ctrlPr>
          </m:sSubPr>
          <m:e>
            <m:r>
              <w:rPr>
                <w:rFonts w:ascii="Cambria Math" w:hAnsi="Cambria Math" w:cs="Times New Roman"/>
                <w:lang w:val="ro-RO"/>
              </w:rPr>
              <m:t>ICC</m:t>
            </m:r>
          </m:e>
          <m:sub>
            <m:r>
              <w:rPr>
                <w:rFonts w:ascii="Cambria Math" w:hAnsi="Cambria Math" w:cs="Times New Roman"/>
                <w:lang w:val="ro-RO"/>
              </w:rPr>
              <m:t>r</m:t>
            </m:r>
          </m:sub>
        </m:sSub>
      </m:oMath>
      <w:r w:rsidR="00BD7B43" w:rsidRPr="0041394D">
        <w:rPr>
          <w:rFonts w:ascii="Trebuchet MS" w:hAnsi="Trebuchet MS" w:cs="Times New Roman"/>
          <w:lang w:val="ro-RO"/>
        </w:rPr>
        <w:t xml:space="preserve">, </w:t>
      </w:r>
      <w:r w:rsidRPr="0041394D">
        <w:rPr>
          <w:rFonts w:ascii="Trebuchet MS" w:hAnsi="Trebuchet MS" w:cs="Times New Roman"/>
          <w:lang w:val="ro-RO"/>
        </w:rPr>
        <w:t xml:space="preserve">nu este disponibil, se va folosi ultimul indice </w:t>
      </w:r>
      <w:r w:rsidR="0046334A" w:rsidRPr="0041394D">
        <w:rPr>
          <w:rFonts w:ascii="Trebuchet MS" w:hAnsi="Trebuchet MS" w:cs="Times New Roman"/>
          <w:lang w:val="ro-RO"/>
        </w:rPr>
        <w:t xml:space="preserve">de cost in construcții total, </w:t>
      </w:r>
      <w:r w:rsidRPr="0041394D">
        <w:rPr>
          <w:rFonts w:ascii="Trebuchet MS" w:hAnsi="Trebuchet MS" w:cs="Times New Roman"/>
          <w:lang w:val="ro-RO"/>
        </w:rPr>
        <w:t>disponibil, iar ajustarea va fi recalculată</w:t>
      </w:r>
      <w:r w:rsidR="0046334A" w:rsidRPr="0041394D">
        <w:rPr>
          <w:rFonts w:ascii="Trebuchet MS" w:hAnsi="Trebuchet MS" w:cs="Times New Roman"/>
          <w:lang w:val="ro-RO"/>
        </w:rPr>
        <w:t>, pentru diferență în următoarea situație de plată,</w:t>
      </w:r>
      <w:r w:rsidRPr="0041394D">
        <w:rPr>
          <w:rFonts w:ascii="Trebuchet MS" w:hAnsi="Trebuchet MS" w:cs="Times New Roman"/>
          <w:lang w:val="ro-RO"/>
        </w:rPr>
        <w:t xml:space="preserve"> atunci când indicele</w:t>
      </w:r>
      <w:r w:rsidR="0046334A" w:rsidRPr="0041394D">
        <w:rPr>
          <w:rFonts w:ascii="Trebuchet MS" w:hAnsi="Trebuchet MS" w:cs="Times New Roman"/>
          <w:lang w:val="ro-RO"/>
        </w:rPr>
        <w:t xml:space="preserve"> de cost in construcții total </w:t>
      </w:r>
      <w:r w:rsidRPr="0041394D">
        <w:rPr>
          <w:rFonts w:ascii="Trebuchet MS" w:hAnsi="Trebuchet MS" w:cs="Times New Roman"/>
          <w:lang w:val="ro-RO"/>
        </w:rPr>
        <w:t xml:space="preserve">va fi </w:t>
      </w:r>
      <w:r w:rsidR="0046334A" w:rsidRPr="0041394D">
        <w:rPr>
          <w:rFonts w:ascii="Trebuchet MS" w:hAnsi="Trebuchet MS" w:cs="Times New Roman"/>
          <w:lang w:val="ro-RO"/>
        </w:rPr>
        <w:t>publicat</w:t>
      </w:r>
      <w:r w:rsidRPr="0041394D">
        <w:rPr>
          <w:rFonts w:ascii="Trebuchet MS" w:hAnsi="Trebuchet MS" w:cs="Times New Roman"/>
          <w:lang w:val="ro-RO"/>
        </w:rPr>
        <w:t xml:space="preserve">. </w:t>
      </w:r>
    </w:p>
    <w:p w14:paraId="3118383C" w14:textId="5FC44897" w:rsidR="00854444" w:rsidRDefault="00854444" w:rsidP="00854444">
      <w:pPr>
        <w:ind w:firstLine="630"/>
        <w:jc w:val="both"/>
        <w:rPr>
          <w:rFonts w:ascii="Trebuchet MS" w:hAnsi="Trebuchet MS" w:cs="Times New Roman"/>
          <w:lang w:val="ro-RO"/>
        </w:rPr>
      </w:pPr>
      <w:r w:rsidRPr="00657129">
        <w:rPr>
          <w:rFonts w:ascii="Trebuchet MS" w:hAnsi="Trebuchet MS" w:cs="Times New Roman"/>
          <w:lang w:val="ro-RO"/>
        </w:rPr>
        <w:t>În situația in care raportul între indicii de cost în construcții, totali</w:t>
      </w:r>
      <w:r>
        <w:rPr>
          <w:rFonts w:ascii="Trebuchet MS" w:hAnsi="Trebuchet MS" w:cs="Times New Roman"/>
          <w:lang w:val="ro-RO"/>
        </w:rPr>
        <w:t>, realizat respectiv prognozat,</w:t>
      </w:r>
      <w:r w:rsidRPr="00657129">
        <w:rPr>
          <w:rFonts w:ascii="Trebuchet MS" w:hAnsi="Trebuchet MS" w:cs="Times New Roman"/>
          <w:lang w:val="ro-RO"/>
        </w:rPr>
        <w:t xml:space="preserve"> </w:t>
      </w:r>
      <w:r w:rsidR="00F37DB6">
        <w:rPr>
          <w:rFonts w:ascii="Trebuchet MS" w:hAnsi="Trebuchet MS" w:cs="Times New Roman"/>
          <w:lang w:val="ro-RO"/>
        </w:rPr>
        <w:t>aplicați</w:t>
      </w:r>
      <w:r w:rsidRPr="00657129">
        <w:rPr>
          <w:rFonts w:ascii="Trebuchet MS" w:hAnsi="Trebuchet MS" w:cs="Times New Roman"/>
          <w:lang w:val="ro-RO"/>
        </w:rPr>
        <w:t xml:space="preserve">, este subunitar, </w:t>
      </w:r>
      <w:r>
        <w:rPr>
          <w:rFonts w:ascii="Trebuchet MS" w:hAnsi="Trebuchet MS" w:cs="Times New Roman"/>
          <w:lang w:val="ro-RO"/>
        </w:rPr>
        <w:t xml:space="preserve">se va </w:t>
      </w:r>
      <w:r w:rsidR="00F37DB6">
        <w:rPr>
          <w:rFonts w:ascii="Trebuchet MS" w:hAnsi="Trebuchet MS" w:cs="Times New Roman"/>
          <w:lang w:val="ro-RO"/>
        </w:rPr>
        <w:t>înlocui</w:t>
      </w:r>
      <w:r>
        <w:rPr>
          <w:rFonts w:ascii="Trebuchet MS" w:hAnsi="Trebuchet MS" w:cs="Times New Roman"/>
          <w:lang w:val="ro-RO"/>
        </w:rPr>
        <w:t xml:space="preserve"> indicele</w:t>
      </w:r>
      <w:r w:rsidRPr="00657129">
        <w:rPr>
          <w:rFonts w:ascii="Trebuchet MS" w:hAnsi="Trebuchet MS" w:cs="Times New Roman"/>
          <w:lang w:val="ro-RO"/>
        </w:rPr>
        <w:t xml:space="preserve"> de cost în construcții total,</w:t>
      </w:r>
      <w:r>
        <w:rPr>
          <w:rFonts w:ascii="Trebuchet MS" w:hAnsi="Trebuchet MS" w:cs="Times New Roman"/>
          <w:lang w:val="ro-RO"/>
        </w:rPr>
        <w:t xml:space="preserve"> prognozat, cu </w:t>
      </w:r>
      <w:r w:rsidRPr="00657129">
        <w:rPr>
          <w:rFonts w:ascii="Trebuchet MS" w:hAnsi="Trebuchet MS" w:cs="Times New Roman"/>
          <w:lang w:val="ro-RO"/>
        </w:rPr>
        <w:t xml:space="preserve"> </w:t>
      </w:r>
      <w:r>
        <w:rPr>
          <w:rFonts w:ascii="Trebuchet MS" w:hAnsi="Trebuchet MS" w:cs="Times New Roman"/>
          <w:lang w:val="ro-RO"/>
        </w:rPr>
        <w:t>indicele</w:t>
      </w:r>
      <w:r w:rsidRPr="00657129">
        <w:rPr>
          <w:rFonts w:ascii="Trebuchet MS" w:hAnsi="Trebuchet MS" w:cs="Times New Roman"/>
          <w:lang w:val="ro-RO"/>
        </w:rPr>
        <w:t xml:space="preserve"> de cost în construcții total,</w:t>
      </w:r>
      <w:r>
        <w:rPr>
          <w:rFonts w:ascii="Trebuchet MS" w:hAnsi="Trebuchet MS" w:cs="Times New Roman"/>
          <w:lang w:val="ro-RO"/>
        </w:rPr>
        <w:t xml:space="preserve"> realizat</w:t>
      </w:r>
      <w:r w:rsidRPr="00657129">
        <w:rPr>
          <w:rFonts w:ascii="Trebuchet MS" w:hAnsi="Trebuchet MS" w:cs="Times New Roman"/>
          <w:lang w:val="ro-RO"/>
        </w:rPr>
        <w:t xml:space="preserve"> și </w:t>
      </w:r>
      <w:r>
        <w:rPr>
          <w:rFonts w:ascii="Trebuchet MS" w:hAnsi="Trebuchet MS" w:cs="Times New Roman"/>
          <w:lang w:val="ro-RO"/>
        </w:rPr>
        <w:t xml:space="preserve">se </w:t>
      </w:r>
      <w:r w:rsidRPr="00657129">
        <w:rPr>
          <w:rFonts w:ascii="Trebuchet MS" w:hAnsi="Trebuchet MS" w:cs="Times New Roman"/>
          <w:lang w:val="ro-RO"/>
        </w:rPr>
        <w:t xml:space="preserve">aplică </w:t>
      </w:r>
      <w:r>
        <w:rPr>
          <w:rFonts w:ascii="Trebuchet MS" w:hAnsi="Trebuchet MS" w:cs="Times New Roman"/>
          <w:lang w:val="ro-RO"/>
        </w:rPr>
        <w:t>acest raport</w:t>
      </w:r>
      <w:r w:rsidRPr="00657129">
        <w:rPr>
          <w:rFonts w:ascii="Trebuchet MS" w:hAnsi="Trebuchet MS" w:cs="Times New Roman"/>
          <w:lang w:val="ro-RO"/>
        </w:rPr>
        <w:t xml:space="preserve"> pentru ajustarea sumelor solicitate la plată.</w:t>
      </w:r>
      <m:oMath>
        <m:r>
          <w:rPr>
            <w:rFonts w:ascii="Cambria Math" w:hAnsi="Cambria Math" w:cs="Times New Roman"/>
            <w:lang w:val="ro-RO"/>
          </w:rPr>
          <m:t xml:space="preserve"> </m:t>
        </m:r>
        <m:sSub>
          <m:sSubPr>
            <m:ctrlPr>
              <w:rPr>
                <w:rFonts w:ascii="Cambria Math" w:hAnsi="Cambria Math" w:cs="Times New Roman"/>
                <w:i/>
                <w:lang w:val="ro-RO"/>
              </w:rPr>
            </m:ctrlPr>
          </m:sSubPr>
          <m:e>
            <m:r>
              <w:rPr>
                <w:rFonts w:ascii="Cambria Math" w:hAnsi="Cambria Math" w:cs="Times New Roman"/>
                <w:lang w:val="ro-RO"/>
              </w:rPr>
              <m:t>ICC</m:t>
            </m:r>
          </m:e>
          <m:sub>
            <m:r>
              <w:rPr>
                <w:rFonts w:ascii="Cambria Math" w:hAnsi="Cambria Math" w:cs="Times New Roman"/>
                <w:lang w:val="ro-RO"/>
              </w:rPr>
              <m:t>plr</m:t>
            </m:r>
          </m:sub>
        </m:sSub>
      </m:oMath>
      <w:r w:rsidRPr="00657129">
        <w:rPr>
          <w:rFonts w:ascii="Trebuchet MS" w:hAnsi="Trebuchet MS" w:cs="Times New Roman"/>
          <w:lang w:val="ro-RO"/>
        </w:rPr>
        <w:t xml:space="preserve">- va </w:t>
      </w:r>
      <w:r w:rsidRPr="00657129">
        <w:rPr>
          <w:rFonts w:ascii="Trebuchet MS" w:hAnsi="Trebuchet MS" w:cs="Times New Roman"/>
          <w:lang w:val="ro-RO"/>
        </w:rPr>
        <w:lastRenderedPageBreak/>
        <w:t>avea valoarea indicelui de cost în construcții total, realizat, publicat de Institutul Național de Statistică, în luna de referință;</w:t>
      </w:r>
    </w:p>
    <w:p w14:paraId="1031DD91" w14:textId="528E4843" w:rsidR="00BD4EEB" w:rsidRPr="0041394D" w:rsidRDefault="00A20B7D" w:rsidP="00A20B7D">
      <w:pPr>
        <w:ind w:firstLine="630"/>
        <w:jc w:val="both"/>
        <w:rPr>
          <w:rFonts w:ascii="Trebuchet MS" w:hAnsi="Trebuchet MS" w:cs="Times New Roman"/>
        </w:rPr>
      </w:pPr>
      <w:r w:rsidRPr="0041394D">
        <w:rPr>
          <w:rFonts w:ascii="Trebuchet MS" w:hAnsi="Trebuchet MS" w:cs="Times New Roman"/>
          <w:lang w:val="ro-RO"/>
        </w:rPr>
        <w:t>În situația în care în timpul derulării contractelor apar lucrări suplimentare, prețul acestor lucrări, se va aju</w:t>
      </w:r>
      <w:r w:rsidR="00BD4EEB" w:rsidRPr="0041394D">
        <w:rPr>
          <w:rFonts w:ascii="Trebuchet MS" w:hAnsi="Trebuchet MS" w:cs="Times New Roman"/>
          <w:lang w:val="ro-RO"/>
        </w:rPr>
        <w:t xml:space="preserve">sta conform formulei de ajustare în următoarele condiții </w:t>
      </w:r>
      <w:r w:rsidR="00BD4EEB" w:rsidRPr="0041394D">
        <w:rPr>
          <w:rFonts w:ascii="Trebuchet MS" w:hAnsi="Trebuchet MS" w:cs="Times New Roman"/>
        </w:rPr>
        <w:t xml:space="preserve">: </w:t>
      </w:r>
    </w:p>
    <w:p w14:paraId="3EF40BA2" w14:textId="555F65A7" w:rsidR="00BD4EEB" w:rsidRPr="0041394D" w:rsidRDefault="00BD4EEB" w:rsidP="00A20B7D">
      <w:pPr>
        <w:ind w:firstLine="630"/>
        <w:jc w:val="both"/>
        <w:rPr>
          <w:rFonts w:ascii="Trebuchet MS" w:hAnsi="Trebuchet MS" w:cs="Times New Roman"/>
          <w:lang w:val="ro-RO"/>
        </w:rPr>
      </w:pPr>
      <w:r w:rsidRPr="0041394D">
        <w:rPr>
          <w:rFonts w:ascii="Trebuchet MS" w:hAnsi="Trebuchet MS" w:cs="Times New Roman"/>
        </w:rPr>
        <w:t xml:space="preserve">a) </w:t>
      </w:r>
      <w:r w:rsidRPr="0041394D">
        <w:rPr>
          <w:rFonts w:ascii="Trebuchet MS" w:hAnsi="Trebuchet MS" w:cs="Times New Roman"/>
          <w:lang w:val="ro-RO"/>
        </w:rPr>
        <w:t>î</w:t>
      </w:r>
      <w:r w:rsidR="00A20B7D" w:rsidRPr="0041394D">
        <w:rPr>
          <w:rFonts w:ascii="Trebuchet MS" w:hAnsi="Trebuchet MS" w:cs="Times New Roman"/>
          <w:lang w:val="ro-RO"/>
        </w:rPr>
        <w:t>n cazul notelor de comandă suplimentar</w:t>
      </w:r>
      <w:r w:rsidRPr="0041394D">
        <w:rPr>
          <w:rFonts w:ascii="Trebuchet MS" w:hAnsi="Trebuchet MS" w:cs="Times New Roman"/>
          <w:lang w:val="ro-RO"/>
        </w:rPr>
        <w:t>e</w:t>
      </w:r>
      <w:r w:rsidR="00A20B7D" w:rsidRPr="0041394D">
        <w:rPr>
          <w:rFonts w:ascii="Trebuchet MS" w:hAnsi="Trebuchet MS" w:cs="Times New Roman"/>
          <w:lang w:val="ro-RO"/>
        </w:rPr>
        <w:t xml:space="preserve">, luna de </w:t>
      </w:r>
      <w:r w:rsidR="0041488A" w:rsidRPr="0041394D">
        <w:rPr>
          <w:rFonts w:ascii="Trebuchet MS" w:hAnsi="Trebuchet MS" w:cs="Times New Roman"/>
          <w:lang w:val="ro-RO"/>
        </w:rPr>
        <w:t>referința</w:t>
      </w:r>
      <w:r w:rsidR="00A20B7D" w:rsidRPr="0041394D">
        <w:rPr>
          <w:rFonts w:ascii="Trebuchet MS" w:hAnsi="Trebuchet MS" w:cs="Times New Roman"/>
          <w:lang w:val="ro-RO"/>
        </w:rPr>
        <w:t xml:space="preserve"> pentru ajustarea </w:t>
      </w:r>
      <w:r w:rsidR="007D4379" w:rsidRPr="0041394D">
        <w:rPr>
          <w:rFonts w:ascii="Trebuchet MS" w:hAnsi="Trebuchet MS" w:cs="Times New Roman"/>
          <w:lang w:val="ro-RO"/>
        </w:rPr>
        <w:t>prețului</w:t>
      </w:r>
      <w:r w:rsidR="00A20B7D" w:rsidRPr="0041394D">
        <w:rPr>
          <w:rFonts w:ascii="Trebuchet MS" w:hAnsi="Trebuchet MS" w:cs="Times New Roman"/>
          <w:lang w:val="ro-RO"/>
        </w:rPr>
        <w:t xml:space="preserve"> este </w:t>
      </w:r>
      <w:r w:rsidR="00BD7B43" w:rsidRPr="0041394D">
        <w:rPr>
          <w:rFonts w:ascii="Trebuchet MS" w:hAnsi="Trebuchet MS" w:cs="Times New Roman"/>
          <w:lang w:val="ro-RO"/>
        </w:rPr>
        <w:t xml:space="preserve">luna anterioară față de data limită de depunere a ofertelor </w:t>
      </w:r>
      <w:r w:rsidR="00A20B7D" w:rsidRPr="0041394D">
        <w:rPr>
          <w:rFonts w:ascii="Trebuchet MS" w:hAnsi="Trebuchet MS" w:cs="Times New Roman"/>
          <w:lang w:val="ro-RO"/>
        </w:rPr>
        <w:t>pentru cantitățile suplimentare care au echivalent în oferta inițială,</w:t>
      </w:r>
    </w:p>
    <w:p w14:paraId="288F4A08" w14:textId="0D2D0341" w:rsidR="00A15B84" w:rsidRDefault="00BD4EEB" w:rsidP="00F37DB6">
      <w:pPr>
        <w:ind w:firstLine="630"/>
        <w:jc w:val="both"/>
        <w:rPr>
          <w:rFonts w:ascii="Trebuchet MS" w:hAnsi="Trebuchet MS" w:cs="Times New Roman"/>
          <w:lang w:val="ro-RO"/>
        </w:rPr>
      </w:pPr>
      <w:r w:rsidRPr="0041394D">
        <w:rPr>
          <w:rFonts w:ascii="Trebuchet MS" w:hAnsi="Trebuchet MS" w:cs="Times New Roman"/>
          <w:lang w:val="ro-RO"/>
        </w:rPr>
        <w:t>b)</w:t>
      </w:r>
      <w:r w:rsidR="00A20B7D" w:rsidRPr="0041394D">
        <w:rPr>
          <w:rFonts w:ascii="Trebuchet MS" w:hAnsi="Trebuchet MS" w:cs="Times New Roman"/>
          <w:lang w:val="ro-RO"/>
        </w:rPr>
        <w:t xml:space="preserve"> </w:t>
      </w:r>
      <w:r w:rsidRPr="0041394D">
        <w:rPr>
          <w:rFonts w:ascii="Trebuchet MS" w:hAnsi="Trebuchet MS" w:cs="Times New Roman"/>
          <w:lang w:val="ro-RO"/>
        </w:rPr>
        <w:t>în cazul notelor de comandă suplimentare, luna de referința pentru ajustarea prețului este cu 30 de zile înainte de data actului adițional pentru cantitățile suplimentare care nu au echivalent în oferta inițială.</w:t>
      </w:r>
      <w:r w:rsidR="00BD7B43" w:rsidRPr="0041394D">
        <w:rPr>
          <w:rFonts w:ascii="Trebuchet MS" w:hAnsi="Trebuchet MS" w:cs="Times New Roman"/>
          <w:lang w:val="ro-RO"/>
        </w:rPr>
        <w:t xml:space="preserve"> </w:t>
      </w:r>
    </w:p>
    <w:p w14:paraId="12E28F23" w14:textId="1EB53F04" w:rsidR="0088421E" w:rsidRDefault="0088421E" w:rsidP="00F37DB6">
      <w:pPr>
        <w:ind w:firstLine="630"/>
        <w:jc w:val="both"/>
        <w:rPr>
          <w:rFonts w:ascii="Trebuchet MS" w:hAnsi="Trebuchet MS" w:cs="Times New Roman"/>
          <w:lang w:val="ro-RO"/>
        </w:rPr>
      </w:pPr>
    </w:p>
    <w:tbl>
      <w:tblPr>
        <w:tblW w:w="8635" w:type="dxa"/>
        <w:tblInd w:w="-5" w:type="dxa"/>
        <w:tblLook w:val="04A0" w:firstRow="1" w:lastRow="0" w:firstColumn="1" w:lastColumn="0" w:noHBand="0" w:noVBand="1"/>
      </w:tblPr>
      <w:tblGrid>
        <w:gridCol w:w="5670"/>
        <w:gridCol w:w="1009"/>
        <w:gridCol w:w="1956"/>
      </w:tblGrid>
      <w:tr w:rsidR="0088421E" w:rsidRPr="0041394D" w14:paraId="1A34ED78" w14:textId="77777777" w:rsidTr="00E3640C">
        <w:trPr>
          <w:trHeight w:val="300"/>
        </w:trPr>
        <w:tc>
          <w:tcPr>
            <w:tcW w:w="8635"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AA4AAAF" w14:textId="05CD5EBA" w:rsidR="0088421E" w:rsidRPr="0041394D" w:rsidRDefault="0088421E" w:rsidP="00E3640C">
            <w:pPr>
              <w:jc w:val="center"/>
              <w:rPr>
                <w:rFonts w:ascii="Trebuchet MS" w:eastAsia="Times New Roman" w:hAnsi="Trebuchet MS" w:cs="Calibri"/>
                <w:b/>
                <w:bCs/>
                <w:color w:val="000000"/>
              </w:rPr>
            </w:pPr>
            <w:proofErr w:type="spellStart"/>
            <w:r w:rsidRPr="0041394D">
              <w:rPr>
                <w:rFonts w:ascii="Trebuchet MS" w:eastAsia="Times New Roman" w:hAnsi="Trebuchet MS" w:cs="Calibri"/>
                <w:b/>
                <w:bCs/>
                <w:color w:val="000000"/>
              </w:rPr>
              <w:t>Exemplul</w:t>
            </w:r>
            <w:proofErr w:type="spellEnd"/>
            <w:r w:rsidRPr="0041394D">
              <w:rPr>
                <w:rFonts w:ascii="Trebuchet MS" w:eastAsia="Times New Roman" w:hAnsi="Trebuchet MS" w:cs="Calibri"/>
                <w:b/>
                <w:bCs/>
                <w:color w:val="000000"/>
              </w:rPr>
              <w:t xml:space="preserve"> 1</w:t>
            </w:r>
            <w:r w:rsidR="002E08A9">
              <w:rPr>
                <w:rFonts w:ascii="Trebuchet MS" w:eastAsia="Times New Roman" w:hAnsi="Trebuchet MS" w:cs="Calibri"/>
                <w:b/>
                <w:bCs/>
                <w:color w:val="000000"/>
              </w:rPr>
              <w:t xml:space="preserve"> </w:t>
            </w:r>
            <w:proofErr w:type="spellStart"/>
            <w:r w:rsidR="002E08A9">
              <w:rPr>
                <w:rFonts w:ascii="Trebuchet MS" w:eastAsia="Times New Roman" w:hAnsi="Trebuchet MS" w:cs="Calibri"/>
                <w:b/>
                <w:bCs/>
                <w:color w:val="000000"/>
              </w:rPr>
              <w:t>pentru</w:t>
            </w:r>
            <w:proofErr w:type="spellEnd"/>
            <w:r w:rsidR="002E08A9">
              <w:rPr>
                <w:rFonts w:ascii="Trebuchet MS" w:eastAsia="Times New Roman" w:hAnsi="Trebuchet MS" w:cs="Calibri"/>
                <w:b/>
                <w:bCs/>
                <w:color w:val="000000"/>
              </w:rPr>
              <w:t xml:space="preserve"> lit. a.1)</w:t>
            </w:r>
          </w:p>
        </w:tc>
      </w:tr>
      <w:tr w:rsidR="0088421E" w:rsidRPr="0041394D" w14:paraId="7D402600" w14:textId="77777777" w:rsidTr="00E3640C">
        <w:trPr>
          <w:trHeight w:val="300"/>
        </w:trPr>
        <w:tc>
          <w:tcPr>
            <w:tcW w:w="8635"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14:paraId="7B86CBAA" w14:textId="77777777" w:rsidR="0088421E" w:rsidRPr="0041394D" w:rsidRDefault="0088421E" w:rsidP="00E3640C">
            <w:pPr>
              <w:rPr>
                <w:rFonts w:ascii="Trebuchet MS" w:eastAsia="Times New Roman" w:hAnsi="Trebuchet MS" w:cs="Calibri"/>
                <w:color w:val="000000"/>
              </w:rPr>
            </w:pPr>
            <w:r w:rsidRPr="0041394D">
              <w:rPr>
                <w:rFonts w:ascii="Trebuchet MS" w:eastAsia="Times New Roman" w:hAnsi="Trebuchet MS" w:cs="Calibri"/>
                <w:color w:val="000000"/>
              </w:rPr>
              <w:t xml:space="preserve">Contract de </w:t>
            </w:r>
            <w:proofErr w:type="spellStart"/>
            <w:r w:rsidRPr="0041394D">
              <w:rPr>
                <w:rFonts w:ascii="Trebuchet MS" w:eastAsia="Times New Roman" w:hAnsi="Trebuchet MS" w:cs="Calibri"/>
                <w:color w:val="000000"/>
              </w:rPr>
              <w:t>lucrari</w:t>
            </w:r>
            <w:proofErr w:type="spellEnd"/>
            <w:r w:rsidRPr="0041394D">
              <w:rPr>
                <w:rFonts w:ascii="Trebuchet MS" w:eastAsia="Times New Roman" w:hAnsi="Trebuchet MS" w:cs="Calibri"/>
                <w:color w:val="000000"/>
              </w:rPr>
              <w:t xml:space="preserve"> de </w:t>
            </w:r>
            <w:proofErr w:type="spellStart"/>
            <w:r w:rsidRPr="0041394D">
              <w:rPr>
                <w:rFonts w:ascii="Trebuchet MS" w:eastAsia="Times New Roman" w:hAnsi="Trebuchet MS" w:cs="Calibri"/>
                <w:color w:val="000000"/>
              </w:rPr>
              <w:t>infrastructura</w:t>
            </w:r>
            <w:proofErr w:type="spellEnd"/>
          </w:p>
        </w:tc>
      </w:tr>
      <w:tr w:rsidR="0088421E" w:rsidRPr="0041394D" w14:paraId="4A57FB79" w14:textId="77777777" w:rsidTr="00E3640C">
        <w:trPr>
          <w:trHeight w:val="300"/>
        </w:trPr>
        <w:tc>
          <w:tcPr>
            <w:tcW w:w="5670" w:type="dxa"/>
            <w:tcBorders>
              <w:top w:val="nil"/>
              <w:left w:val="single" w:sz="4" w:space="0" w:color="auto"/>
              <w:bottom w:val="single" w:sz="4" w:space="0" w:color="auto"/>
              <w:right w:val="single" w:sz="4" w:space="0" w:color="auto"/>
            </w:tcBorders>
            <w:shd w:val="clear" w:color="auto" w:fill="auto"/>
            <w:noWrap/>
            <w:vAlign w:val="bottom"/>
            <w:hideMark/>
          </w:tcPr>
          <w:p w14:paraId="20FEC7E9" w14:textId="77777777" w:rsidR="0088421E" w:rsidRPr="0041394D" w:rsidRDefault="0088421E" w:rsidP="00E3640C">
            <w:pPr>
              <w:rPr>
                <w:rFonts w:ascii="Trebuchet MS" w:eastAsia="Times New Roman" w:hAnsi="Trebuchet MS" w:cs="Calibri"/>
                <w:color w:val="000000"/>
              </w:rPr>
            </w:pPr>
            <w:proofErr w:type="spellStart"/>
            <w:r w:rsidRPr="0041394D">
              <w:rPr>
                <w:rFonts w:ascii="Trebuchet MS" w:eastAsia="Times New Roman" w:hAnsi="Trebuchet MS" w:cs="Calibri"/>
                <w:color w:val="000000"/>
              </w:rPr>
              <w:t>Valoare</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totala</w:t>
            </w:r>
            <w:proofErr w:type="spellEnd"/>
            <w:r w:rsidRPr="0041394D">
              <w:rPr>
                <w:rFonts w:ascii="Trebuchet MS" w:eastAsia="Times New Roman" w:hAnsi="Trebuchet MS" w:cs="Calibri"/>
                <w:color w:val="000000"/>
              </w:rPr>
              <w:t xml:space="preserve"> contract</w:t>
            </w:r>
          </w:p>
        </w:tc>
        <w:tc>
          <w:tcPr>
            <w:tcW w:w="1009" w:type="dxa"/>
            <w:tcBorders>
              <w:top w:val="nil"/>
              <w:left w:val="nil"/>
              <w:bottom w:val="single" w:sz="4" w:space="0" w:color="auto"/>
              <w:right w:val="single" w:sz="4" w:space="0" w:color="auto"/>
            </w:tcBorders>
            <w:shd w:val="clear" w:color="auto" w:fill="auto"/>
            <w:noWrap/>
            <w:vAlign w:val="bottom"/>
            <w:hideMark/>
          </w:tcPr>
          <w:p w14:paraId="6947FD80" w14:textId="77777777" w:rsidR="0088421E" w:rsidRPr="0041394D" w:rsidRDefault="0088421E" w:rsidP="00E3640C">
            <w:pPr>
              <w:rPr>
                <w:rFonts w:ascii="Trebuchet MS" w:eastAsia="Times New Roman" w:hAnsi="Trebuchet MS" w:cs="Calibri"/>
                <w:b/>
                <w:bCs/>
                <w:color w:val="000000"/>
              </w:rPr>
            </w:pPr>
            <w:r w:rsidRPr="0041394D">
              <w:rPr>
                <w:rFonts w:ascii="Trebuchet MS" w:eastAsia="Times New Roman" w:hAnsi="Trebuchet MS" w:cs="Calibri"/>
                <w:b/>
                <w:bCs/>
                <w:color w:val="000000"/>
              </w:rPr>
              <w:t> </w:t>
            </w:r>
          </w:p>
        </w:tc>
        <w:tc>
          <w:tcPr>
            <w:tcW w:w="1956" w:type="dxa"/>
            <w:tcBorders>
              <w:top w:val="nil"/>
              <w:left w:val="nil"/>
              <w:bottom w:val="single" w:sz="4" w:space="0" w:color="auto"/>
              <w:right w:val="single" w:sz="4" w:space="0" w:color="auto"/>
            </w:tcBorders>
            <w:shd w:val="clear" w:color="auto" w:fill="auto"/>
            <w:noWrap/>
            <w:vAlign w:val="bottom"/>
            <w:hideMark/>
          </w:tcPr>
          <w:p w14:paraId="09D4F8C3" w14:textId="77777777" w:rsidR="0088421E" w:rsidRPr="0041394D" w:rsidRDefault="0088421E" w:rsidP="00E3640C">
            <w:pPr>
              <w:jc w:val="right"/>
              <w:rPr>
                <w:rFonts w:ascii="Trebuchet MS" w:eastAsia="Times New Roman" w:hAnsi="Trebuchet MS" w:cs="Calibri"/>
                <w:color w:val="000000"/>
              </w:rPr>
            </w:pPr>
            <w:r w:rsidRPr="0041394D">
              <w:rPr>
                <w:rFonts w:ascii="Trebuchet MS" w:eastAsia="Times New Roman" w:hAnsi="Trebuchet MS" w:cs="Calibri"/>
                <w:color w:val="000000"/>
              </w:rPr>
              <w:t>250,000,000.00</w:t>
            </w:r>
          </w:p>
        </w:tc>
      </w:tr>
      <w:tr w:rsidR="0088421E" w:rsidRPr="0041394D" w14:paraId="78692648" w14:textId="77777777" w:rsidTr="00E3640C">
        <w:trPr>
          <w:trHeight w:val="300"/>
        </w:trPr>
        <w:tc>
          <w:tcPr>
            <w:tcW w:w="5670" w:type="dxa"/>
            <w:tcBorders>
              <w:top w:val="nil"/>
              <w:left w:val="single" w:sz="4" w:space="0" w:color="auto"/>
              <w:bottom w:val="single" w:sz="4" w:space="0" w:color="auto"/>
              <w:right w:val="single" w:sz="4" w:space="0" w:color="auto"/>
            </w:tcBorders>
            <w:shd w:val="clear" w:color="auto" w:fill="auto"/>
            <w:noWrap/>
            <w:vAlign w:val="bottom"/>
            <w:hideMark/>
          </w:tcPr>
          <w:p w14:paraId="2C57385C" w14:textId="77777777" w:rsidR="0088421E" w:rsidRPr="0041394D" w:rsidRDefault="0088421E" w:rsidP="00E3640C">
            <w:pPr>
              <w:rPr>
                <w:rFonts w:ascii="Trebuchet MS" w:eastAsia="Times New Roman" w:hAnsi="Trebuchet MS" w:cs="Calibri"/>
                <w:color w:val="000000"/>
              </w:rPr>
            </w:pPr>
            <w:proofErr w:type="spellStart"/>
            <w:r w:rsidRPr="0041394D">
              <w:rPr>
                <w:rFonts w:ascii="Trebuchet MS" w:eastAsia="Times New Roman" w:hAnsi="Trebuchet MS" w:cs="Calibri"/>
                <w:color w:val="000000"/>
              </w:rPr>
              <w:t>Valoarea</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plății</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solicitate</w:t>
            </w:r>
            <w:proofErr w:type="spellEnd"/>
          </w:p>
        </w:tc>
        <w:tc>
          <w:tcPr>
            <w:tcW w:w="1009" w:type="dxa"/>
            <w:tcBorders>
              <w:top w:val="nil"/>
              <w:left w:val="nil"/>
              <w:bottom w:val="single" w:sz="4" w:space="0" w:color="auto"/>
              <w:right w:val="single" w:sz="4" w:space="0" w:color="auto"/>
            </w:tcBorders>
            <w:shd w:val="clear" w:color="auto" w:fill="auto"/>
            <w:noWrap/>
            <w:vAlign w:val="bottom"/>
            <w:hideMark/>
          </w:tcPr>
          <w:p w14:paraId="2919EE60" w14:textId="77777777" w:rsidR="0088421E" w:rsidRPr="0041394D" w:rsidRDefault="0088421E" w:rsidP="00E3640C">
            <w:pPr>
              <w:rPr>
                <w:rFonts w:ascii="Trebuchet MS" w:eastAsia="Times New Roman" w:hAnsi="Trebuchet MS" w:cs="Calibri"/>
                <w:color w:val="000000"/>
              </w:rPr>
            </w:pPr>
            <w:r w:rsidRPr="0041394D">
              <w:rPr>
                <w:rFonts w:ascii="Trebuchet MS" w:eastAsia="Times New Roman" w:hAnsi="Trebuchet MS" w:cs="Calibri"/>
                <w:color w:val="000000"/>
              </w:rPr>
              <w:t> </w:t>
            </w:r>
          </w:p>
        </w:tc>
        <w:tc>
          <w:tcPr>
            <w:tcW w:w="1956" w:type="dxa"/>
            <w:tcBorders>
              <w:top w:val="nil"/>
              <w:left w:val="nil"/>
              <w:bottom w:val="single" w:sz="4" w:space="0" w:color="auto"/>
              <w:right w:val="single" w:sz="4" w:space="0" w:color="auto"/>
            </w:tcBorders>
            <w:shd w:val="clear" w:color="auto" w:fill="auto"/>
            <w:noWrap/>
            <w:vAlign w:val="bottom"/>
            <w:hideMark/>
          </w:tcPr>
          <w:p w14:paraId="62DAA141" w14:textId="77777777" w:rsidR="0088421E" w:rsidRPr="0041394D" w:rsidRDefault="0088421E" w:rsidP="00E3640C">
            <w:pPr>
              <w:jc w:val="right"/>
              <w:rPr>
                <w:rFonts w:ascii="Trebuchet MS" w:eastAsia="Times New Roman" w:hAnsi="Trebuchet MS" w:cs="Calibri"/>
                <w:color w:val="000000"/>
              </w:rPr>
            </w:pPr>
            <w:r w:rsidRPr="0041394D">
              <w:rPr>
                <w:rFonts w:ascii="Trebuchet MS" w:eastAsia="Times New Roman" w:hAnsi="Trebuchet MS" w:cs="Calibri"/>
                <w:color w:val="000000"/>
              </w:rPr>
              <w:t>10,000,000.00</w:t>
            </w:r>
          </w:p>
        </w:tc>
      </w:tr>
      <w:tr w:rsidR="0088421E" w:rsidRPr="0041394D" w14:paraId="0763C719" w14:textId="77777777" w:rsidTr="00E3640C">
        <w:trPr>
          <w:trHeight w:val="300"/>
        </w:trPr>
        <w:tc>
          <w:tcPr>
            <w:tcW w:w="5670" w:type="dxa"/>
            <w:tcBorders>
              <w:top w:val="nil"/>
              <w:left w:val="single" w:sz="4" w:space="0" w:color="auto"/>
              <w:bottom w:val="single" w:sz="4" w:space="0" w:color="auto"/>
              <w:right w:val="single" w:sz="4" w:space="0" w:color="auto"/>
            </w:tcBorders>
            <w:shd w:val="clear" w:color="auto" w:fill="auto"/>
            <w:noWrap/>
            <w:vAlign w:val="bottom"/>
            <w:hideMark/>
          </w:tcPr>
          <w:p w14:paraId="74EE9908" w14:textId="77777777" w:rsidR="0088421E" w:rsidRPr="0041394D" w:rsidRDefault="0088421E" w:rsidP="00E3640C">
            <w:pPr>
              <w:rPr>
                <w:rFonts w:ascii="Trebuchet MS" w:eastAsia="Times New Roman" w:hAnsi="Trebuchet MS" w:cs="Calibri"/>
                <w:color w:val="000000"/>
              </w:rPr>
            </w:pPr>
            <w:proofErr w:type="spellStart"/>
            <w:r w:rsidRPr="0041394D">
              <w:rPr>
                <w:rFonts w:ascii="Trebuchet MS" w:eastAsia="Times New Roman" w:hAnsi="Trebuchet MS" w:cs="Calibri"/>
                <w:color w:val="000000"/>
              </w:rPr>
              <w:t>Procent</w:t>
            </w:r>
            <w:proofErr w:type="spellEnd"/>
            <w:r w:rsidRPr="0041394D">
              <w:rPr>
                <w:rFonts w:ascii="Trebuchet MS" w:eastAsia="Times New Roman" w:hAnsi="Trebuchet MS" w:cs="Calibri"/>
                <w:color w:val="000000"/>
              </w:rPr>
              <w:t xml:space="preserve"> de </w:t>
            </w:r>
            <w:proofErr w:type="spellStart"/>
            <w:r w:rsidRPr="0041394D">
              <w:rPr>
                <w:rFonts w:ascii="Trebuchet MS" w:eastAsia="Times New Roman" w:hAnsi="Trebuchet MS" w:cs="Calibri"/>
                <w:color w:val="000000"/>
              </w:rPr>
              <w:t>avans</w:t>
            </w:r>
            <w:proofErr w:type="spellEnd"/>
          </w:p>
        </w:tc>
        <w:tc>
          <w:tcPr>
            <w:tcW w:w="1009" w:type="dxa"/>
            <w:tcBorders>
              <w:top w:val="nil"/>
              <w:left w:val="nil"/>
              <w:bottom w:val="single" w:sz="4" w:space="0" w:color="auto"/>
              <w:right w:val="single" w:sz="4" w:space="0" w:color="auto"/>
            </w:tcBorders>
            <w:shd w:val="clear" w:color="auto" w:fill="auto"/>
            <w:noWrap/>
            <w:vAlign w:val="bottom"/>
            <w:hideMark/>
          </w:tcPr>
          <w:p w14:paraId="0071B1EF" w14:textId="77777777" w:rsidR="0088421E" w:rsidRPr="0041394D" w:rsidRDefault="0088421E" w:rsidP="00E3640C">
            <w:pPr>
              <w:rPr>
                <w:rFonts w:ascii="Trebuchet MS" w:eastAsia="Times New Roman" w:hAnsi="Trebuchet MS" w:cs="Calibri"/>
                <w:color w:val="000000"/>
              </w:rPr>
            </w:pPr>
            <w:r w:rsidRPr="0041394D">
              <w:rPr>
                <w:rFonts w:ascii="Trebuchet MS" w:eastAsia="Times New Roman" w:hAnsi="Trebuchet MS" w:cs="Calibri"/>
                <w:color w:val="000000"/>
              </w:rPr>
              <w:t> </w:t>
            </w:r>
          </w:p>
        </w:tc>
        <w:tc>
          <w:tcPr>
            <w:tcW w:w="1956" w:type="dxa"/>
            <w:tcBorders>
              <w:top w:val="nil"/>
              <w:left w:val="nil"/>
              <w:bottom w:val="single" w:sz="4" w:space="0" w:color="auto"/>
              <w:right w:val="single" w:sz="4" w:space="0" w:color="auto"/>
            </w:tcBorders>
            <w:shd w:val="clear" w:color="auto" w:fill="auto"/>
            <w:noWrap/>
            <w:vAlign w:val="bottom"/>
            <w:hideMark/>
          </w:tcPr>
          <w:p w14:paraId="24C3D233" w14:textId="77777777" w:rsidR="0088421E" w:rsidRPr="0041394D" w:rsidRDefault="0088421E" w:rsidP="00E3640C">
            <w:pPr>
              <w:jc w:val="right"/>
              <w:rPr>
                <w:rFonts w:ascii="Trebuchet MS" w:eastAsia="Times New Roman" w:hAnsi="Trebuchet MS" w:cs="Calibri"/>
                <w:color w:val="000000"/>
              </w:rPr>
            </w:pPr>
            <w:r w:rsidRPr="0041394D">
              <w:rPr>
                <w:rFonts w:ascii="Trebuchet MS" w:eastAsia="Times New Roman" w:hAnsi="Trebuchet MS" w:cs="Calibri"/>
                <w:color w:val="000000"/>
              </w:rPr>
              <w:t>15.00%</w:t>
            </w:r>
          </w:p>
        </w:tc>
      </w:tr>
      <w:tr w:rsidR="0088421E" w:rsidRPr="0041394D" w14:paraId="22BC7F55" w14:textId="77777777" w:rsidTr="00E3640C">
        <w:trPr>
          <w:trHeight w:val="300"/>
        </w:trPr>
        <w:tc>
          <w:tcPr>
            <w:tcW w:w="5670" w:type="dxa"/>
            <w:tcBorders>
              <w:top w:val="nil"/>
              <w:left w:val="single" w:sz="4" w:space="0" w:color="auto"/>
              <w:bottom w:val="single" w:sz="4" w:space="0" w:color="auto"/>
              <w:right w:val="single" w:sz="4" w:space="0" w:color="auto"/>
            </w:tcBorders>
            <w:shd w:val="clear" w:color="auto" w:fill="auto"/>
            <w:noWrap/>
            <w:vAlign w:val="bottom"/>
            <w:hideMark/>
          </w:tcPr>
          <w:p w14:paraId="19D9BD86" w14:textId="77777777" w:rsidR="0088421E" w:rsidRPr="0041394D" w:rsidRDefault="0088421E" w:rsidP="00E3640C">
            <w:pPr>
              <w:rPr>
                <w:rFonts w:ascii="Trebuchet MS" w:eastAsia="Times New Roman" w:hAnsi="Trebuchet MS" w:cs="Calibri"/>
                <w:color w:val="000000"/>
              </w:rPr>
            </w:pPr>
            <w:proofErr w:type="spellStart"/>
            <w:r w:rsidRPr="0041394D">
              <w:rPr>
                <w:rFonts w:ascii="Trebuchet MS" w:eastAsia="Times New Roman" w:hAnsi="Trebuchet MS" w:cs="Calibri"/>
                <w:color w:val="000000"/>
              </w:rPr>
              <w:t>Procent</w:t>
            </w:r>
            <w:proofErr w:type="spellEnd"/>
            <w:r w:rsidRPr="0041394D">
              <w:rPr>
                <w:rFonts w:ascii="Trebuchet MS" w:eastAsia="Times New Roman" w:hAnsi="Trebuchet MS" w:cs="Calibri"/>
                <w:color w:val="000000"/>
              </w:rPr>
              <w:t xml:space="preserve"> de profit</w:t>
            </w:r>
          </w:p>
        </w:tc>
        <w:tc>
          <w:tcPr>
            <w:tcW w:w="1009" w:type="dxa"/>
            <w:tcBorders>
              <w:top w:val="nil"/>
              <w:left w:val="nil"/>
              <w:bottom w:val="single" w:sz="4" w:space="0" w:color="auto"/>
              <w:right w:val="single" w:sz="4" w:space="0" w:color="auto"/>
            </w:tcBorders>
            <w:shd w:val="clear" w:color="auto" w:fill="auto"/>
            <w:noWrap/>
            <w:vAlign w:val="bottom"/>
            <w:hideMark/>
          </w:tcPr>
          <w:p w14:paraId="514878AF" w14:textId="77777777" w:rsidR="0088421E" w:rsidRPr="0041394D" w:rsidRDefault="0088421E" w:rsidP="00E3640C">
            <w:pPr>
              <w:rPr>
                <w:rFonts w:ascii="Trebuchet MS" w:eastAsia="Times New Roman" w:hAnsi="Trebuchet MS" w:cs="Calibri"/>
                <w:color w:val="000000"/>
              </w:rPr>
            </w:pPr>
            <w:r w:rsidRPr="0041394D">
              <w:rPr>
                <w:rFonts w:ascii="Trebuchet MS" w:eastAsia="Times New Roman" w:hAnsi="Trebuchet MS" w:cs="Calibri"/>
                <w:color w:val="000000"/>
              </w:rPr>
              <w:t> </w:t>
            </w:r>
          </w:p>
        </w:tc>
        <w:tc>
          <w:tcPr>
            <w:tcW w:w="1956" w:type="dxa"/>
            <w:tcBorders>
              <w:top w:val="nil"/>
              <w:left w:val="nil"/>
              <w:bottom w:val="single" w:sz="4" w:space="0" w:color="auto"/>
              <w:right w:val="single" w:sz="4" w:space="0" w:color="auto"/>
            </w:tcBorders>
            <w:shd w:val="clear" w:color="auto" w:fill="auto"/>
            <w:noWrap/>
            <w:vAlign w:val="bottom"/>
            <w:hideMark/>
          </w:tcPr>
          <w:p w14:paraId="644AC034" w14:textId="77777777" w:rsidR="0088421E" w:rsidRPr="0041394D" w:rsidRDefault="0088421E" w:rsidP="00E3640C">
            <w:pPr>
              <w:jc w:val="right"/>
              <w:rPr>
                <w:rFonts w:ascii="Trebuchet MS" w:eastAsia="Times New Roman" w:hAnsi="Trebuchet MS" w:cs="Calibri"/>
                <w:color w:val="000000"/>
              </w:rPr>
            </w:pPr>
            <w:r w:rsidRPr="0041394D">
              <w:rPr>
                <w:rFonts w:ascii="Trebuchet MS" w:eastAsia="Times New Roman" w:hAnsi="Trebuchet MS" w:cs="Calibri"/>
                <w:color w:val="000000"/>
              </w:rPr>
              <w:t>5.00%</w:t>
            </w:r>
          </w:p>
        </w:tc>
      </w:tr>
      <w:tr w:rsidR="0088421E" w:rsidRPr="0041394D" w14:paraId="7694706E" w14:textId="77777777" w:rsidTr="00E3640C">
        <w:trPr>
          <w:trHeight w:val="300"/>
        </w:trPr>
        <w:tc>
          <w:tcPr>
            <w:tcW w:w="5670" w:type="dxa"/>
            <w:tcBorders>
              <w:top w:val="nil"/>
              <w:left w:val="single" w:sz="4" w:space="0" w:color="auto"/>
              <w:bottom w:val="single" w:sz="4" w:space="0" w:color="auto"/>
              <w:right w:val="single" w:sz="4" w:space="0" w:color="auto"/>
            </w:tcBorders>
            <w:shd w:val="clear" w:color="auto" w:fill="auto"/>
            <w:noWrap/>
            <w:vAlign w:val="bottom"/>
            <w:hideMark/>
          </w:tcPr>
          <w:p w14:paraId="346D9DB2" w14:textId="77777777" w:rsidR="0088421E" w:rsidRPr="0041394D" w:rsidRDefault="0088421E" w:rsidP="00E3640C">
            <w:pPr>
              <w:rPr>
                <w:rFonts w:ascii="Trebuchet MS" w:eastAsia="Times New Roman" w:hAnsi="Trebuchet MS" w:cs="Calibri"/>
                <w:color w:val="000000"/>
              </w:rPr>
            </w:pPr>
            <w:r w:rsidRPr="0041394D">
              <w:rPr>
                <w:rFonts w:ascii="Trebuchet MS" w:eastAsia="Times New Roman" w:hAnsi="Trebuchet MS" w:cs="Calibri"/>
                <w:color w:val="000000"/>
              </w:rPr>
              <w:t xml:space="preserve">Luna de </w:t>
            </w:r>
            <w:proofErr w:type="spellStart"/>
            <w:r w:rsidRPr="0041394D">
              <w:rPr>
                <w:rFonts w:ascii="Trebuchet MS" w:eastAsia="Times New Roman" w:hAnsi="Trebuchet MS" w:cs="Calibri"/>
                <w:color w:val="000000"/>
              </w:rPr>
              <w:t>referință</w:t>
            </w:r>
            <w:proofErr w:type="spellEnd"/>
          </w:p>
        </w:tc>
        <w:tc>
          <w:tcPr>
            <w:tcW w:w="1009" w:type="dxa"/>
            <w:tcBorders>
              <w:top w:val="nil"/>
              <w:left w:val="nil"/>
              <w:bottom w:val="single" w:sz="4" w:space="0" w:color="auto"/>
              <w:right w:val="single" w:sz="4" w:space="0" w:color="auto"/>
            </w:tcBorders>
            <w:shd w:val="clear" w:color="auto" w:fill="auto"/>
            <w:noWrap/>
            <w:vAlign w:val="bottom"/>
            <w:hideMark/>
          </w:tcPr>
          <w:p w14:paraId="6C4789E2" w14:textId="77777777" w:rsidR="0088421E" w:rsidRPr="0041394D" w:rsidRDefault="0088421E" w:rsidP="00E3640C">
            <w:pPr>
              <w:jc w:val="right"/>
              <w:rPr>
                <w:rFonts w:ascii="Trebuchet MS" w:eastAsia="Times New Roman" w:hAnsi="Trebuchet MS" w:cs="Calibri"/>
                <w:color w:val="000000"/>
              </w:rPr>
            </w:pPr>
            <w:r w:rsidRPr="0041394D">
              <w:rPr>
                <w:rFonts w:ascii="Trebuchet MS" w:eastAsia="Times New Roman" w:hAnsi="Trebuchet MS" w:cs="Calibri"/>
                <w:color w:val="000000"/>
              </w:rPr>
              <w:t>apr.21</w:t>
            </w:r>
          </w:p>
        </w:tc>
        <w:tc>
          <w:tcPr>
            <w:tcW w:w="1956" w:type="dxa"/>
            <w:tcBorders>
              <w:top w:val="nil"/>
              <w:left w:val="nil"/>
              <w:bottom w:val="single" w:sz="4" w:space="0" w:color="auto"/>
              <w:right w:val="single" w:sz="4" w:space="0" w:color="auto"/>
            </w:tcBorders>
            <w:shd w:val="clear" w:color="auto" w:fill="auto"/>
            <w:noWrap/>
            <w:vAlign w:val="bottom"/>
            <w:hideMark/>
          </w:tcPr>
          <w:p w14:paraId="0F81833D" w14:textId="77777777" w:rsidR="0088421E" w:rsidRPr="0041394D" w:rsidRDefault="0088421E" w:rsidP="00E3640C">
            <w:pPr>
              <w:jc w:val="right"/>
              <w:rPr>
                <w:rFonts w:ascii="Trebuchet MS" w:eastAsia="Times New Roman" w:hAnsi="Trebuchet MS" w:cs="Calibri"/>
                <w:color w:val="000000"/>
              </w:rPr>
            </w:pPr>
            <w:r w:rsidRPr="0041394D">
              <w:rPr>
                <w:rFonts w:ascii="Trebuchet MS" w:eastAsia="Times New Roman" w:hAnsi="Trebuchet MS" w:cs="Calibri"/>
                <w:color w:val="000000"/>
              </w:rPr>
              <w:t>apr.21</w:t>
            </w:r>
          </w:p>
        </w:tc>
      </w:tr>
      <w:tr w:rsidR="0088421E" w:rsidRPr="0041394D" w14:paraId="11873B6A" w14:textId="77777777" w:rsidTr="00E3640C">
        <w:trPr>
          <w:trHeight w:val="300"/>
        </w:trPr>
        <w:tc>
          <w:tcPr>
            <w:tcW w:w="5670" w:type="dxa"/>
            <w:tcBorders>
              <w:top w:val="nil"/>
              <w:left w:val="single" w:sz="4" w:space="0" w:color="auto"/>
              <w:bottom w:val="single" w:sz="4" w:space="0" w:color="auto"/>
              <w:right w:val="single" w:sz="4" w:space="0" w:color="auto"/>
            </w:tcBorders>
            <w:shd w:val="clear" w:color="auto" w:fill="auto"/>
            <w:noWrap/>
            <w:vAlign w:val="bottom"/>
            <w:hideMark/>
          </w:tcPr>
          <w:p w14:paraId="37AA31C9" w14:textId="77777777" w:rsidR="0088421E" w:rsidRPr="0041394D" w:rsidRDefault="0088421E" w:rsidP="00E3640C">
            <w:pPr>
              <w:rPr>
                <w:rFonts w:ascii="Trebuchet MS" w:eastAsia="Times New Roman" w:hAnsi="Trebuchet MS" w:cs="Calibri"/>
                <w:color w:val="000000"/>
              </w:rPr>
            </w:pPr>
            <w:r w:rsidRPr="0041394D">
              <w:rPr>
                <w:rFonts w:ascii="Trebuchet MS" w:eastAsia="Times New Roman" w:hAnsi="Trebuchet MS" w:cs="Calibri"/>
                <w:color w:val="000000"/>
              </w:rPr>
              <w:t xml:space="preserve">Luna </w:t>
            </w:r>
            <w:proofErr w:type="spellStart"/>
            <w:r w:rsidRPr="0041394D">
              <w:rPr>
                <w:rFonts w:ascii="Trebuchet MS" w:eastAsia="Times New Roman" w:hAnsi="Trebuchet MS" w:cs="Calibri"/>
                <w:color w:val="000000"/>
              </w:rPr>
              <w:t>solicitării</w:t>
            </w:r>
            <w:proofErr w:type="spellEnd"/>
            <w:r w:rsidRPr="0041394D">
              <w:rPr>
                <w:rFonts w:ascii="Trebuchet MS" w:eastAsia="Times New Roman" w:hAnsi="Trebuchet MS" w:cs="Calibri"/>
                <w:color w:val="000000"/>
              </w:rPr>
              <w:t xml:space="preserve"> de </w:t>
            </w:r>
            <w:proofErr w:type="spellStart"/>
            <w:r w:rsidRPr="0041394D">
              <w:rPr>
                <w:rFonts w:ascii="Trebuchet MS" w:eastAsia="Times New Roman" w:hAnsi="Trebuchet MS" w:cs="Calibri"/>
                <w:color w:val="000000"/>
              </w:rPr>
              <w:t>plată</w:t>
            </w:r>
            <w:proofErr w:type="spellEnd"/>
          </w:p>
        </w:tc>
        <w:tc>
          <w:tcPr>
            <w:tcW w:w="1009" w:type="dxa"/>
            <w:tcBorders>
              <w:top w:val="nil"/>
              <w:left w:val="nil"/>
              <w:bottom w:val="single" w:sz="4" w:space="0" w:color="auto"/>
              <w:right w:val="single" w:sz="4" w:space="0" w:color="auto"/>
            </w:tcBorders>
            <w:shd w:val="clear" w:color="auto" w:fill="auto"/>
            <w:noWrap/>
            <w:vAlign w:val="bottom"/>
            <w:hideMark/>
          </w:tcPr>
          <w:p w14:paraId="1744AF62" w14:textId="77777777" w:rsidR="0088421E" w:rsidRPr="0041394D" w:rsidRDefault="0088421E" w:rsidP="00E3640C">
            <w:pPr>
              <w:jc w:val="right"/>
              <w:rPr>
                <w:rFonts w:ascii="Trebuchet MS" w:eastAsia="Times New Roman" w:hAnsi="Trebuchet MS" w:cs="Calibri"/>
                <w:color w:val="000000"/>
              </w:rPr>
            </w:pPr>
            <w:r w:rsidRPr="0041394D">
              <w:rPr>
                <w:rFonts w:ascii="Trebuchet MS" w:eastAsia="Times New Roman" w:hAnsi="Trebuchet MS" w:cs="Calibri"/>
                <w:color w:val="000000"/>
              </w:rPr>
              <w:t>apr.22</w:t>
            </w:r>
          </w:p>
        </w:tc>
        <w:tc>
          <w:tcPr>
            <w:tcW w:w="1956" w:type="dxa"/>
            <w:tcBorders>
              <w:top w:val="nil"/>
              <w:left w:val="nil"/>
              <w:bottom w:val="single" w:sz="4" w:space="0" w:color="auto"/>
              <w:right w:val="single" w:sz="4" w:space="0" w:color="auto"/>
            </w:tcBorders>
            <w:shd w:val="clear" w:color="auto" w:fill="auto"/>
            <w:noWrap/>
            <w:vAlign w:val="bottom"/>
            <w:hideMark/>
          </w:tcPr>
          <w:p w14:paraId="41090164" w14:textId="77777777" w:rsidR="0088421E" w:rsidRPr="0041394D" w:rsidRDefault="0088421E" w:rsidP="00E3640C">
            <w:pPr>
              <w:jc w:val="right"/>
              <w:rPr>
                <w:rFonts w:ascii="Trebuchet MS" w:eastAsia="Times New Roman" w:hAnsi="Trebuchet MS" w:cs="Calibri"/>
                <w:color w:val="000000"/>
              </w:rPr>
            </w:pPr>
            <w:r w:rsidRPr="0041394D">
              <w:rPr>
                <w:rFonts w:ascii="Trebuchet MS" w:eastAsia="Times New Roman" w:hAnsi="Trebuchet MS" w:cs="Calibri"/>
                <w:color w:val="000000"/>
              </w:rPr>
              <w:t>feb.22</w:t>
            </w:r>
          </w:p>
        </w:tc>
      </w:tr>
      <w:tr w:rsidR="0088421E" w:rsidRPr="0041394D" w14:paraId="3147EC65" w14:textId="77777777" w:rsidTr="00E3640C">
        <w:trPr>
          <w:trHeight w:val="300"/>
        </w:trPr>
        <w:tc>
          <w:tcPr>
            <w:tcW w:w="5670" w:type="dxa"/>
            <w:tcBorders>
              <w:top w:val="nil"/>
              <w:left w:val="single" w:sz="4" w:space="0" w:color="auto"/>
              <w:bottom w:val="single" w:sz="4" w:space="0" w:color="auto"/>
              <w:right w:val="single" w:sz="4" w:space="0" w:color="auto"/>
            </w:tcBorders>
            <w:shd w:val="clear" w:color="auto" w:fill="auto"/>
            <w:noWrap/>
            <w:vAlign w:val="bottom"/>
            <w:hideMark/>
          </w:tcPr>
          <w:p w14:paraId="0BFEFC12" w14:textId="77777777" w:rsidR="0088421E" w:rsidRPr="0041394D" w:rsidRDefault="0088421E" w:rsidP="00E3640C">
            <w:pPr>
              <w:rPr>
                <w:rFonts w:ascii="Trebuchet MS" w:eastAsia="Times New Roman" w:hAnsi="Trebuchet MS" w:cs="Calibri"/>
                <w:color w:val="000000"/>
              </w:rPr>
            </w:pPr>
            <w:r w:rsidRPr="0041394D">
              <w:rPr>
                <w:rFonts w:ascii="Trebuchet MS" w:eastAsia="Times New Roman" w:hAnsi="Trebuchet MS" w:cs="Calibri"/>
                <w:color w:val="000000"/>
                <w:lang w:val="ro-RO"/>
              </w:rPr>
              <w:t xml:space="preserve">Indicele de cost în construcții total, </w:t>
            </w:r>
            <w:r>
              <w:rPr>
                <w:rFonts w:ascii="Trebuchet MS" w:eastAsia="Times New Roman" w:hAnsi="Trebuchet MS" w:cs="Calibri"/>
                <w:color w:val="000000"/>
                <w:lang w:val="ro-RO"/>
              </w:rPr>
              <w:t>realizat</w:t>
            </w:r>
            <w:r w:rsidRPr="0041394D">
              <w:rPr>
                <w:rFonts w:ascii="Trebuchet MS" w:eastAsia="Times New Roman" w:hAnsi="Trebuchet MS" w:cs="Calibri"/>
                <w:color w:val="000000"/>
                <w:lang w:val="ro-RO"/>
              </w:rPr>
              <w:t xml:space="preserve"> </w:t>
            </w:r>
          </w:p>
        </w:tc>
        <w:tc>
          <w:tcPr>
            <w:tcW w:w="1009" w:type="dxa"/>
            <w:tcBorders>
              <w:top w:val="nil"/>
              <w:left w:val="nil"/>
              <w:bottom w:val="single" w:sz="4" w:space="0" w:color="auto"/>
              <w:right w:val="single" w:sz="4" w:space="0" w:color="auto"/>
            </w:tcBorders>
            <w:shd w:val="clear" w:color="auto" w:fill="auto"/>
            <w:noWrap/>
            <w:vAlign w:val="bottom"/>
            <w:hideMark/>
          </w:tcPr>
          <w:p w14:paraId="5018F89C" w14:textId="77777777" w:rsidR="0088421E" w:rsidRPr="0041394D" w:rsidRDefault="0088421E" w:rsidP="00E3640C">
            <w:pPr>
              <w:jc w:val="right"/>
              <w:rPr>
                <w:rFonts w:ascii="Trebuchet MS" w:eastAsia="Times New Roman" w:hAnsi="Trebuchet MS" w:cs="Calibri"/>
                <w:color w:val="000000"/>
              </w:rPr>
            </w:pPr>
            <w:r w:rsidRPr="0041394D">
              <w:rPr>
                <w:rFonts w:ascii="Trebuchet MS" w:eastAsia="Times New Roman" w:hAnsi="Trebuchet MS" w:cs="Calibri"/>
                <w:color w:val="000000"/>
              </w:rPr>
              <w:t>feb.22</w:t>
            </w:r>
          </w:p>
        </w:tc>
        <w:tc>
          <w:tcPr>
            <w:tcW w:w="1956" w:type="dxa"/>
            <w:tcBorders>
              <w:top w:val="nil"/>
              <w:left w:val="nil"/>
              <w:bottom w:val="single" w:sz="4" w:space="0" w:color="auto"/>
              <w:right w:val="single" w:sz="4" w:space="0" w:color="auto"/>
            </w:tcBorders>
            <w:shd w:val="clear" w:color="auto" w:fill="auto"/>
            <w:noWrap/>
            <w:vAlign w:val="bottom"/>
            <w:hideMark/>
          </w:tcPr>
          <w:p w14:paraId="690649BE" w14:textId="77777777" w:rsidR="0088421E" w:rsidRPr="0041394D" w:rsidRDefault="0088421E" w:rsidP="00E3640C">
            <w:pPr>
              <w:jc w:val="right"/>
              <w:rPr>
                <w:rFonts w:ascii="Trebuchet MS" w:eastAsia="Times New Roman" w:hAnsi="Trebuchet MS" w:cs="Calibri"/>
                <w:color w:val="000000"/>
              </w:rPr>
            </w:pPr>
            <w:r w:rsidRPr="0041394D">
              <w:rPr>
                <w:rFonts w:ascii="Trebuchet MS" w:eastAsia="Times New Roman" w:hAnsi="Trebuchet MS" w:cs="Calibri"/>
                <w:color w:val="000000"/>
              </w:rPr>
              <w:t>166.00</w:t>
            </w:r>
          </w:p>
        </w:tc>
      </w:tr>
      <w:tr w:rsidR="0088421E" w:rsidRPr="0041394D" w14:paraId="7E1BF860" w14:textId="77777777" w:rsidTr="00E3640C">
        <w:trPr>
          <w:trHeight w:val="300"/>
        </w:trPr>
        <w:tc>
          <w:tcPr>
            <w:tcW w:w="5670" w:type="dxa"/>
            <w:tcBorders>
              <w:top w:val="nil"/>
              <w:left w:val="single" w:sz="4" w:space="0" w:color="auto"/>
              <w:bottom w:val="single" w:sz="4" w:space="0" w:color="auto"/>
              <w:right w:val="single" w:sz="4" w:space="0" w:color="auto"/>
            </w:tcBorders>
            <w:shd w:val="clear" w:color="auto" w:fill="auto"/>
            <w:noWrap/>
            <w:vAlign w:val="bottom"/>
            <w:hideMark/>
          </w:tcPr>
          <w:p w14:paraId="2F44A786" w14:textId="77777777" w:rsidR="0088421E" w:rsidRPr="0041394D" w:rsidRDefault="0088421E" w:rsidP="00E3640C">
            <w:pPr>
              <w:rPr>
                <w:rFonts w:ascii="Trebuchet MS" w:eastAsia="Times New Roman" w:hAnsi="Trebuchet MS" w:cs="Calibri"/>
                <w:color w:val="000000"/>
              </w:rPr>
            </w:pPr>
            <w:r w:rsidRPr="0041394D">
              <w:rPr>
                <w:rFonts w:ascii="Trebuchet MS" w:eastAsia="Times New Roman" w:hAnsi="Trebuchet MS" w:cs="Calibri"/>
                <w:color w:val="000000"/>
                <w:lang w:val="ro-RO"/>
              </w:rPr>
              <w:t xml:space="preserve">Indicele de cost în construcții total, prognozat </w:t>
            </w:r>
          </w:p>
        </w:tc>
        <w:tc>
          <w:tcPr>
            <w:tcW w:w="1009" w:type="dxa"/>
            <w:tcBorders>
              <w:top w:val="nil"/>
              <w:left w:val="nil"/>
              <w:bottom w:val="single" w:sz="4" w:space="0" w:color="auto"/>
              <w:right w:val="single" w:sz="4" w:space="0" w:color="auto"/>
            </w:tcBorders>
            <w:shd w:val="clear" w:color="auto" w:fill="auto"/>
            <w:noWrap/>
            <w:vAlign w:val="bottom"/>
            <w:hideMark/>
          </w:tcPr>
          <w:p w14:paraId="77DB886F" w14:textId="77777777" w:rsidR="0088421E" w:rsidRPr="0041394D" w:rsidRDefault="0088421E" w:rsidP="00E3640C">
            <w:pPr>
              <w:jc w:val="right"/>
              <w:rPr>
                <w:rFonts w:ascii="Trebuchet MS" w:eastAsia="Times New Roman" w:hAnsi="Trebuchet MS" w:cs="Calibri"/>
                <w:color w:val="000000"/>
              </w:rPr>
            </w:pPr>
            <w:r w:rsidRPr="0041394D">
              <w:rPr>
                <w:rFonts w:ascii="Trebuchet MS" w:eastAsia="Times New Roman" w:hAnsi="Trebuchet MS" w:cs="Calibri"/>
                <w:color w:val="000000"/>
              </w:rPr>
              <w:t>apr.21</w:t>
            </w:r>
          </w:p>
        </w:tc>
        <w:tc>
          <w:tcPr>
            <w:tcW w:w="1956" w:type="dxa"/>
            <w:tcBorders>
              <w:top w:val="nil"/>
              <w:left w:val="nil"/>
              <w:bottom w:val="single" w:sz="4" w:space="0" w:color="auto"/>
              <w:right w:val="single" w:sz="4" w:space="0" w:color="auto"/>
            </w:tcBorders>
            <w:shd w:val="clear" w:color="auto" w:fill="auto"/>
            <w:noWrap/>
            <w:vAlign w:val="bottom"/>
            <w:hideMark/>
          </w:tcPr>
          <w:p w14:paraId="3C0DF27A" w14:textId="77777777" w:rsidR="0088421E" w:rsidRPr="0041394D" w:rsidRDefault="0088421E" w:rsidP="00E3640C">
            <w:pPr>
              <w:jc w:val="right"/>
              <w:rPr>
                <w:rFonts w:ascii="Trebuchet MS" w:eastAsia="Times New Roman" w:hAnsi="Trebuchet MS" w:cs="Calibri"/>
                <w:color w:val="000000"/>
              </w:rPr>
            </w:pPr>
            <w:r w:rsidRPr="0041394D">
              <w:rPr>
                <w:rFonts w:ascii="Trebuchet MS" w:eastAsia="Times New Roman" w:hAnsi="Trebuchet MS" w:cs="Calibri"/>
                <w:color w:val="000000"/>
              </w:rPr>
              <w:t>149.81</w:t>
            </w:r>
          </w:p>
        </w:tc>
      </w:tr>
      <w:tr w:rsidR="0088421E" w:rsidRPr="0041394D" w14:paraId="566D7589" w14:textId="77777777" w:rsidTr="00E3640C">
        <w:trPr>
          <w:trHeight w:val="300"/>
        </w:trPr>
        <w:tc>
          <w:tcPr>
            <w:tcW w:w="5670" w:type="dxa"/>
            <w:tcBorders>
              <w:top w:val="nil"/>
              <w:left w:val="single" w:sz="4" w:space="0" w:color="auto"/>
              <w:bottom w:val="single" w:sz="4" w:space="0" w:color="auto"/>
              <w:right w:val="single" w:sz="4" w:space="0" w:color="auto"/>
            </w:tcBorders>
            <w:shd w:val="clear" w:color="auto" w:fill="auto"/>
            <w:noWrap/>
            <w:vAlign w:val="bottom"/>
            <w:hideMark/>
          </w:tcPr>
          <w:p w14:paraId="121474B6" w14:textId="77777777" w:rsidR="0088421E" w:rsidRPr="0041394D" w:rsidRDefault="0088421E" w:rsidP="00E3640C">
            <w:pPr>
              <w:rPr>
                <w:rFonts w:ascii="Trebuchet MS" w:eastAsia="Times New Roman" w:hAnsi="Trebuchet MS" w:cs="Calibri"/>
                <w:color w:val="000000"/>
              </w:rPr>
            </w:pPr>
            <w:proofErr w:type="spellStart"/>
            <w:r w:rsidRPr="0041394D">
              <w:rPr>
                <w:rFonts w:ascii="Trebuchet MS" w:eastAsia="Times New Roman" w:hAnsi="Trebuchet MS" w:cs="Calibri"/>
                <w:color w:val="000000"/>
              </w:rPr>
              <w:t>Valoarea</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actualizată</w:t>
            </w:r>
            <w:proofErr w:type="spellEnd"/>
            <w:r w:rsidRPr="0041394D">
              <w:rPr>
                <w:rFonts w:ascii="Trebuchet MS" w:eastAsia="Times New Roman" w:hAnsi="Trebuchet MS" w:cs="Calibri"/>
                <w:color w:val="000000"/>
              </w:rPr>
              <w:t xml:space="preserve"> a </w:t>
            </w:r>
            <w:proofErr w:type="spellStart"/>
            <w:r w:rsidRPr="0041394D">
              <w:rPr>
                <w:rFonts w:ascii="Trebuchet MS" w:eastAsia="Times New Roman" w:hAnsi="Trebuchet MS" w:cs="Calibri"/>
                <w:color w:val="000000"/>
              </w:rPr>
              <w:t>plății</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solicitată</w:t>
            </w:r>
            <w:proofErr w:type="spellEnd"/>
            <w:r w:rsidRPr="0041394D">
              <w:rPr>
                <w:rFonts w:ascii="Trebuchet MS" w:eastAsia="Times New Roman" w:hAnsi="Trebuchet MS" w:cs="Calibri"/>
                <w:color w:val="000000"/>
              </w:rPr>
              <w:t xml:space="preserve"> </w:t>
            </w:r>
          </w:p>
        </w:tc>
        <w:tc>
          <w:tcPr>
            <w:tcW w:w="1009" w:type="dxa"/>
            <w:tcBorders>
              <w:top w:val="nil"/>
              <w:left w:val="nil"/>
              <w:bottom w:val="single" w:sz="4" w:space="0" w:color="auto"/>
              <w:right w:val="single" w:sz="4" w:space="0" w:color="auto"/>
            </w:tcBorders>
            <w:shd w:val="clear" w:color="auto" w:fill="auto"/>
            <w:noWrap/>
            <w:vAlign w:val="bottom"/>
            <w:hideMark/>
          </w:tcPr>
          <w:p w14:paraId="35CE2B15" w14:textId="77777777" w:rsidR="0088421E" w:rsidRPr="0041394D" w:rsidRDefault="0088421E" w:rsidP="00E3640C">
            <w:pPr>
              <w:rPr>
                <w:rFonts w:ascii="Trebuchet MS" w:eastAsia="Times New Roman" w:hAnsi="Trebuchet MS" w:cs="Calibri"/>
                <w:color w:val="000000"/>
              </w:rPr>
            </w:pPr>
            <w:r w:rsidRPr="0041394D">
              <w:rPr>
                <w:rFonts w:ascii="Trebuchet MS" w:eastAsia="Times New Roman" w:hAnsi="Trebuchet MS" w:cs="Calibri"/>
                <w:color w:val="000000"/>
              </w:rPr>
              <w:t> </w:t>
            </w:r>
          </w:p>
        </w:tc>
        <w:tc>
          <w:tcPr>
            <w:tcW w:w="1956" w:type="dxa"/>
            <w:tcBorders>
              <w:top w:val="nil"/>
              <w:left w:val="nil"/>
              <w:bottom w:val="single" w:sz="4" w:space="0" w:color="auto"/>
              <w:right w:val="single" w:sz="4" w:space="0" w:color="auto"/>
            </w:tcBorders>
            <w:shd w:val="clear" w:color="auto" w:fill="auto"/>
            <w:noWrap/>
            <w:vAlign w:val="bottom"/>
            <w:hideMark/>
          </w:tcPr>
          <w:p w14:paraId="41578A9D" w14:textId="77777777" w:rsidR="0088421E" w:rsidRPr="0041394D" w:rsidRDefault="0088421E" w:rsidP="00E3640C">
            <w:pPr>
              <w:jc w:val="right"/>
              <w:rPr>
                <w:rFonts w:ascii="Trebuchet MS" w:eastAsia="Times New Roman" w:hAnsi="Trebuchet MS" w:cs="Calibri"/>
                <w:b/>
                <w:bCs/>
                <w:color w:val="000000"/>
              </w:rPr>
            </w:pPr>
            <w:r w:rsidRPr="0041394D">
              <w:rPr>
                <w:rFonts w:ascii="Trebuchet MS" w:eastAsia="Times New Roman" w:hAnsi="Trebuchet MS" w:cs="Calibri"/>
                <w:b/>
                <w:bCs/>
                <w:color w:val="000000"/>
              </w:rPr>
              <w:t>10,864,561.78</w:t>
            </w:r>
          </w:p>
        </w:tc>
      </w:tr>
      <w:tr w:rsidR="0088421E" w:rsidRPr="0041394D" w14:paraId="6F8E87E4" w14:textId="77777777" w:rsidTr="00E3640C">
        <w:trPr>
          <w:trHeight w:val="300"/>
        </w:trPr>
        <w:tc>
          <w:tcPr>
            <w:tcW w:w="5670" w:type="dxa"/>
            <w:tcBorders>
              <w:top w:val="nil"/>
              <w:left w:val="single" w:sz="4" w:space="0" w:color="auto"/>
              <w:bottom w:val="single" w:sz="4" w:space="0" w:color="auto"/>
              <w:right w:val="single" w:sz="4" w:space="0" w:color="auto"/>
            </w:tcBorders>
            <w:shd w:val="clear" w:color="auto" w:fill="auto"/>
            <w:noWrap/>
            <w:vAlign w:val="bottom"/>
            <w:hideMark/>
          </w:tcPr>
          <w:p w14:paraId="4042F411" w14:textId="77777777" w:rsidR="0088421E" w:rsidRPr="0041394D" w:rsidRDefault="0088421E" w:rsidP="00E3640C">
            <w:pPr>
              <w:rPr>
                <w:rFonts w:ascii="Trebuchet MS" w:eastAsia="Times New Roman" w:hAnsi="Trebuchet MS" w:cs="Calibri"/>
                <w:color w:val="000000"/>
              </w:rPr>
            </w:pPr>
            <w:proofErr w:type="spellStart"/>
            <w:r w:rsidRPr="0041394D">
              <w:rPr>
                <w:rFonts w:ascii="Trebuchet MS" w:eastAsia="Times New Roman" w:hAnsi="Trebuchet MS" w:cs="Calibri"/>
                <w:color w:val="000000"/>
              </w:rPr>
              <w:t>Valoarea</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ajustării</w:t>
            </w:r>
            <w:proofErr w:type="spellEnd"/>
          </w:p>
        </w:tc>
        <w:tc>
          <w:tcPr>
            <w:tcW w:w="1009" w:type="dxa"/>
            <w:tcBorders>
              <w:top w:val="nil"/>
              <w:left w:val="nil"/>
              <w:bottom w:val="single" w:sz="4" w:space="0" w:color="auto"/>
              <w:right w:val="single" w:sz="4" w:space="0" w:color="auto"/>
            </w:tcBorders>
            <w:shd w:val="clear" w:color="auto" w:fill="auto"/>
            <w:noWrap/>
            <w:vAlign w:val="bottom"/>
            <w:hideMark/>
          </w:tcPr>
          <w:p w14:paraId="639A0E35" w14:textId="77777777" w:rsidR="0088421E" w:rsidRPr="0041394D" w:rsidRDefault="0088421E" w:rsidP="00E3640C">
            <w:pPr>
              <w:rPr>
                <w:rFonts w:ascii="Trebuchet MS" w:eastAsia="Times New Roman" w:hAnsi="Trebuchet MS" w:cs="Calibri"/>
                <w:color w:val="000000"/>
              </w:rPr>
            </w:pPr>
            <w:r w:rsidRPr="0041394D">
              <w:rPr>
                <w:rFonts w:ascii="Trebuchet MS" w:eastAsia="Times New Roman" w:hAnsi="Trebuchet MS" w:cs="Calibri"/>
                <w:color w:val="000000"/>
              </w:rPr>
              <w:t> </w:t>
            </w:r>
          </w:p>
        </w:tc>
        <w:tc>
          <w:tcPr>
            <w:tcW w:w="1956" w:type="dxa"/>
            <w:tcBorders>
              <w:top w:val="nil"/>
              <w:left w:val="nil"/>
              <w:bottom w:val="single" w:sz="4" w:space="0" w:color="auto"/>
              <w:right w:val="single" w:sz="4" w:space="0" w:color="auto"/>
            </w:tcBorders>
            <w:shd w:val="clear" w:color="auto" w:fill="auto"/>
            <w:noWrap/>
            <w:vAlign w:val="bottom"/>
            <w:hideMark/>
          </w:tcPr>
          <w:p w14:paraId="282005E2" w14:textId="77777777" w:rsidR="0088421E" w:rsidRPr="0041394D" w:rsidRDefault="0088421E" w:rsidP="00E3640C">
            <w:pPr>
              <w:jc w:val="right"/>
              <w:rPr>
                <w:rFonts w:ascii="Trebuchet MS" w:eastAsia="Times New Roman" w:hAnsi="Trebuchet MS" w:cs="Calibri"/>
                <w:color w:val="000000"/>
              </w:rPr>
            </w:pPr>
            <w:r w:rsidRPr="0041394D">
              <w:rPr>
                <w:rFonts w:ascii="Trebuchet MS" w:eastAsia="Times New Roman" w:hAnsi="Trebuchet MS" w:cs="Calibri"/>
                <w:color w:val="000000"/>
              </w:rPr>
              <w:t>864,561.78</w:t>
            </w:r>
          </w:p>
        </w:tc>
      </w:tr>
      <w:tr w:rsidR="0088421E" w:rsidRPr="0041394D" w14:paraId="5E9F4B49" w14:textId="77777777" w:rsidTr="00E3640C">
        <w:trPr>
          <w:trHeight w:val="300"/>
        </w:trPr>
        <w:tc>
          <w:tcPr>
            <w:tcW w:w="5670" w:type="dxa"/>
            <w:tcBorders>
              <w:top w:val="nil"/>
              <w:left w:val="single" w:sz="4" w:space="0" w:color="auto"/>
              <w:bottom w:val="single" w:sz="4" w:space="0" w:color="auto"/>
              <w:right w:val="single" w:sz="4" w:space="0" w:color="auto"/>
            </w:tcBorders>
            <w:shd w:val="clear" w:color="auto" w:fill="auto"/>
            <w:noWrap/>
            <w:vAlign w:val="bottom"/>
            <w:hideMark/>
          </w:tcPr>
          <w:p w14:paraId="4A001908" w14:textId="77777777" w:rsidR="0088421E" w:rsidRPr="0041394D" w:rsidRDefault="0088421E" w:rsidP="00E3640C">
            <w:pPr>
              <w:rPr>
                <w:rFonts w:ascii="Trebuchet MS" w:eastAsia="Times New Roman" w:hAnsi="Trebuchet MS" w:cs="Calibri"/>
                <w:color w:val="000000"/>
              </w:rPr>
            </w:pPr>
            <w:proofErr w:type="spellStart"/>
            <w:r w:rsidRPr="0041394D">
              <w:rPr>
                <w:rFonts w:ascii="Trebuchet MS" w:eastAsia="Times New Roman" w:hAnsi="Trebuchet MS" w:cs="Calibri"/>
                <w:color w:val="000000"/>
              </w:rPr>
              <w:t>Procent</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ajustare</w:t>
            </w:r>
            <w:proofErr w:type="spellEnd"/>
          </w:p>
        </w:tc>
        <w:tc>
          <w:tcPr>
            <w:tcW w:w="1009" w:type="dxa"/>
            <w:tcBorders>
              <w:top w:val="nil"/>
              <w:left w:val="nil"/>
              <w:bottom w:val="single" w:sz="4" w:space="0" w:color="auto"/>
              <w:right w:val="single" w:sz="4" w:space="0" w:color="auto"/>
            </w:tcBorders>
            <w:shd w:val="clear" w:color="auto" w:fill="auto"/>
            <w:noWrap/>
            <w:vAlign w:val="bottom"/>
            <w:hideMark/>
          </w:tcPr>
          <w:p w14:paraId="00CD34A2" w14:textId="77777777" w:rsidR="0088421E" w:rsidRPr="0041394D" w:rsidRDefault="0088421E" w:rsidP="00E3640C">
            <w:pPr>
              <w:rPr>
                <w:rFonts w:ascii="Trebuchet MS" w:eastAsia="Times New Roman" w:hAnsi="Trebuchet MS" w:cs="Calibri"/>
                <w:color w:val="000000"/>
              </w:rPr>
            </w:pPr>
            <w:r w:rsidRPr="0041394D">
              <w:rPr>
                <w:rFonts w:ascii="Trebuchet MS" w:eastAsia="Times New Roman" w:hAnsi="Trebuchet MS" w:cs="Calibri"/>
                <w:color w:val="000000"/>
              </w:rPr>
              <w:t> </w:t>
            </w:r>
          </w:p>
        </w:tc>
        <w:tc>
          <w:tcPr>
            <w:tcW w:w="1956" w:type="dxa"/>
            <w:tcBorders>
              <w:top w:val="nil"/>
              <w:left w:val="nil"/>
              <w:bottom w:val="single" w:sz="4" w:space="0" w:color="auto"/>
              <w:right w:val="single" w:sz="4" w:space="0" w:color="auto"/>
            </w:tcBorders>
            <w:shd w:val="clear" w:color="auto" w:fill="auto"/>
            <w:noWrap/>
            <w:vAlign w:val="bottom"/>
            <w:hideMark/>
          </w:tcPr>
          <w:p w14:paraId="5B68CD78" w14:textId="77777777" w:rsidR="0088421E" w:rsidRPr="0041394D" w:rsidRDefault="0088421E" w:rsidP="00E3640C">
            <w:pPr>
              <w:jc w:val="right"/>
              <w:rPr>
                <w:rFonts w:ascii="Trebuchet MS" w:eastAsia="Times New Roman" w:hAnsi="Trebuchet MS" w:cs="Calibri"/>
                <w:b/>
                <w:bCs/>
                <w:color w:val="000000"/>
              </w:rPr>
            </w:pPr>
            <w:r w:rsidRPr="0041394D">
              <w:rPr>
                <w:rFonts w:ascii="Trebuchet MS" w:eastAsia="Times New Roman" w:hAnsi="Trebuchet MS" w:cs="Calibri"/>
                <w:b/>
                <w:bCs/>
                <w:color w:val="000000"/>
              </w:rPr>
              <w:t>8.65%</w:t>
            </w:r>
          </w:p>
        </w:tc>
      </w:tr>
    </w:tbl>
    <w:p w14:paraId="2A3F5086" w14:textId="6898AC83" w:rsidR="0088421E" w:rsidRDefault="0088421E" w:rsidP="0088421E">
      <w:pPr>
        <w:jc w:val="both"/>
        <w:rPr>
          <w:rFonts w:ascii="Trebuchet MS" w:hAnsi="Trebuchet MS" w:cs="Times New Roman"/>
          <w:lang w:val="ro-RO"/>
        </w:rPr>
      </w:pPr>
    </w:p>
    <w:p w14:paraId="24A3CF1C" w14:textId="77777777" w:rsidR="0088421E" w:rsidRDefault="00A03D9D" w:rsidP="00F37DB6">
      <w:pPr>
        <w:spacing w:after="160" w:line="259" w:lineRule="auto"/>
        <w:rPr>
          <w:rFonts w:ascii="Trebuchet MS" w:eastAsia="Calibri" w:hAnsi="Trebuchet MS"/>
          <w:b/>
          <w:i/>
        </w:rPr>
      </w:pPr>
      <w:proofErr w:type="spellStart"/>
      <w:r w:rsidRPr="0041394D">
        <w:rPr>
          <w:rFonts w:ascii="Trebuchet MS" w:eastAsia="Calibri" w:hAnsi="Trebuchet MS"/>
          <w:b/>
          <w:i/>
        </w:rPr>
        <w:t>V</w:t>
      </w:r>
      <w:r w:rsidRPr="0041394D">
        <w:rPr>
          <w:rFonts w:ascii="Trebuchet MS" w:eastAsia="Calibri" w:hAnsi="Trebuchet MS"/>
          <w:b/>
          <w:i/>
          <w:vertAlign w:val="subscript"/>
        </w:rPr>
        <w:t>apl</w:t>
      </w:r>
      <w:proofErr w:type="spellEnd"/>
      <w:r w:rsidRPr="0041394D">
        <w:rPr>
          <w:rFonts w:ascii="Trebuchet MS" w:eastAsia="Calibri" w:hAnsi="Trebuchet MS"/>
          <w:b/>
          <w:i/>
        </w:rPr>
        <w:t xml:space="preserve">=10.000.000,00 x [(0.15+0.05) + (1-0,15-0.05) x 166,00/149,81] = 10.864.561,78 </w:t>
      </w:r>
    </w:p>
    <w:p w14:paraId="0EB36B37" w14:textId="61D788B1" w:rsidR="00A15B84" w:rsidRPr="0041394D" w:rsidRDefault="00A03D9D" w:rsidP="00F37DB6">
      <w:pPr>
        <w:spacing w:after="160" w:line="259" w:lineRule="auto"/>
        <w:rPr>
          <w:rFonts w:ascii="Trebuchet MS" w:hAnsi="Trebuchet MS" w:cs="Times New Roman"/>
          <w:b/>
          <w:lang w:val="ro-RO"/>
        </w:rPr>
      </w:pPr>
      <w:r w:rsidRPr="0041394D">
        <w:rPr>
          <w:rFonts w:ascii="Trebuchet MS" w:hAnsi="Trebuchet MS" w:cs="Times New Roman"/>
          <w:b/>
          <w:noProof/>
        </w:rPr>
        <w:lastRenderedPageBreak/>
        <w:drawing>
          <wp:inline distT="0" distB="0" distL="0" distR="0" wp14:anchorId="0C74F892" wp14:editId="20C86691">
            <wp:extent cx="5486400" cy="36645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3.png"/>
                    <pic:cNvPicPr/>
                  </pic:nvPicPr>
                  <pic:blipFill>
                    <a:blip r:embed="rId8">
                      <a:extLst>
                        <a:ext uri="{28A0092B-C50C-407E-A947-70E740481C1C}">
                          <a14:useLocalDpi xmlns:a14="http://schemas.microsoft.com/office/drawing/2010/main" val="0"/>
                        </a:ext>
                      </a:extLst>
                    </a:blip>
                    <a:stretch>
                      <a:fillRect/>
                    </a:stretch>
                  </pic:blipFill>
                  <pic:spPr>
                    <a:xfrm>
                      <a:off x="0" y="0"/>
                      <a:ext cx="5486400" cy="3664585"/>
                    </a:xfrm>
                    <a:prstGeom prst="rect">
                      <a:avLst/>
                    </a:prstGeom>
                  </pic:spPr>
                </pic:pic>
              </a:graphicData>
            </a:graphic>
          </wp:inline>
        </w:drawing>
      </w:r>
    </w:p>
    <w:tbl>
      <w:tblPr>
        <w:tblW w:w="8635" w:type="dxa"/>
        <w:tblInd w:w="-5" w:type="dxa"/>
        <w:tblLook w:val="04A0" w:firstRow="1" w:lastRow="0" w:firstColumn="1" w:lastColumn="0" w:noHBand="0" w:noVBand="1"/>
      </w:tblPr>
      <w:tblGrid>
        <w:gridCol w:w="5670"/>
        <w:gridCol w:w="1020"/>
        <w:gridCol w:w="1945"/>
      </w:tblGrid>
      <w:tr w:rsidR="0075042D" w:rsidRPr="0041394D" w14:paraId="19C3212D" w14:textId="77777777" w:rsidTr="0075042D">
        <w:trPr>
          <w:trHeight w:val="300"/>
        </w:trPr>
        <w:tc>
          <w:tcPr>
            <w:tcW w:w="8635"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B370B8E" w14:textId="43E1C4EB" w:rsidR="0075042D" w:rsidRPr="0041394D" w:rsidRDefault="0075042D" w:rsidP="0075042D">
            <w:pPr>
              <w:jc w:val="center"/>
              <w:rPr>
                <w:rFonts w:ascii="Trebuchet MS" w:eastAsia="Times New Roman" w:hAnsi="Trebuchet MS" w:cs="Arial"/>
                <w:b/>
                <w:bCs/>
                <w:color w:val="000000"/>
              </w:rPr>
            </w:pPr>
            <w:proofErr w:type="spellStart"/>
            <w:r w:rsidRPr="0041394D">
              <w:rPr>
                <w:rFonts w:ascii="Trebuchet MS" w:eastAsia="Times New Roman" w:hAnsi="Trebuchet MS" w:cs="Arial"/>
                <w:b/>
                <w:bCs/>
                <w:color w:val="000000"/>
              </w:rPr>
              <w:t>Exemplul</w:t>
            </w:r>
            <w:proofErr w:type="spellEnd"/>
            <w:r w:rsidRPr="0041394D">
              <w:rPr>
                <w:rFonts w:ascii="Trebuchet MS" w:eastAsia="Times New Roman" w:hAnsi="Trebuchet MS" w:cs="Arial"/>
                <w:b/>
                <w:bCs/>
                <w:color w:val="000000"/>
              </w:rPr>
              <w:t xml:space="preserve"> 2</w:t>
            </w:r>
            <w:r w:rsidR="002E08A9">
              <w:rPr>
                <w:rFonts w:ascii="Trebuchet MS" w:eastAsia="Times New Roman" w:hAnsi="Trebuchet MS" w:cs="Calibri"/>
                <w:b/>
                <w:bCs/>
                <w:color w:val="000000"/>
              </w:rPr>
              <w:t xml:space="preserve"> </w:t>
            </w:r>
            <w:proofErr w:type="spellStart"/>
            <w:r w:rsidR="002E08A9">
              <w:rPr>
                <w:rFonts w:ascii="Trebuchet MS" w:eastAsia="Times New Roman" w:hAnsi="Trebuchet MS" w:cs="Calibri"/>
                <w:b/>
                <w:bCs/>
                <w:color w:val="000000"/>
              </w:rPr>
              <w:t>pentru</w:t>
            </w:r>
            <w:proofErr w:type="spellEnd"/>
            <w:r w:rsidR="002E08A9">
              <w:rPr>
                <w:rFonts w:ascii="Trebuchet MS" w:eastAsia="Times New Roman" w:hAnsi="Trebuchet MS" w:cs="Calibri"/>
                <w:b/>
                <w:bCs/>
                <w:color w:val="000000"/>
              </w:rPr>
              <w:t xml:space="preserve"> lit. a.1)</w:t>
            </w:r>
          </w:p>
        </w:tc>
      </w:tr>
      <w:tr w:rsidR="0075042D" w:rsidRPr="0041394D" w14:paraId="400C9E5D" w14:textId="77777777" w:rsidTr="0075042D">
        <w:trPr>
          <w:trHeight w:val="300"/>
        </w:trPr>
        <w:tc>
          <w:tcPr>
            <w:tcW w:w="8635"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14:paraId="6DDC85F9" w14:textId="77777777" w:rsidR="0075042D" w:rsidRPr="0041394D" w:rsidRDefault="0075042D" w:rsidP="0075042D">
            <w:pPr>
              <w:rPr>
                <w:rFonts w:ascii="Trebuchet MS" w:eastAsia="Times New Roman" w:hAnsi="Trebuchet MS" w:cs="Arial"/>
                <w:color w:val="000000"/>
              </w:rPr>
            </w:pPr>
            <w:r w:rsidRPr="0041394D">
              <w:rPr>
                <w:rFonts w:ascii="Trebuchet MS" w:eastAsia="Times New Roman" w:hAnsi="Trebuchet MS" w:cs="Arial"/>
                <w:color w:val="000000"/>
              </w:rPr>
              <w:t xml:space="preserve">Contract de </w:t>
            </w:r>
            <w:proofErr w:type="spellStart"/>
            <w:r w:rsidRPr="0041394D">
              <w:rPr>
                <w:rFonts w:ascii="Trebuchet MS" w:eastAsia="Times New Roman" w:hAnsi="Trebuchet MS" w:cs="Arial"/>
                <w:color w:val="000000"/>
              </w:rPr>
              <w:t>lucrări</w:t>
            </w:r>
            <w:proofErr w:type="spellEnd"/>
            <w:r w:rsidRPr="0041394D">
              <w:rPr>
                <w:rFonts w:ascii="Trebuchet MS" w:eastAsia="Times New Roman" w:hAnsi="Trebuchet MS" w:cs="Arial"/>
                <w:color w:val="000000"/>
              </w:rPr>
              <w:t xml:space="preserve"> de </w:t>
            </w:r>
            <w:proofErr w:type="spellStart"/>
            <w:r w:rsidRPr="0041394D">
              <w:rPr>
                <w:rFonts w:ascii="Trebuchet MS" w:eastAsia="Times New Roman" w:hAnsi="Trebuchet MS" w:cs="Arial"/>
                <w:color w:val="000000"/>
              </w:rPr>
              <w:t>apă</w:t>
            </w:r>
            <w:proofErr w:type="spellEnd"/>
            <w:r w:rsidRPr="0041394D">
              <w:rPr>
                <w:rFonts w:ascii="Trebuchet MS" w:eastAsia="Times New Roman" w:hAnsi="Trebuchet MS" w:cs="Arial"/>
                <w:color w:val="000000"/>
              </w:rPr>
              <w:t xml:space="preserve"> - </w:t>
            </w:r>
            <w:proofErr w:type="spellStart"/>
            <w:r w:rsidRPr="0041394D">
              <w:rPr>
                <w:rFonts w:ascii="Trebuchet MS" w:eastAsia="Times New Roman" w:hAnsi="Trebuchet MS" w:cs="Arial"/>
                <w:color w:val="000000"/>
              </w:rPr>
              <w:t>apă</w:t>
            </w:r>
            <w:proofErr w:type="spellEnd"/>
            <w:r w:rsidRPr="0041394D">
              <w:rPr>
                <w:rFonts w:ascii="Trebuchet MS" w:eastAsia="Times New Roman" w:hAnsi="Trebuchet MS" w:cs="Arial"/>
                <w:color w:val="000000"/>
              </w:rPr>
              <w:t xml:space="preserve"> </w:t>
            </w:r>
            <w:proofErr w:type="spellStart"/>
            <w:r w:rsidRPr="0041394D">
              <w:rPr>
                <w:rFonts w:ascii="Trebuchet MS" w:eastAsia="Times New Roman" w:hAnsi="Trebuchet MS" w:cs="Arial"/>
                <w:color w:val="000000"/>
              </w:rPr>
              <w:t>uzată</w:t>
            </w:r>
            <w:proofErr w:type="spellEnd"/>
          </w:p>
        </w:tc>
      </w:tr>
      <w:tr w:rsidR="0075042D" w:rsidRPr="0041394D" w14:paraId="40F694A3" w14:textId="77777777" w:rsidTr="0057168C">
        <w:trPr>
          <w:trHeight w:val="300"/>
        </w:trPr>
        <w:tc>
          <w:tcPr>
            <w:tcW w:w="5670" w:type="dxa"/>
            <w:tcBorders>
              <w:top w:val="nil"/>
              <w:left w:val="single" w:sz="4" w:space="0" w:color="auto"/>
              <w:bottom w:val="single" w:sz="4" w:space="0" w:color="auto"/>
              <w:right w:val="single" w:sz="4" w:space="0" w:color="auto"/>
            </w:tcBorders>
            <w:shd w:val="clear" w:color="auto" w:fill="auto"/>
            <w:noWrap/>
            <w:vAlign w:val="bottom"/>
            <w:hideMark/>
          </w:tcPr>
          <w:p w14:paraId="3F2427D5" w14:textId="77777777" w:rsidR="0075042D" w:rsidRPr="0041394D" w:rsidRDefault="0075042D" w:rsidP="0075042D">
            <w:pPr>
              <w:rPr>
                <w:rFonts w:ascii="Trebuchet MS" w:eastAsia="Times New Roman" w:hAnsi="Trebuchet MS" w:cs="Arial"/>
                <w:color w:val="000000"/>
              </w:rPr>
            </w:pPr>
            <w:proofErr w:type="spellStart"/>
            <w:r w:rsidRPr="0041394D">
              <w:rPr>
                <w:rFonts w:ascii="Trebuchet MS" w:eastAsia="Times New Roman" w:hAnsi="Trebuchet MS" w:cs="Arial"/>
                <w:color w:val="000000"/>
              </w:rPr>
              <w:t>Valoare</w:t>
            </w:r>
            <w:proofErr w:type="spellEnd"/>
            <w:r w:rsidRPr="0041394D">
              <w:rPr>
                <w:rFonts w:ascii="Trebuchet MS" w:eastAsia="Times New Roman" w:hAnsi="Trebuchet MS" w:cs="Arial"/>
                <w:color w:val="000000"/>
              </w:rPr>
              <w:t xml:space="preserve"> </w:t>
            </w:r>
            <w:proofErr w:type="spellStart"/>
            <w:r w:rsidRPr="0041394D">
              <w:rPr>
                <w:rFonts w:ascii="Trebuchet MS" w:eastAsia="Times New Roman" w:hAnsi="Trebuchet MS" w:cs="Arial"/>
                <w:color w:val="000000"/>
              </w:rPr>
              <w:t>totala</w:t>
            </w:r>
            <w:proofErr w:type="spellEnd"/>
            <w:r w:rsidRPr="0041394D">
              <w:rPr>
                <w:rFonts w:ascii="Trebuchet MS" w:eastAsia="Times New Roman" w:hAnsi="Trebuchet MS" w:cs="Arial"/>
                <w:color w:val="000000"/>
              </w:rPr>
              <w:t xml:space="preserve"> contract</w:t>
            </w:r>
          </w:p>
        </w:tc>
        <w:tc>
          <w:tcPr>
            <w:tcW w:w="1020" w:type="dxa"/>
            <w:tcBorders>
              <w:top w:val="nil"/>
              <w:left w:val="nil"/>
              <w:bottom w:val="single" w:sz="4" w:space="0" w:color="auto"/>
              <w:right w:val="single" w:sz="4" w:space="0" w:color="auto"/>
            </w:tcBorders>
            <w:shd w:val="clear" w:color="auto" w:fill="auto"/>
            <w:noWrap/>
            <w:vAlign w:val="bottom"/>
            <w:hideMark/>
          </w:tcPr>
          <w:p w14:paraId="6918EC3F" w14:textId="77777777" w:rsidR="0075042D" w:rsidRPr="0041394D" w:rsidRDefault="0075042D" w:rsidP="0075042D">
            <w:pPr>
              <w:rPr>
                <w:rFonts w:ascii="Trebuchet MS" w:eastAsia="Times New Roman" w:hAnsi="Trebuchet MS" w:cs="Arial"/>
                <w:b/>
                <w:bCs/>
                <w:color w:val="000000"/>
              </w:rPr>
            </w:pPr>
            <w:r w:rsidRPr="0041394D">
              <w:rPr>
                <w:rFonts w:ascii="Trebuchet MS" w:eastAsia="Times New Roman" w:hAnsi="Trebuchet MS" w:cs="Arial"/>
                <w:b/>
                <w:bCs/>
                <w:color w:val="000000"/>
              </w:rPr>
              <w:t> </w:t>
            </w:r>
          </w:p>
        </w:tc>
        <w:tc>
          <w:tcPr>
            <w:tcW w:w="1945" w:type="dxa"/>
            <w:tcBorders>
              <w:top w:val="nil"/>
              <w:left w:val="nil"/>
              <w:bottom w:val="single" w:sz="4" w:space="0" w:color="auto"/>
              <w:right w:val="single" w:sz="4" w:space="0" w:color="auto"/>
            </w:tcBorders>
            <w:shd w:val="clear" w:color="auto" w:fill="auto"/>
            <w:noWrap/>
            <w:vAlign w:val="bottom"/>
            <w:hideMark/>
          </w:tcPr>
          <w:p w14:paraId="7C2C0CDE" w14:textId="77777777" w:rsidR="0075042D" w:rsidRPr="0041394D" w:rsidRDefault="0075042D" w:rsidP="0075042D">
            <w:pPr>
              <w:jc w:val="right"/>
              <w:rPr>
                <w:rFonts w:ascii="Trebuchet MS" w:eastAsia="Times New Roman" w:hAnsi="Trebuchet MS" w:cs="Arial"/>
                <w:color w:val="000000"/>
              </w:rPr>
            </w:pPr>
            <w:r w:rsidRPr="0041394D">
              <w:rPr>
                <w:rFonts w:ascii="Trebuchet MS" w:eastAsia="Times New Roman" w:hAnsi="Trebuchet MS" w:cs="Arial"/>
                <w:color w:val="000000"/>
              </w:rPr>
              <w:t>500,000,000.00</w:t>
            </w:r>
          </w:p>
        </w:tc>
      </w:tr>
      <w:tr w:rsidR="0075042D" w:rsidRPr="0041394D" w14:paraId="243C359B" w14:textId="77777777" w:rsidTr="0057168C">
        <w:trPr>
          <w:trHeight w:val="300"/>
        </w:trPr>
        <w:tc>
          <w:tcPr>
            <w:tcW w:w="5670" w:type="dxa"/>
            <w:tcBorders>
              <w:top w:val="nil"/>
              <w:left w:val="single" w:sz="4" w:space="0" w:color="auto"/>
              <w:bottom w:val="single" w:sz="4" w:space="0" w:color="auto"/>
              <w:right w:val="single" w:sz="4" w:space="0" w:color="auto"/>
            </w:tcBorders>
            <w:shd w:val="clear" w:color="auto" w:fill="auto"/>
            <w:noWrap/>
            <w:vAlign w:val="bottom"/>
            <w:hideMark/>
          </w:tcPr>
          <w:p w14:paraId="4EB111F2" w14:textId="77777777" w:rsidR="0075042D" w:rsidRPr="0041394D" w:rsidRDefault="0075042D" w:rsidP="0075042D">
            <w:pPr>
              <w:rPr>
                <w:rFonts w:ascii="Trebuchet MS" w:eastAsia="Times New Roman" w:hAnsi="Trebuchet MS" w:cs="Arial"/>
                <w:color w:val="000000"/>
              </w:rPr>
            </w:pPr>
            <w:proofErr w:type="spellStart"/>
            <w:r w:rsidRPr="0041394D">
              <w:rPr>
                <w:rFonts w:ascii="Trebuchet MS" w:eastAsia="Times New Roman" w:hAnsi="Trebuchet MS" w:cs="Arial"/>
                <w:color w:val="000000"/>
              </w:rPr>
              <w:t>Valoarea</w:t>
            </w:r>
            <w:proofErr w:type="spellEnd"/>
            <w:r w:rsidRPr="0041394D">
              <w:rPr>
                <w:rFonts w:ascii="Trebuchet MS" w:eastAsia="Times New Roman" w:hAnsi="Trebuchet MS" w:cs="Arial"/>
                <w:color w:val="000000"/>
              </w:rPr>
              <w:t xml:space="preserve"> </w:t>
            </w:r>
            <w:proofErr w:type="spellStart"/>
            <w:r w:rsidRPr="0041394D">
              <w:rPr>
                <w:rFonts w:ascii="Trebuchet MS" w:eastAsia="Times New Roman" w:hAnsi="Trebuchet MS" w:cs="Arial"/>
                <w:color w:val="000000"/>
              </w:rPr>
              <w:t>plății</w:t>
            </w:r>
            <w:proofErr w:type="spellEnd"/>
            <w:r w:rsidRPr="0041394D">
              <w:rPr>
                <w:rFonts w:ascii="Trebuchet MS" w:eastAsia="Times New Roman" w:hAnsi="Trebuchet MS" w:cs="Arial"/>
                <w:color w:val="000000"/>
              </w:rPr>
              <w:t xml:space="preserve"> </w:t>
            </w:r>
            <w:proofErr w:type="spellStart"/>
            <w:r w:rsidRPr="0041394D">
              <w:rPr>
                <w:rFonts w:ascii="Trebuchet MS" w:eastAsia="Times New Roman" w:hAnsi="Trebuchet MS" w:cs="Arial"/>
                <w:color w:val="000000"/>
              </w:rPr>
              <w:t>solicitate</w:t>
            </w:r>
            <w:proofErr w:type="spellEnd"/>
          </w:p>
        </w:tc>
        <w:tc>
          <w:tcPr>
            <w:tcW w:w="1020" w:type="dxa"/>
            <w:tcBorders>
              <w:top w:val="nil"/>
              <w:left w:val="nil"/>
              <w:bottom w:val="single" w:sz="4" w:space="0" w:color="auto"/>
              <w:right w:val="single" w:sz="4" w:space="0" w:color="auto"/>
            </w:tcBorders>
            <w:shd w:val="clear" w:color="auto" w:fill="auto"/>
            <w:noWrap/>
            <w:vAlign w:val="bottom"/>
            <w:hideMark/>
          </w:tcPr>
          <w:p w14:paraId="7A0A5DDB" w14:textId="77777777" w:rsidR="0075042D" w:rsidRPr="0041394D" w:rsidRDefault="0075042D" w:rsidP="0075042D">
            <w:pPr>
              <w:rPr>
                <w:rFonts w:ascii="Trebuchet MS" w:eastAsia="Times New Roman" w:hAnsi="Trebuchet MS" w:cs="Arial"/>
                <w:color w:val="000000"/>
              </w:rPr>
            </w:pPr>
            <w:r w:rsidRPr="0041394D">
              <w:rPr>
                <w:rFonts w:ascii="Trebuchet MS" w:eastAsia="Times New Roman" w:hAnsi="Trebuchet MS" w:cs="Arial"/>
                <w:color w:val="000000"/>
              </w:rPr>
              <w:t> </w:t>
            </w:r>
          </w:p>
        </w:tc>
        <w:tc>
          <w:tcPr>
            <w:tcW w:w="1945" w:type="dxa"/>
            <w:tcBorders>
              <w:top w:val="nil"/>
              <w:left w:val="nil"/>
              <w:bottom w:val="single" w:sz="4" w:space="0" w:color="auto"/>
              <w:right w:val="single" w:sz="4" w:space="0" w:color="auto"/>
            </w:tcBorders>
            <w:shd w:val="clear" w:color="auto" w:fill="auto"/>
            <w:noWrap/>
            <w:vAlign w:val="bottom"/>
            <w:hideMark/>
          </w:tcPr>
          <w:p w14:paraId="7ABF9ECE" w14:textId="77777777" w:rsidR="0075042D" w:rsidRPr="0041394D" w:rsidRDefault="0075042D" w:rsidP="0075042D">
            <w:pPr>
              <w:jc w:val="right"/>
              <w:rPr>
                <w:rFonts w:ascii="Trebuchet MS" w:eastAsia="Times New Roman" w:hAnsi="Trebuchet MS" w:cs="Arial"/>
                <w:color w:val="000000"/>
              </w:rPr>
            </w:pPr>
            <w:r w:rsidRPr="0041394D">
              <w:rPr>
                <w:rFonts w:ascii="Trebuchet MS" w:eastAsia="Times New Roman" w:hAnsi="Trebuchet MS" w:cs="Arial"/>
                <w:color w:val="000000"/>
              </w:rPr>
              <w:t>30,000,000.00</w:t>
            </w:r>
          </w:p>
        </w:tc>
      </w:tr>
      <w:tr w:rsidR="0075042D" w:rsidRPr="0041394D" w14:paraId="396EB40D" w14:textId="77777777" w:rsidTr="0057168C">
        <w:trPr>
          <w:trHeight w:val="300"/>
        </w:trPr>
        <w:tc>
          <w:tcPr>
            <w:tcW w:w="5670" w:type="dxa"/>
            <w:tcBorders>
              <w:top w:val="nil"/>
              <w:left w:val="single" w:sz="4" w:space="0" w:color="auto"/>
              <w:bottom w:val="single" w:sz="4" w:space="0" w:color="auto"/>
              <w:right w:val="single" w:sz="4" w:space="0" w:color="auto"/>
            </w:tcBorders>
            <w:shd w:val="clear" w:color="auto" w:fill="auto"/>
            <w:noWrap/>
            <w:vAlign w:val="bottom"/>
            <w:hideMark/>
          </w:tcPr>
          <w:p w14:paraId="34E13D06" w14:textId="77777777" w:rsidR="0075042D" w:rsidRPr="0041394D" w:rsidRDefault="0075042D" w:rsidP="0075042D">
            <w:pPr>
              <w:rPr>
                <w:rFonts w:ascii="Trebuchet MS" w:eastAsia="Times New Roman" w:hAnsi="Trebuchet MS" w:cs="Arial"/>
                <w:color w:val="000000"/>
              </w:rPr>
            </w:pPr>
            <w:proofErr w:type="spellStart"/>
            <w:r w:rsidRPr="0041394D">
              <w:rPr>
                <w:rFonts w:ascii="Trebuchet MS" w:eastAsia="Times New Roman" w:hAnsi="Trebuchet MS" w:cs="Arial"/>
                <w:color w:val="000000"/>
              </w:rPr>
              <w:t>Procent</w:t>
            </w:r>
            <w:proofErr w:type="spellEnd"/>
            <w:r w:rsidRPr="0041394D">
              <w:rPr>
                <w:rFonts w:ascii="Trebuchet MS" w:eastAsia="Times New Roman" w:hAnsi="Trebuchet MS" w:cs="Arial"/>
                <w:color w:val="000000"/>
              </w:rPr>
              <w:t xml:space="preserve"> de </w:t>
            </w:r>
            <w:proofErr w:type="spellStart"/>
            <w:r w:rsidRPr="0041394D">
              <w:rPr>
                <w:rFonts w:ascii="Trebuchet MS" w:eastAsia="Times New Roman" w:hAnsi="Trebuchet MS" w:cs="Arial"/>
                <w:color w:val="000000"/>
              </w:rPr>
              <w:t>avans</w:t>
            </w:r>
            <w:proofErr w:type="spellEnd"/>
          </w:p>
        </w:tc>
        <w:tc>
          <w:tcPr>
            <w:tcW w:w="1020" w:type="dxa"/>
            <w:tcBorders>
              <w:top w:val="nil"/>
              <w:left w:val="nil"/>
              <w:bottom w:val="single" w:sz="4" w:space="0" w:color="auto"/>
              <w:right w:val="single" w:sz="4" w:space="0" w:color="auto"/>
            </w:tcBorders>
            <w:shd w:val="clear" w:color="auto" w:fill="auto"/>
            <w:noWrap/>
            <w:vAlign w:val="bottom"/>
            <w:hideMark/>
          </w:tcPr>
          <w:p w14:paraId="3FEECE1F" w14:textId="77777777" w:rsidR="0075042D" w:rsidRPr="0041394D" w:rsidRDefault="0075042D" w:rsidP="0075042D">
            <w:pPr>
              <w:rPr>
                <w:rFonts w:ascii="Trebuchet MS" w:eastAsia="Times New Roman" w:hAnsi="Trebuchet MS" w:cs="Arial"/>
                <w:color w:val="000000"/>
              </w:rPr>
            </w:pPr>
            <w:r w:rsidRPr="0041394D">
              <w:rPr>
                <w:rFonts w:ascii="Trebuchet MS" w:eastAsia="Times New Roman" w:hAnsi="Trebuchet MS" w:cs="Arial"/>
                <w:color w:val="000000"/>
              </w:rPr>
              <w:t> </w:t>
            </w:r>
          </w:p>
        </w:tc>
        <w:tc>
          <w:tcPr>
            <w:tcW w:w="1945" w:type="dxa"/>
            <w:tcBorders>
              <w:top w:val="nil"/>
              <w:left w:val="nil"/>
              <w:bottom w:val="single" w:sz="4" w:space="0" w:color="auto"/>
              <w:right w:val="single" w:sz="4" w:space="0" w:color="auto"/>
            </w:tcBorders>
            <w:shd w:val="clear" w:color="auto" w:fill="auto"/>
            <w:noWrap/>
            <w:vAlign w:val="bottom"/>
            <w:hideMark/>
          </w:tcPr>
          <w:p w14:paraId="476644EB" w14:textId="77777777" w:rsidR="0075042D" w:rsidRPr="0041394D" w:rsidRDefault="0075042D" w:rsidP="0075042D">
            <w:pPr>
              <w:jc w:val="right"/>
              <w:rPr>
                <w:rFonts w:ascii="Trebuchet MS" w:eastAsia="Times New Roman" w:hAnsi="Trebuchet MS" w:cs="Arial"/>
                <w:color w:val="000000"/>
              </w:rPr>
            </w:pPr>
            <w:r w:rsidRPr="0041394D">
              <w:rPr>
                <w:rFonts w:ascii="Trebuchet MS" w:eastAsia="Times New Roman" w:hAnsi="Trebuchet MS" w:cs="Arial"/>
                <w:color w:val="000000"/>
              </w:rPr>
              <w:t>30.00%</w:t>
            </w:r>
          </w:p>
        </w:tc>
      </w:tr>
      <w:tr w:rsidR="0075042D" w:rsidRPr="0041394D" w14:paraId="78FB6248" w14:textId="77777777" w:rsidTr="0057168C">
        <w:trPr>
          <w:trHeight w:val="300"/>
        </w:trPr>
        <w:tc>
          <w:tcPr>
            <w:tcW w:w="5670" w:type="dxa"/>
            <w:tcBorders>
              <w:top w:val="nil"/>
              <w:left w:val="single" w:sz="4" w:space="0" w:color="auto"/>
              <w:bottom w:val="single" w:sz="4" w:space="0" w:color="auto"/>
              <w:right w:val="single" w:sz="4" w:space="0" w:color="auto"/>
            </w:tcBorders>
            <w:shd w:val="clear" w:color="auto" w:fill="auto"/>
            <w:noWrap/>
            <w:vAlign w:val="bottom"/>
            <w:hideMark/>
          </w:tcPr>
          <w:p w14:paraId="66FE37E7" w14:textId="77777777" w:rsidR="0075042D" w:rsidRPr="0041394D" w:rsidRDefault="0075042D" w:rsidP="0075042D">
            <w:pPr>
              <w:rPr>
                <w:rFonts w:ascii="Trebuchet MS" w:eastAsia="Times New Roman" w:hAnsi="Trebuchet MS" w:cs="Arial"/>
                <w:color w:val="000000"/>
              </w:rPr>
            </w:pPr>
            <w:proofErr w:type="spellStart"/>
            <w:r w:rsidRPr="0041394D">
              <w:rPr>
                <w:rFonts w:ascii="Trebuchet MS" w:eastAsia="Times New Roman" w:hAnsi="Trebuchet MS" w:cs="Arial"/>
                <w:color w:val="000000"/>
              </w:rPr>
              <w:t>Procent</w:t>
            </w:r>
            <w:proofErr w:type="spellEnd"/>
            <w:r w:rsidRPr="0041394D">
              <w:rPr>
                <w:rFonts w:ascii="Trebuchet MS" w:eastAsia="Times New Roman" w:hAnsi="Trebuchet MS" w:cs="Arial"/>
                <w:color w:val="000000"/>
              </w:rPr>
              <w:t xml:space="preserve"> de profit</w:t>
            </w:r>
          </w:p>
        </w:tc>
        <w:tc>
          <w:tcPr>
            <w:tcW w:w="1020" w:type="dxa"/>
            <w:tcBorders>
              <w:top w:val="nil"/>
              <w:left w:val="nil"/>
              <w:bottom w:val="single" w:sz="4" w:space="0" w:color="auto"/>
              <w:right w:val="single" w:sz="4" w:space="0" w:color="auto"/>
            </w:tcBorders>
            <w:shd w:val="clear" w:color="auto" w:fill="auto"/>
            <w:noWrap/>
            <w:vAlign w:val="bottom"/>
            <w:hideMark/>
          </w:tcPr>
          <w:p w14:paraId="41B38950" w14:textId="77777777" w:rsidR="0075042D" w:rsidRPr="0041394D" w:rsidRDefault="0075042D" w:rsidP="0075042D">
            <w:pPr>
              <w:rPr>
                <w:rFonts w:ascii="Trebuchet MS" w:eastAsia="Times New Roman" w:hAnsi="Trebuchet MS" w:cs="Arial"/>
                <w:color w:val="000000"/>
              </w:rPr>
            </w:pPr>
            <w:r w:rsidRPr="0041394D">
              <w:rPr>
                <w:rFonts w:ascii="Trebuchet MS" w:eastAsia="Times New Roman" w:hAnsi="Trebuchet MS" w:cs="Arial"/>
                <w:color w:val="000000"/>
              </w:rPr>
              <w:t> </w:t>
            </w:r>
          </w:p>
        </w:tc>
        <w:tc>
          <w:tcPr>
            <w:tcW w:w="1945" w:type="dxa"/>
            <w:tcBorders>
              <w:top w:val="nil"/>
              <w:left w:val="nil"/>
              <w:bottom w:val="single" w:sz="4" w:space="0" w:color="auto"/>
              <w:right w:val="single" w:sz="4" w:space="0" w:color="auto"/>
            </w:tcBorders>
            <w:shd w:val="clear" w:color="auto" w:fill="auto"/>
            <w:noWrap/>
            <w:vAlign w:val="bottom"/>
            <w:hideMark/>
          </w:tcPr>
          <w:p w14:paraId="1FA78739" w14:textId="77777777" w:rsidR="0075042D" w:rsidRPr="0041394D" w:rsidRDefault="0075042D" w:rsidP="0075042D">
            <w:pPr>
              <w:jc w:val="right"/>
              <w:rPr>
                <w:rFonts w:ascii="Trebuchet MS" w:eastAsia="Times New Roman" w:hAnsi="Trebuchet MS" w:cs="Arial"/>
                <w:color w:val="000000"/>
              </w:rPr>
            </w:pPr>
            <w:r w:rsidRPr="0041394D">
              <w:rPr>
                <w:rFonts w:ascii="Trebuchet MS" w:eastAsia="Times New Roman" w:hAnsi="Trebuchet MS" w:cs="Arial"/>
                <w:color w:val="000000"/>
              </w:rPr>
              <w:t>5.00%</w:t>
            </w:r>
          </w:p>
        </w:tc>
      </w:tr>
      <w:tr w:rsidR="0075042D" w:rsidRPr="0041394D" w14:paraId="400D3593" w14:textId="77777777" w:rsidTr="0057168C">
        <w:trPr>
          <w:trHeight w:val="300"/>
        </w:trPr>
        <w:tc>
          <w:tcPr>
            <w:tcW w:w="5670" w:type="dxa"/>
            <w:tcBorders>
              <w:top w:val="nil"/>
              <w:left w:val="single" w:sz="4" w:space="0" w:color="auto"/>
              <w:bottom w:val="single" w:sz="4" w:space="0" w:color="auto"/>
              <w:right w:val="single" w:sz="4" w:space="0" w:color="auto"/>
            </w:tcBorders>
            <w:shd w:val="clear" w:color="auto" w:fill="auto"/>
            <w:noWrap/>
            <w:vAlign w:val="bottom"/>
            <w:hideMark/>
          </w:tcPr>
          <w:p w14:paraId="5EF6566C" w14:textId="77777777" w:rsidR="0075042D" w:rsidRPr="0041394D" w:rsidRDefault="0075042D" w:rsidP="0075042D">
            <w:pPr>
              <w:rPr>
                <w:rFonts w:ascii="Trebuchet MS" w:eastAsia="Times New Roman" w:hAnsi="Trebuchet MS" w:cs="Arial"/>
                <w:color w:val="000000"/>
              </w:rPr>
            </w:pPr>
            <w:r w:rsidRPr="0041394D">
              <w:rPr>
                <w:rFonts w:ascii="Trebuchet MS" w:eastAsia="Times New Roman" w:hAnsi="Trebuchet MS" w:cs="Arial"/>
                <w:color w:val="000000"/>
              </w:rPr>
              <w:t xml:space="preserve">Luna de </w:t>
            </w:r>
            <w:proofErr w:type="spellStart"/>
            <w:r w:rsidRPr="0041394D">
              <w:rPr>
                <w:rFonts w:ascii="Trebuchet MS" w:eastAsia="Times New Roman" w:hAnsi="Trebuchet MS" w:cs="Arial"/>
                <w:color w:val="000000"/>
              </w:rPr>
              <w:t>referință</w:t>
            </w:r>
            <w:proofErr w:type="spellEnd"/>
          </w:p>
        </w:tc>
        <w:tc>
          <w:tcPr>
            <w:tcW w:w="1020" w:type="dxa"/>
            <w:tcBorders>
              <w:top w:val="nil"/>
              <w:left w:val="nil"/>
              <w:bottom w:val="single" w:sz="4" w:space="0" w:color="auto"/>
              <w:right w:val="single" w:sz="4" w:space="0" w:color="auto"/>
            </w:tcBorders>
            <w:shd w:val="clear" w:color="auto" w:fill="auto"/>
            <w:noWrap/>
            <w:vAlign w:val="bottom"/>
            <w:hideMark/>
          </w:tcPr>
          <w:p w14:paraId="2B5E473A" w14:textId="77777777" w:rsidR="0075042D" w:rsidRPr="0041394D" w:rsidRDefault="0075042D" w:rsidP="0075042D">
            <w:pPr>
              <w:jc w:val="right"/>
              <w:rPr>
                <w:rFonts w:ascii="Trebuchet MS" w:eastAsia="Times New Roman" w:hAnsi="Trebuchet MS" w:cs="Arial"/>
                <w:color w:val="000000"/>
              </w:rPr>
            </w:pPr>
            <w:r w:rsidRPr="0041394D">
              <w:rPr>
                <w:rFonts w:ascii="Trebuchet MS" w:eastAsia="Times New Roman" w:hAnsi="Trebuchet MS" w:cs="Arial"/>
                <w:color w:val="000000"/>
              </w:rPr>
              <w:t>apr.20</w:t>
            </w:r>
          </w:p>
        </w:tc>
        <w:tc>
          <w:tcPr>
            <w:tcW w:w="1945" w:type="dxa"/>
            <w:tcBorders>
              <w:top w:val="nil"/>
              <w:left w:val="nil"/>
              <w:bottom w:val="single" w:sz="4" w:space="0" w:color="auto"/>
              <w:right w:val="single" w:sz="4" w:space="0" w:color="auto"/>
            </w:tcBorders>
            <w:shd w:val="clear" w:color="auto" w:fill="auto"/>
            <w:noWrap/>
            <w:vAlign w:val="bottom"/>
            <w:hideMark/>
          </w:tcPr>
          <w:p w14:paraId="5ADF3550" w14:textId="77777777" w:rsidR="0075042D" w:rsidRPr="0041394D" w:rsidRDefault="0075042D" w:rsidP="0075042D">
            <w:pPr>
              <w:jc w:val="right"/>
              <w:rPr>
                <w:rFonts w:ascii="Trebuchet MS" w:eastAsia="Times New Roman" w:hAnsi="Trebuchet MS" w:cs="Arial"/>
                <w:color w:val="000000"/>
              </w:rPr>
            </w:pPr>
            <w:r w:rsidRPr="0041394D">
              <w:rPr>
                <w:rFonts w:ascii="Trebuchet MS" w:eastAsia="Times New Roman" w:hAnsi="Trebuchet MS" w:cs="Arial"/>
                <w:color w:val="000000"/>
              </w:rPr>
              <w:t>ian.21</w:t>
            </w:r>
          </w:p>
        </w:tc>
      </w:tr>
      <w:tr w:rsidR="0075042D" w:rsidRPr="0041394D" w14:paraId="08CFE96A" w14:textId="77777777" w:rsidTr="0057168C">
        <w:trPr>
          <w:trHeight w:val="300"/>
        </w:trPr>
        <w:tc>
          <w:tcPr>
            <w:tcW w:w="5670" w:type="dxa"/>
            <w:tcBorders>
              <w:top w:val="nil"/>
              <w:left w:val="single" w:sz="4" w:space="0" w:color="auto"/>
              <w:bottom w:val="single" w:sz="4" w:space="0" w:color="auto"/>
              <w:right w:val="single" w:sz="4" w:space="0" w:color="auto"/>
            </w:tcBorders>
            <w:shd w:val="clear" w:color="auto" w:fill="auto"/>
            <w:noWrap/>
            <w:vAlign w:val="bottom"/>
            <w:hideMark/>
          </w:tcPr>
          <w:p w14:paraId="55CD1760" w14:textId="77777777" w:rsidR="0075042D" w:rsidRPr="0041394D" w:rsidRDefault="0075042D" w:rsidP="0075042D">
            <w:pPr>
              <w:rPr>
                <w:rFonts w:ascii="Trebuchet MS" w:eastAsia="Times New Roman" w:hAnsi="Trebuchet MS" w:cs="Arial"/>
                <w:color w:val="000000"/>
              </w:rPr>
            </w:pPr>
            <w:r w:rsidRPr="0041394D">
              <w:rPr>
                <w:rFonts w:ascii="Trebuchet MS" w:eastAsia="Times New Roman" w:hAnsi="Trebuchet MS" w:cs="Arial"/>
                <w:color w:val="000000"/>
              </w:rPr>
              <w:t xml:space="preserve">Luna </w:t>
            </w:r>
            <w:proofErr w:type="spellStart"/>
            <w:r w:rsidRPr="0041394D">
              <w:rPr>
                <w:rFonts w:ascii="Trebuchet MS" w:eastAsia="Times New Roman" w:hAnsi="Trebuchet MS" w:cs="Arial"/>
                <w:color w:val="000000"/>
              </w:rPr>
              <w:t>solicitării</w:t>
            </w:r>
            <w:proofErr w:type="spellEnd"/>
            <w:r w:rsidRPr="0041394D">
              <w:rPr>
                <w:rFonts w:ascii="Trebuchet MS" w:eastAsia="Times New Roman" w:hAnsi="Trebuchet MS" w:cs="Arial"/>
                <w:color w:val="000000"/>
              </w:rPr>
              <w:t xml:space="preserve"> de </w:t>
            </w:r>
            <w:proofErr w:type="spellStart"/>
            <w:r w:rsidRPr="0041394D">
              <w:rPr>
                <w:rFonts w:ascii="Trebuchet MS" w:eastAsia="Times New Roman" w:hAnsi="Trebuchet MS" w:cs="Arial"/>
                <w:color w:val="000000"/>
              </w:rPr>
              <w:t>plată</w:t>
            </w:r>
            <w:proofErr w:type="spellEnd"/>
          </w:p>
        </w:tc>
        <w:tc>
          <w:tcPr>
            <w:tcW w:w="1020" w:type="dxa"/>
            <w:tcBorders>
              <w:top w:val="nil"/>
              <w:left w:val="nil"/>
              <w:bottom w:val="single" w:sz="4" w:space="0" w:color="auto"/>
              <w:right w:val="single" w:sz="4" w:space="0" w:color="auto"/>
            </w:tcBorders>
            <w:shd w:val="clear" w:color="auto" w:fill="auto"/>
            <w:noWrap/>
            <w:vAlign w:val="bottom"/>
            <w:hideMark/>
          </w:tcPr>
          <w:p w14:paraId="3806A8F3" w14:textId="77777777" w:rsidR="0075042D" w:rsidRPr="0041394D" w:rsidRDefault="0075042D" w:rsidP="0075042D">
            <w:pPr>
              <w:jc w:val="right"/>
              <w:rPr>
                <w:rFonts w:ascii="Trebuchet MS" w:eastAsia="Times New Roman" w:hAnsi="Trebuchet MS" w:cs="Arial"/>
                <w:color w:val="000000"/>
              </w:rPr>
            </w:pPr>
            <w:r w:rsidRPr="0041394D">
              <w:rPr>
                <w:rFonts w:ascii="Trebuchet MS" w:eastAsia="Times New Roman" w:hAnsi="Trebuchet MS" w:cs="Arial"/>
                <w:color w:val="000000"/>
              </w:rPr>
              <w:t>apr.22</w:t>
            </w:r>
          </w:p>
        </w:tc>
        <w:tc>
          <w:tcPr>
            <w:tcW w:w="1945" w:type="dxa"/>
            <w:tcBorders>
              <w:top w:val="nil"/>
              <w:left w:val="nil"/>
              <w:bottom w:val="single" w:sz="4" w:space="0" w:color="auto"/>
              <w:right w:val="single" w:sz="4" w:space="0" w:color="auto"/>
            </w:tcBorders>
            <w:shd w:val="clear" w:color="auto" w:fill="auto"/>
            <w:noWrap/>
            <w:vAlign w:val="bottom"/>
            <w:hideMark/>
          </w:tcPr>
          <w:p w14:paraId="728C3B68" w14:textId="77777777" w:rsidR="0075042D" w:rsidRPr="0041394D" w:rsidRDefault="0075042D" w:rsidP="0075042D">
            <w:pPr>
              <w:jc w:val="right"/>
              <w:rPr>
                <w:rFonts w:ascii="Trebuchet MS" w:eastAsia="Times New Roman" w:hAnsi="Trebuchet MS" w:cs="Arial"/>
                <w:color w:val="000000"/>
              </w:rPr>
            </w:pPr>
            <w:r w:rsidRPr="0041394D">
              <w:rPr>
                <w:rFonts w:ascii="Trebuchet MS" w:eastAsia="Times New Roman" w:hAnsi="Trebuchet MS" w:cs="Arial"/>
                <w:color w:val="000000"/>
              </w:rPr>
              <w:t>feb.22</w:t>
            </w:r>
          </w:p>
        </w:tc>
      </w:tr>
      <w:tr w:rsidR="0075042D" w:rsidRPr="0041394D" w14:paraId="3DC07CEC" w14:textId="77777777" w:rsidTr="0057168C">
        <w:trPr>
          <w:trHeight w:val="300"/>
        </w:trPr>
        <w:tc>
          <w:tcPr>
            <w:tcW w:w="5670" w:type="dxa"/>
            <w:tcBorders>
              <w:top w:val="nil"/>
              <w:left w:val="single" w:sz="4" w:space="0" w:color="auto"/>
              <w:bottom w:val="single" w:sz="4" w:space="0" w:color="auto"/>
              <w:right w:val="single" w:sz="4" w:space="0" w:color="auto"/>
            </w:tcBorders>
            <w:shd w:val="clear" w:color="auto" w:fill="auto"/>
            <w:noWrap/>
            <w:vAlign w:val="bottom"/>
            <w:hideMark/>
          </w:tcPr>
          <w:p w14:paraId="2B3A38E3" w14:textId="75D410ED" w:rsidR="0075042D" w:rsidRPr="0041394D" w:rsidRDefault="005F3679" w:rsidP="00805E95">
            <w:pPr>
              <w:rPr>
                <w:rFonts w:ascii="Trebuchet MS" w:eastAsia="Times New Roman" w:hAnsi="Trebuchet MS" w:cs="Arial"/>
                <w:color w:val="000000"/>
              </w:rPr>
            </w:pPr>
            <w:r w:rsidRPr="0041394D">
              <w:rPr>
                <w:rFonts w:ascii="Trebuchet MS" w:eastAsia="Times New Roman" w:hAnsi="Trebuchet MS" w:cs="Arial"/>
                <w:color w:val="000000"/>
                <w:lang w:val="ro-RO"/>
              </w:rPr>
              <w:t>I</w:t>
            </w:r>
            <w:r w:rsidR="0075042D" w:rsidRPr="0041394D">
              <w:rPr>
                <w:rFonts w:ascii="Trebuchet MS" w:eastAsia="Times New Roman" w:hAnsi="Trebuchet MS" w:cs="Arial"/>
                <w:color w:val="000000"/>
                <w:lang w:val="ro-RO"/>
              </w:rPr>
              <w:t xml:space="preserve">ndicele de cost în construcții total, </w:t>
            </w:r>
            <w:r w:rsidR="00805E95">
              <w:rPr>
                <w:rFonts w:ascii="Trebuchet MS" w:eastAsia="Times New Roman" w:hAnsi="Trebuchet MS" w:cs="Arial"/>
                <w:color w:val="000000"/>
                <w:lang w:val="ro-RO"/>
              </w:rPr>
              <w:t>realizat</w:t>
            </w:r>
            <w:r w:rsidR="0075042D" w:rsidRPr="0041394D">
              <w:rPr>
                <w:rFonts w:ascii="Trebuchet MS" w:eastAsia="Times New Roman" w:hAnsi="Trebuchet MS" w:cs="Arial"/>
                <w:color w:val="000000"/>
                <w:lang w:val="ro-RO"/>
              </w:rPr>
              <w:t xml:space="preserve"> </w:t>
            </w:r>
          </w:p>
        </w:tc>
        <w:tc>
          <w:tcPr>
            <w:tcW w:w="1020" w:type="dxa"/>
            <w:tcBorders>
              <w:top w:val="nil"/>
              <w:left w:val="nil"/>
              <w:bottom w:val="single" w:sz="4" w:space="0" w:color="auto"/>
              <w:right w:val="single" w:sz="4" w:space="0" w:color="auto"/>
            </w:tcBorders>
            <w:shd w:val="clear" w:color="auto" w:fill="auto"/>
            <w:noWrap/>
            <w:vAlign w:val="bottom"/>
            <w:hideMark/>
          </w:tcPr>
          <w:p w14:paraId="73A52AD6" w14:textId="77777777" w:rsidR="0075042D" w:rsidRPr="0041394D" w:rsidRDefault="0075042D" w:rsidP="0075042D">
            <w:pPr>
              <w:jc w:val="right"/>
              <w:rPr>
                <w:rFonts w:ascii="Trebuchet MS" w:eastAsia="Times New Roman" w:hAnsi="Trebuchet MS" w:cs="Arial"/>
                <w:color w:val="000000"/>
              </w:rPr>
            </w:pPr>
            <w:r w:rsidRPr="0041394D">
              <w:rPr>
                <w:rFonts w:ascii="Trebuchet MS" w:eastAsia="Times New Roman" w:hAnsi="Trebuchet MS" w:cs="Arial"/>
                <w:color w:val="000000"/>
              </w:rPr>
              <w:t>feb.22</w:t>
            </w:r>
          </w:p>
        </w:tc>
        <w:tc>
          <w:tcPr>
            <w:tcW w:w="1945" w:type="dxa"/>
            <w:tcBorders>
              <w:top w:val="nil"/>
              <w:left w:val="nil"/>
              <w:bottom w:val="single" w:sz="4" w:space="0" w:color="auto"/>
              <w:right w:val="single" w:sz="4" w:space="0" w:color="auto"/>
            </w:tcBorders>
            <w:shd w:val="clear" w:color="auto" w:fill="auto"/>
            <w:noWrap/>
            <w:vAlign w:val="bottom"/>
            <w:hideMark/>
          </w:tcPr>
          <w:p w14:paraId="226953CC" w14:textId="77777777" w:rsidR="0075042D" w:rsidRPr="0041394D" w:rsidRDefault="0075042D" w:rsidP="0075042D">
            <w:pPr>
              <w:jc w:val="right"/>
              <w:rPr>
                <w:rFonts w:ascii="Trebuchet MS" w:eastAsia="Times New Roman" w:hAnsi="Trebuchet MS" w:cs="Arial"/>
                <w:color w:val="000000"/>
              </w:rPr>
            </w:pPr>
            <w:r w:rsidRPr="0041394D">
              <w:rPr>
                <w:rFonts w:ascii="Trebuchet MS" w:eastAsia="Times New Roman" w:hAnsi="Trebuchet MS" w:cs="Arial"/>
                <w:color w:val="000000"/>
              </w:rPr>
              <w:t>166.00</w:t>
            </w:r>
          </w:p>
        </w:tc>
      </w:tr>
      <w:tr w:rsidR="0075042D" w:rsidRPr="0041394D" w14:paraId="08D4B59A" w14:textId="77777777" w:rsidTr="0057168C">
        <w:trPr>
          <w:trHeight w:val="300"/>
        </w:trPr>
        <w:tc>
          <w:tcPr>
            <w:tcW w:w="5670" w:type="dxa"/>
            <w:tcBorders>
              <w:top w:val="nil"/>
              <w:left w:val="single" w:sz="4" w:space="0" w:color="auto"/>
              <w:bottom w:val="single" w:sz="4" w:space="0" w:color="auto"/>
              <w:right w:val="single" w:sz="4" w:space="0" w:color="auto"/>
            </w:tcBorders>
            <w:shd w:val="clear" w:color="auto" w:fill="auto"/>
            <w:noWrap/>
            <w:vAlign w:val="bottom"/>
            <w:hideMark/>
          </w:tcPr>
          <w:p w14:paraId="1C852BF9" w14:textId="77777777" w:rsidR="0075042D" w:rsidRPr="0041394D" w:rsidRDefault="0075042D" w:rsidP="0075042D">
            <w:pPr>
              <w:rPr>
                <w:rFonts w:ascii="Trebuchet MS" w:eastAsia="Times New Roman" w:hAnsi="Trebuchet MS" w:cs="Arial"/>
                <w:color w:val="000000"/>
              </w:rPr>
            </w:pPr>
            <w:r w:rsidRPr="0041394D">
              <w:rPr>
                <w:rFonts w:ascii="Trebuchet MS" w:eastAsia="Times New Roman" w:hAnsi="Trebuchet MS" w:cs="Arial"/>
                <w:color w:val="000000"/>
                <w:lang w:val="ro-RO"/>
              </w:rPr>
              <w:t xml:space="preserve">Indicele de cost în construcții total, prognozat </w:t>
            </w:r>
          </w:p>
        </w:tc>
        <w:tc>
          <w:tcPr>
            <w:tcW w:w="1020" w:type="dxa"/>
            <w:tcBorders>
              <w:top w:val="nil"/>
              <w:left w:val="nil"/>
              <w:bottom w:val="single" w:sz="4" w:space="0" w:color="auto"/>
              <w:right w:val="single" w:sz="4" w:space="0" w:color="auto"/>
            </w:tcBorders>
            <w:shd w:val="clear" w:color="auto" w:fill="auto"/>
            <w:noWrap/>
            <w:vAlign w:val="bottom"/>
            <w:hideMark/>
          </w:tcPr>
          <w:p w14:paraId="3BF4B8D0" w14:textId="77777777" w:rsidR="0075042D" w:rsidRPr="0041394D" w:rsidRDefault="0075042D" w:rsidP="0075042D">
            <w:pPr>
              <w:jc w:val="right"/>
              <w:rPr>
                <w:rFonts w:ascii="Trebuchet MS" w:eastAsia="Times New Roman" w:hAnsi="Trebuchet MS" w:cs="Arial"/>
                <w:color w:val="000000"/>
              </w:rPr>
            </w:pPr>
            <w:r w:rsidRPr="0041394D">
              <w:rPr>
                <w:rFonts w:ascii="Trebuchet MS" w:eastAsia="Times New Roman" w:hAnsi="Trebuchet MS" w:cs="Arial"/>
                <w:color w:val="000000"/>
              </w:rPr>
              <w:t>ian.21</w:t>
            </w:r>
          </w:p>
        </w:tc>
        <w:tc>
          <w:tcPr>
            <w:tcW w:w="1945" w:type="dxa"/>
            <w:tcBorders>
              <w:top w:val="nil"/>
              <w:left w:val="nil"/>
              <w:bottom w:val="single" w:sz="4" w:space="0" w:color="auto"/>
              <w:right w:val="single" w:sz="4" w:space="0" w:color="auto"/>
            </w:tcBorders>
            <w:shd w:val="clear" w:color="auto" w:fill="auto"/>
            <w:noWrap/>
            <w:vAlign w:val="bottom"/>
            <w:hideMark/>
          </w:tcPr>
          <w:p w14:paraId="3662D6BC" w14:textId="77777777" w:rsidR="0075042D" w:rsidRPr="0041394D" w:rsidRDefault="0075042D" w:rsidP="0075042D">
            <w:pPr>
              <w:jc w:val="right"/>
              <w:rPr>
                <w:rFonts w:ascii="Trebuchet MS" w:eastAsia="Times New Roman" w:hAnsi="Trebuchet MS" w:cs="Arial"/>
                <w:color w:val="000000"/>
              </w:rPr>
            </w:pPr>
            <w:r w:rsidRPr="0041394D">
              <w:rPr>
                <w:rFonts w:ascii="Trebuchet MS" w:eastAsia="Times New Roman" w:hAnsi="Trebuchet MS" w:cs="Arial"/>
                <w:color w:val="000000"/>
              </w:rPr>
              <w:t>139.64</w:t>
            </w:r>
          </w:p>
        </w:tc>
      </w:tr>
      <w:tr w:rsidR="0075042D" w:rsidRPr="0041394D" w14:paraId="48EF4EB0" w14:textId="77777777" w:rsidTr="0057168C">
        <w:trPr>
          <w:trHeight w:val="300"/>
        </w:trPr>
        <w:tc>
          <w:tcPr>
            <w:tcW w:w="5670" w:type="dxa"/>
            <w:tcBorders>
              <w:top w:val="nil"/>
              <w:left w:val="single" w:sz="4" w:space="0" w:color="auto"/>
              <w:bottom w:val="single" w:sz="4" w:space="0" w:color="auto"/>
              <w:right w:val="single" w:sz="4" w:space="0" w:color="auto"/>
            </w:tcBorders>
            <w:shd w:val="clear" w:color="auto" w:fill="auto"/>
            <w:noWrap/>
            <w:vAlign w:val="bottom"/>
            <w:hideMark/>
          </w:tcPr>
          <w:p w14:paraId="63479D79" w14:textId="77777777" w:rsidR="0075042D" w:rsidRPr="0041394D" w:rsidRDefault="0075042D" w:rsidP="0075042D">
            <w:pPr>
              <w:rPr>
                <w:rFonts w:ascii="Trebuchet MS" w:eastAsia="Times New Roman" w:hAnsi="Trebuchet MS" w:cs="Arial"/>
                <w:color w:val="000000"/>
              </w:rPr>
            </w:pPr>
            <w:proofErr w:type="spellStart"/>
            <w:r w:rsidRPr="0041394D">
              <w:rPr>
                <w:rFonts w:ascii="Trebuchet MS" w:eastAsia="Times New Roman" w:hAnsi="Trebuchet MS" w:cs="Arial"/>
                <w:color w:val="000000"/>
              </w:rPr>
              <w:t>Valoarea</w:t>
            </w:r>
            <w:proofErr w:type="spellEnd"/>
            <w:r w:rsidRPr="0041394D">
              <w:rPr>
                <w:rFonts w:ascii="Trebuchet MS" w:eastAsia="Times New Roman" w:hAnsi="Trebuchet MS" w:cs="Arial"/>
                <w:color w:val="000000"/>
              </w:rPr>
              <w:t xml:space="preserve"> </w:t>
            </w:r>
            <w:proofErr w:type="spellStart"/>
            <w:r w:rsidRPr="0041394D">
              <w:rPr>
                <w:rFonts w:ascii="Trebuchet MS" w:eastAsia="Times New Roman" w:hAnsi="Trebuchet MS" w:cs="Arial"/>
                <w:color w:val="000000"/>
              </w:rPr>
              <w:t>actualizată</w:t>
            </w:r>
            <w:proofErr w:type="spellEnd"/>
            <w:r w:rsidRPr="0041394D">
              <w:rPr>
                <w:rFonts w:ascii="Trebuchet MS" w:eastAsia="Times New Roman" w:hAnsi="Trebuchet MS" w:cs="Arial"/>
                <w:color w:val="000000"/>
              </w:rPr>
              <w:t xml:space="preserve"> a </w:t>
            </w:r>
            <w:proofErr w:type="spellStart"/>
            <w:r w:rsidRPr="0041394D">
              <w:rPr>
                <w:rFonts w:ascii="Trebuchet MS" w:eastAsia="Times New Roman" w:hAnsi="Trebuchet MS" w:cs="Arial"/>
                <w:color w:val="000000"/>
              </w:rPr>
              <w:t>plății</w:t>
            </w:r>
            <w:proofErr w:type="spellEnd"/>
            <w:r w:rsidRPr="0041394D">
              <w:rPr>
                <w:rFonts w:ascii="Trebuchet MS" w:eastAsia="Times New Roman" w:hAnsi="Trebuchet MS" w:cs="Arial"/>
                <w:color w:val="000000"/>
              </w:rPr>
              <w:t xml:space="preserve"> </w:t>
            </w:r>
            <w:proofErr w:type="spellStart"/>
            <w:r w:rsidRPr="0041394D">
              <w:rPr>
                <w:rFonts w:ascii="Trebuchet MS" w:eastAsia="Times New Roman" w:hAnsi="Trebuchet MS" w:cs="Arial"/>
                <w:color w:val="000000"/>
              </w:rPr>
              <w:t>solicitată</w:t>
            </w:r>
            <w:proofErr w:type="spellEnd"/>
            <w:r w:rsidRPr="0041394D">
              <w:rPr>
                <w:rFonts w:ascii="Trebuchet MS" w:eastAsia="Times New Roman" w:hAnsi="Trebuchet MS" w:cs="Arial"/>
                <w:color w:val="000000"/>
              </w:rPr>
              <w:t xml:space="preserve"> </w:t>
            </w:r>
          </w:p>
        </w:tc>
        <w:tc>
          <w:tcPr>
            <w:tcW w:w="1020" w:type="dxa"/>
            <w:tcBorders>
              <w:top w:val="nil"/>
              <w:left w:val="nil"/>
              <w:bottom w:val="single" w:sz="4" w:space="0" w:color="auto"/>
              <w:right w:val="single" w:sz="4" w:space="0" w:color="auto"/>
            </w:tcBorders>
            <w:shd w:val="clear" w:color="auto" w:fill="auto"/>
            <w:noWrap/>
            <w:vAlign w:val="bottom"/>
            <w:hideMark/>
          </w:tcPr>
          <w:p w14:paraId="4D712491" w14:textId="77777777" w:rsidR="0075042D" w:rsidRPr="0041394D" w:rsidRDefault="0075042D" w:rsidP="0075042D">
            <w:pPr>
              <w:rPr>
                <w:rFonts w:ascii="Trebuchet MS" w:eastAsia="Times New Roman" w:hAnsi="Trebuchet MS" w:cs="Arial"/>
                <w:color w:val="000000"/>
              </w:rPr>
            </w:pPr>
            <w:r w:rsidRPr="0041394D">
              <w:rPr>
                <w:rFonts w:ascii="Trebuchet MS" w:eastAsia="Times New Roman" w:hAnsi="Trebuchet MS" w:cs="Arial"/>
                <w:color w:val="000000"/>
              </w:rPr>
              <w:t> </w:t>
            </w:r>
          </w:p>
        </w:tc>
        <w:tc>
          <w:tcPr>
            <w:tcW w:w="1945" w:type="dxa"/>
            <w:tcBorders>
              <w:top w:val="nil"/>
              <w:left w:val="nil"/>
              <w:bottom w:val="single" w:sz="4" w:space="0" w:color="auto"/>
              <w:right w:val="single" w:sz="4" w:space="0" w:color="auto"/>
            </w:tcBorders>
            <w:shd w:val="clear" w:color="auto" w:fill="auto"/>
            <w:noWrap/>
            <w:vAlign w:val="bottom"/>
            <w:hideMark/>
          </w:tcPr>
          <w:p w14:paraId="0894A0F3" w14:textId="77777777" w:rsidR="0075042D" w:rsidRPr="0041394D" w:rsidRDefault="0075042D" w:rsidP="0075042D">
            <w:pPr>
              <w:jc w:val="right"/>
              <w:rPr>
                <w:rFonts w:ascii="Trebuchet MS" w:eastAsia="Times New Roman" w:hAnsi="Trebuchet MS" w:cs="Arial"/>
                <w:b/>
                <w:bCs/>
                <w:color w:val="000000"/>
              </w:rPr>
            </w:pPr>
            <w:r w:rsidRPr="0041394D">
              <w:rPr>
                <w:rFonts w:ascii="Trebuchet MS" w:eastAsia="Times New Roman" w:hAnsi="Trebuchet MS" w:cs="Arial"/>
                <w:b/>
                <w:bCs/>
                <w:color w:val="000000"/>
              </w:rPr>
              <w:t>33,681,036.95</w:t>
            </w:r>
          </w:p>
        </w:tc>
      </w:tr>
      <w:tr w:rsidR="0075042D" w:rsidRPr="0041394D" w14:paraId="781C81CE" w14:textId="77777777" w:rsidTr="0057168C">
        <w:trPr>
          <w:trHeight w:val="300"/>
        </w:trPr>
        <w:tc>
          <w:tcPr>
            <w:tcW w:w="5670" w:type="dxa"/>
            <w:tcBorders>
              <w:top w:val="nil"/>
              <w:left w:val="single" w:sz="4" w:space="0" w:color="auto"/>
              <w:bottom w:val="single" w:sz="4" w:space="0" w:color="auto"/>
              <w:right w:val="single" w:sz="4" w:space="0" w:color="auto"/>
            </w:tcBorders>
            <w:shd w:val="clear" w:color="auto" w:fill="auto"/>
            <w:noWrap/>
            <w:vAlign w:val="bottom"/>
            <w:hideMark/>
          </w:tcPr>
          <w:p w14:paraId="1FAA898F" w14:textId="77777777" w:rsidR="0075042D" w:rsidRPr="0041394D" w:rsidRDefault="0075042D" w:rsidP="0075042D">
            <w:pPr>
              <w:rPr>
                <w:rFonts w:ascii="Trebuchet MS" w:eastAsia="Times New Roman" w:hAnsi="Trebuchet MS" w:cs="Arial"/>
                <w:color w:val="000000"/>
              </w:rPr>
            </w:pPr>
            <w:proofErr w:type="spellStart"/>
            <w:r w:rsidRPr="0041394D">
              <w:rPr>
                <w:rFonts w:ascii="Trebuchet MS" w:eastAsia="Times New Roman" w:hAnsi="Trebuchet MS" w:cs="Arial"/>
                <w:color w:val="000000"/>
              </w:rPr>
              <w:t>Valoarea</w:t>
            </w:r>
            <w:proofErr w:type="spellEnd"/>
            <w:r w:rsidRPr="0041394D">
              <w:rPr>
                <w:rFonts w:ascii="Trebuchet MS" w:eastAsia="Times New Roman" w:hAnsi="Trebuchet MS" w:cs="Arial"/>
                <w:color w:val="000000"/>
              </w:rPr>
              <w:t xml:space="preserve"> </w:t>
            </w:r>
            <w:proofErr w:type="spellStart"/>
            <w:r w:rsidRPr="0041394D">
              <w:rPr>
                <w:rFonts w:ascii="Trebuchet MS" w:eastAsia="Times New Roman" w:hAnsi="Trebuchet MS" w:cs="Arial"/>
                <w:color w:val="000000"/>
              </w:rPr>
              <w:t>ajustării</w:t>
            </w:r>
            <w:proofErr w:type="spellEnd"/>
          </w:p>
        </w:tc>
        <w:tc>
          <w:tcPr>
            <w:tcW w:w="1020" w:type="dxa"/>
            <w:tcBorders>
              <w:top w:val="nil"/>
              <w:left w:val="nil"/>
              <w:bottom w:val="single" w:sz="4" w:space="0" w:color="auto"/>
              <w:right w:val="single" w:sz="4" w:space="0" w:color="auto"/>
            </w:tcBorders>
            <w:shd w:val="clear" w:color="auto" w:fill="auto"/>
            <w:noWrap/>
            <w:vAlign w:val="bottom"/>
            <w:hideMark/>
          </w:tcPr>
          <w:p w14:paraId="6C6C01B2" w14:textId="77777777" w:rsidR="0075042D" w:rsidRPr="0041394D" w:rsidRDefault="0075042D" w:rsidP="0075042D">
            <w:pPr>
              <w:rPr>
                <w:rFonts w:ascii="Trebuchet MS" w:eastAsia="Times New Roman" w:hAnsi="Trebuchet MS" w:cs="Arial"/>
                <w:color w:val="000000"/>
              </w:rPr>
            </w:pPr>
            <w:r w:rsidRPr="0041394D">
              <w:rPr>
                <w:rFonts w:ascii="Trebuchet MS" w:eastAsia="Times New Roman" w:hAnsi="Trebuchet MS" w:cs="Arial"/>
                <w:color w:val="000000"/>
              </w:rPr>
              <w:t> </w:t>
            </w:r>
          </w:p>
        </w:tc>
        <w:tc>
          <w:tcPr>
            <w:tcW w:w="1945" w:type="dxa"/>
            <w:tcBorders>
              <w:top w:val="nil"/>
              <w:left w:val="nil"/>
              <w:bottom w:val="single" w:sz="4" w:space="0" w:color="auto"/>
              <w:right w:val="single" w:sz="4" w:space="0" w:color="auto"/>
            </w:tcBorders>
            <w:shd w:val="clear" w:color="auto" w:fill="auto"/>
            <w:noWrap/>
            <w:vAlign w:val="bottom"/>
            <w:hideMark/>
          </w:tcPr>
          <w:p w14:paraId="068A0633" w14:textId="77777777" w:rsidR="0075042D" w:rsidRPr="0041394D" w:rsidRDefault="0075042D" w:rsidP="0075042D">
            <w:pPr>
              <w:jc w:val="right"/>
              <w:rPr>
                <w:rFonts w:ascii="Trebuchet MS" w:eastAsia="Times New Roman" w:hAnsi="Trebuchet MS" w:cs="Arial"/>
                <w:color w:val="000000"/>
              </w:rPr>
            </w:pPr>
            <w:r w:rsidRPr="0041394D">
              <w:rPr>
                <w:rFonts w:ascii="Trebuchet MS" w:eastAsia="Times New Roman" w:hAnsi="Trebuchet MS" w:cs="Arial"/>
                <w:color w:val="000000"/>
              </w:rPr>
              <w:t>3,681,036.95</w:t>
            </w:r>
          </w:p>
        </w:tc>
      </w:tr>
      <w:tr w:rsidR="0075042D" w:rsidRPr="0041394D" w14:paraId="6B88B380" w14:textId="77777777" w:rsidTr="0057168C">
        <w:trPr>
          <w:trHeight w:val="300"/>
        </w:trPr>
        <w:tc>
          <w:tcPr>
            <w:tcW w:w="5670" w:type="dxa"/>
            <w:tcBorders>
              <w:top w:val="nil"/>
              <w:left w:val="single" w:sz="4" w:space="0" w:color="auto"/>
              <w:bottom w:val="single" w:sz="4" w:space="0" w:color="auto"/>
              <w:right w:val="single" w:sz="4" w:space="0" w:color="auto"/>
            </w:tcBorders>
            <w:shd w:val="clear" w:color="auto" w:fill="auto"/>
            <w:noWrap/>
            <w:vAlign w:val="bottom"/>
            <w:hideMark/>
          </w:tcPr>
          <w:p w14:paraId="78ACAD46" w14:textId="77777777" w:rsidR="0075042D" w:rsidRPr="0041394D" w:rsidRDefault="0075042D" w:rsidP="0075042D">
            <w:pPr>
              <w:rPr>
                <w:rFonts w:ascii="Trebuchet MS" w:eastAsia="Times New Roman" w:hAnsi="Trebuchet MS" w:cs="Arial"/>
                <w:color w:val="000000"/>
              </w:rPr>
            </w:pPr>
            <w:proofErr w:type="spellStart"/>
            <w:r w:rsidRPr="0041394D">
              <w:rPr>
                <w:rFonts w:ascii="Trebuchet MS" w:eastAsia="Times New Roman" w:hAnsi="Trebuchet MS" w:cs="Arial"/>
                <w:color w:val="000000"/>
              </w:rPr>
              <w:t>Procent</w:t>
            </w:r>
            <w:proofErr w:type="spellEnd"/>
            <w:r w:rsidRPr="0041394D">
              <w:rPr>
                <w:rFonts w:ascii="Trebuchet MS" w:eastAsia="Times New Roman" w:hAnsi="Trebuchet MS" w:cs="Arial"/>
                <w:color w:val="000000"/>
              </w:rPr>
              <w:t xml:space="preserve"> </w:t>
            </w:r>
            <w:proofErr w:type="spellStart"/>
            <w:r w:rsidRPr="0041394D">
              <w:rPr>
                <w:rFonts w:ascii="Trebuchet MS" w:eastAsia="Times New Roman" w:hAnsi="Trebuchet MS" w:cs="Arial"/>
                <w:color w:val="000000"/>
              </w:rPr>
              <w:t>ajustare</w:t>
            </w:r>
            <w:proofErr w:type="spellEnd"/>
          </w:p>
        </w:tc>
        <w:tc>
          <w:tcPr>
            <w:tcW w:w="1020" w:type="dxa"/>
            <w:tcBorders>
              <w:top w:val="nil"/>
              <w:left w:val="nil"/>
              <w:bottom w:val="single" w:sz="4" w:space="0" w:color="auto"/>
              <w:right w:val="single" w:sz="4" w:space="0" w:color="auto"/>
            </w:tcBorders>
            <w:shd w:val="clear" w:color="auto" w:fill="auto"/>
            <w:noWrap/>
            <w:vAlign w:val="bottom"/>
            <w:hideMark/>
          </w:tcPr>
          <w:p w14:paraId="138056EF" w14:textId="77777777" w:rsidR="0075042D" w:rsidRPr="0041394D" w:rsidRDefault="0075042D" w:rsidP="0075042D">
            <w:pPr>
              <w:rPr>
                <w:rFonts w:ascii="Trebuchet MS" w:eastAsia="Times New Roman" w:hAnsi="Trebuchet MS" w:cs="Arial"/>
                <w:color w:val="000000"/>
              </w:rPr>
            </w:pPr>
            <w:r w:rsidRPr="0041394D">
              <w:rPr>
                <w:rFonts w:ascii="Trebuchet MS" w:eastAsia="Times New Roman" w:hAnsi="Trebuchet MS" w:cs="Arial"/>
                <w:color w:val="000000"/>
              </w:rPr>
              <w:t> </w:t>
            </w:r>
          </w:p>
        </w:tc>
        <w:tc>
          <w:tcPr>
            <w:tcW w:w="1945" w:type="dxa"/>
            <w:tcBorders>
              <w:top w:val="nil"/>
              <w:left w:val="nil"/>
              <w:bottom w:val="single" w:sz="4" w:space="0" w:color="auto"/>
              <w:right w:val="single" w:sz="4" w:space="0" w:color="auto"/>
            </w:tcBorders>
            <w:shd w:val="clear" w:color="auto" w:fill="auto"/>
            <w:noWrap/>
            <w:vAlign w:val="bottom"/>
            <w:hideMark/>
          </w:tcPr>
          <w:p w14:paraId="3D93D615" w14:textId="77777777" w:rsidR="0075042D" w:rsidRPr="0041394D" w:rsidRDefault="0075042D" w:rsidP="0075042D">
            <w:pPr>
              <w:jc w:val="right"/>
              <w:rPr>
                <w:rFonts w:ascii="Trebuchet MS" w:eastAsia="Times New Roman" w:hAnsi="Trebuchet MS" w:cs="Arial"/>
                <w:b/>
                <w:bCs/>
                <w:color w:val="000000"/>
              </w:rPr>
            </w:pPr>
            <w:r w:rsidRPr="0041394D">
              <w:rPr>
                <w:rFonts w:ascii="Trebuchet MS" w:eastAsia="Times New Roman" w:hAnsi="Trebuchet MS" w:cs="Arial"/>
                <w:b/>
                <w:bCs/>
                <w:color w:val="000000"/>
              </w:rPr>
              <w:t>12.27%</w:t>
            </w:r>
          </w:p>
        </w:tc>
      </w:tr>
    </w:tbl>
    <w:p w14:paraId="4B79312E" w14:textId="77777777" w:rsidR="00A15B84" w:rsidRPr="0041394D" w:rsidRDefault="00A15B84" w:rsidP="0075042D">
      <w:pPr>
        <w:jc w:val="both"/>
        <w:rPr>
          <w:rFonts w:ascii="Trebuchet MS" w:hAnsi="Trebuchet MS" w:cs="Times New Roman"/>
          <w:b/>
          <w:lang w:val="ro-RO"/>
        </w:rPr>
      </w:pPr>
    </w:p>
    <w:p w14:paraId="6AF93747" w14:textId="29AD2097" w:rsidR="00A15B84" w:rsidRPr="0041394D" w:rsidRDefault="0075042D" w:rsidP="0075042D">
      <w:pPr>
        <w:jc w:val="both"/>
        <w:rPr>
          <w:rFonts w:ascii="Trebuchet MS" w:eastAsia="Calibri" w:hAnsi="Trebuchet MS"/>
          <w:b/>
          <w:i/>
        </w:rPr>
      </w:pPr>
      <w:proofErr w:type="spellStart"/>
      <w:r w:rsidRPr="0041394D">
        <w:rPr>
          <w:rFonts w:ascii="Trebuchet MS" w:eastAsia="Calibri" w:hAnsi="Trebuchet MS"/>
          <w:b/>
          <w:i/>
        </w:rPr>
        <w:t>V</w:t>
      </w:r>
      <w:r w:rsidRPr="0041394D">
        <w:rPr>
          <w:rFonts w:ascii="Trebuchet MS" w:eastAsia="Calibri" w:hAnsi="Trebuchet MS"/>
          <w:b/>
          <w:i/>
          <w:vertAlign w:val="subscript"/>
        </w:rPr>
        <w:t>apl</w:t>
      </w:r>
      <w:proofErr w:type="spellEnd"/>
      <w:r w:rsidRPr="0041394D">
        <w:rPr>
          <w:rFonts w:ascii="Trebuchet MS" w:eastAsia="Calibri" w:hAnsi="Trebuchet MS"/>
          <w:b/>
          <w:i/>
        </w:rPr>
        <w:t>=30.000.000,00 x [(0.30+0.05) + (1-0,30-0.05) x 166,00/139,64] = 33.681.036,9</w:t>
      </w:r>
      <w:r w:rsidR="005F3679" w:rsidRPr="0041394D">
        <w:rPr>
          <w:rFonts w:ascii="Trebuchet MS" w:eastAsia="Calibri" w:hAnsi="Trebuchet MS"/>
          <w:b/>
          <w:i/>
        </w:rPr>
        <w:t>5</w:t>
      </w:r>
    </w:p>
    <w:p w14:paraId="4B22C624" w14:textId="77777777" w:rsidR="0075042D" w:rsidRPr="0041394D" w:rsidRDefault="0075042D" w:rsidP="0075042D">
      <w:pPr>
        <w:jc w:val="both"/>
        <w:rPr>
          <w:rFonts w:ascii="Trebuchet MS" w:hAnsi="Trebuchet MS" w:cs="Times New Roman"/>
          <w:b/>
          <w:lang w:val="ro-RO"/>
        </w:rPr>
      </w:pPr>
    </w:p>
    <w:p w14:paraId="626DD730" w14:textId="6D12172D" w:rsidR="00A15B84" w:rsidRPr="0041394D" w:rsidRDefault="0075042D" w:rsidP="0075042D">
      <w:pPr>
        <w:jc w:val="both"/>
        <w:rPr>
          <w:rFonts w:ascii="Trebuchet MS" w:hAnsi="Trebuchet MS" w:cs="Times New Roman"/>
          <w:b/>
          <w:lang w:val="ro-RO"/>
        </w:rPr>
      </w:pPr>
      <w:r w:rsidRPr="0041394D">
        <w:rPr>
          <w:rFonts w:ascii="Trebuchet MS" w:hAnsi="Trebuchet MS" w:cs="Times New Roman"/>
          <w:b/>
          <w:noProof/>
        </w:rPr>
        <w:lastRenderedPageBreak/>
        <w:drawing>
          <wp:inline distT="0" distB="0" distL="0" distR="0" wp14:anchorId="6A100145" wp14:editId="6B4CC6C9">
            <wp:extent cx="5486400" cy="3637915"/>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4.png"/>
                    <pic:cNvPicPr/>
                  </pic:nvPicPr>
                  <pic:blipFill>
                    <a:blip r:embed="rId9">
                      <a:extLst>
                        <a:ext uri="{28A0092B-C50C-407E-A947-70E740481C1C}">
                          <a14:useLocalDpi xmlns:a14="http://schemas.microsoft.com/office/drawing/2010/main" val="0"/>
                        </a:ext>
                      </a:extLst>
                    </a:blip>
                    <a:stretch>
                      <a:fillRect/>
                    </a:stretch>
                  </pic:blipFill>
                  <pic:spPr>
                    <a:xfrm>
                      <a:off x="0" y="0"/>
                      <a:ext cx="5486400" cy="3637915"/>
                    </a:xfrm>
                    <a:prstGeom prst="rect">
                      <a:avLst/>
                    </a:prstGeom>
                  </pic:spPr>
                </pic:pic>
              </a:graphicData>
            </a:graphic>
          </wp:inline>
        </w:drawing>
      </w:r>
    </w:p>
    <w:p w14:paraId="6120B528" w14:textId="77777777" w:rsidR="00F37DB6" w:rsidRDefault="00F37DB6" w:rsidP="00AB050F">
      <w:pPr>
        <w:jc w:val="both"/>
        <w:rPr>
          <w:rFonts w:ascii="Trebuchet MS" w:hAnsi="Trebuchet MS" w:cs="Times New Roman"/>
          <w:b/>
          <w:lang w:val="ro-RO"/>
        </w:rPr>
      </w:pPr>
    </w:p>
    <w:tbl>
      <w:tblPr>
        <w:tblW w:w="9351" w:type="dxa"/>
        <w:tblLook w:val="04A0" w:firstRow="1" w:lastRow="0" w:firstColumn="1" w:lastColumn="0" w:noHBand="0" w:noVBand="1"/>
      </w:tblPr>
      <w:tblGrid>
        <w:gridCol w:w="6516"/>
        <w:gridCol w:w="934"/>
        <w:gridCol w:w="1901"/>
      </w:tblGrid>
      <w:tr w:rsidR="00AB050F" w:rsidRPr="00AB050F" w14:paraId="12527338" w14:textId="77777777" w:rsidTr="005F2808">
        <w:trPr>
          <w:trHeight w:val="300"/>
        </w:trPr>
        <w:tc>
          <w:tcPr>
            <w:tcW w:w="9351"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550A839" w14:textId="682C470D" w:rsidR="00AB050F" w:rsidRPr="00AB050F" w:rsidRDefault="00AB050F" w:rsidP="00AB050F">
            <w:pPr>
              <w:jc w:val="center"/>
              <w:rPr>
                <w:rFonts w:ascii="Trebuchet MS" w:eastAsia="Times New Roman" w:hAnsi="Trebuchet MS" w:cs="Calibri"/>
                <w:b/>
                <w:bCs/>
                <w:color w:val="000000"/>
              </w:rPr>
            </w:pPr>
            <w:proofErr w:type="spellStart"/>
            <w:r w:rsidRPr="00AB050F">
              <w:rPr>
                <w:rFonts w:ascii="Trebuchet MS" w:eastAsia="Times New Roman" w:hAnsi="Trebuchet MS" w:cs="Calibri"/>
                <w:b/>
                <w:bCs/>
                <w:color w:val="000000"/>
              </w:rPr>
              <w:t>Exemplul</w:t>
            </w:r>
            <w:proofErr w:type="spellEnd"/>
            <w:r w:rsidRPr="00AB050F">
              <w:rPr>
                <w:rFonts w:ascii="Trebuchet MS" w:eastAsia="Times New Roman" w:hAnsi="Trebuchet MS" w:cs="Calibri"/>
                <w:b/>
                <w:bCs/>
                <w:color w:val="000000"/>
              </w:rPr>
              <w:t xml:space="preserve"> 3</w:t>
            </w:r>
            <w:r w:rsidR="00E3640C">
              <w:rPr>
                <w:rFonts w:ascii="Trebuchet MS" w:eastAsia="Times New Roman" w:hAnsi="Trebuchet MS" w:cs="Calibri"/>
                <w:b/>
                <w:bCs/>
                <w:color w:val="000000"/>
              </w:rPr>
              <w:t xml:space="preserve"> </w:t>
            </w:r>
            <w:proofErr w:type="spellStart"/>
            <w:r w:rsidR="00E3640C">
              <w:rPr>
                <w:rFonts w:ascii="Trebuchet MS" w:eastAsia="Times New Roman" w:hAnsi="Trebuchet MS" w:cs="Calibri"/>
                <w:b/>
                <w:bCs/>
                <w:color w:val="000000"/>
              </w:rPr>
              <w:t>pentru</w:t>
            </w:r>
            <w:proofErr w:type="spellEnd"/>
            <w:r w:rsidR="00E3640C">
              <w:rPr>
                <w:rFonts w:ascii="Trebuchet MS" w:eastAsia="Times New Roman" w:hAnsi="Trebuchet MS" w:cs="Calibri"/>
                <w:b/>
                <w:bCs/>
                <w:color w:val="000000"/>
              </w:rPr>
              <w:t xml:space="preserve"> lit. a.1)</w:t>
            </w:r>
          </w:p>
        </w:tc>
      </w:tr>
      <w:tr w:rsidR="00AB050F" w:rsidRPr="00AB050F" w14:paraId="219DF311" w14:textId="77777777" w:rsidTr="005F2808">
        <w:trPr>
          <w:trHeight w:val="300"/>
        </w:trPr>
        <w:tc>
          <w:tcPr>
            <w:tcW w:w="9351"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14:paraId="001ADD07" w14:textId="77777777" w:rsidR="00AB050F" w:rsidRPr="00AB050F" w:rsidRDefault="00AB050F" w:rsidP="00AB050F">
            <w:pPr>
              <w:rPr>
                <w:rFonts w:ascii="Trebuchet MS" w:eastAsia="Times New Roman" w:hAnsi="Trebuchet MS" w:cs="Calibri"/>
                <w:color w:val="000000"/>
              </w:rPr>
            </w:pPr>
            <w:r w:rsidRPr="00AB050F">
              <w:rPr>
                <w:rFonts w:ascii="Trebuchet MS" w:eastAsia="Times New Roman" w:hAnsi="Trebuchet MS" w:cs="Calibri"/>
                <w:color w:val="000000"/>
              </w:rPr>
              <w:t xml:space="preserve">Contract de </w:t>
            </w:r>
            <w:proofErr w:type="spellStart"/>
            <w:r w:rsidRPr="00AB050F">
              <w:rPr>
                <w:rFonts w:ascii="Trebuchet MS" w:eastAsia="Times New Roman" w:hAnsi="Trebuchet MS" w:cs="Calibri"/>
                <w:color w:val="000000"/>
              </w:rPr>
              <w:t>lucrări</w:t>
            </w:r>
            <w:proofErr w:type="spellEnd"/>
            <w:r w:rsidRPr="00AB050F">
              <w:rPr>
                <w:rFonts w:ascii="Trebuchet MS" w:eastAsia="Times New Roman" w:hAnsi="Trebuchet MS" w:cs="Calibri"/>
                <w:color w:val="000000"/>
              </w:rPr>
              <w:t xml:space="preserve"> </w:t>
            </w:r>
            <w:proofErr w:type="spellStart"/>
            <w:r w:rsidRPr="00AB050F">
              <w:rPr>
                <w:rFonts w:ascii="Trebuchet MS" w:eastAsia="Times New Roman" w:hAnsi="Trebuchet MS" w:cs="Calibri"/>
                <w:color w:val="000000"/>
              </w:rPr>
              <w:t>infrastructura</w:t>
            </w:r>
            <w:proofErr w:type="spellEnd"/>
            <w:r w:rsidRPr="00AB050F">
              <w:rPr>
                <w:rFonts w:ascii="Trebuchet MS" w:eastAsia="Times New Roman" w:hAnsi="Trebuchet MS" w:cs="Calibri"/>
                <w:color w:val="000000"/>
              </w:rPr>
              <w:t xml:space="preserve"> de transport</w:t>
            </w:r>
          </w:p>
        </w:tc>
      </w:tr>
      <w:tr w:rsidR="005F2808" w:rsidRPr="00AB050F" w14:paraId="61D39AAB" w14:textId="77777777" w:rsidTr="005F2808">
        <w:trPr>
          <w:trHeight w:val="300"/>
        </w:trPr>
        <w:tc>
          <w:tcPr>
            <w:tcW w:w="6516" w:type="dxa"/>
            <w:tcBorders>
              <w:top w:val="nil"/>
              <w:left w:val="single" w:sz="4" w:space="0" w:color="auto"/>
              <w:bottom w:val="single" w:sz="4" w:space="0" w:color="auto"/>
              <w:right w:val="single" w:sz="4" w:space="0" w:color="auto"/>
            </w:tcBorders>
            <w:shd w:val="clear" w:color="auto" w:fill="auto"/>
            <w:noWrap/>
            <w:vAlign w:val="bottom"/>
            <w:hideMark/>
          </w:tcPr>
          <w:p w14:paraId="43829C62" w14:textId="77777777" w:rsidR="00AB050F" w:rsidRPr="00AB050F" w:rsidRDefault="00AB050F" w:rsidP="00AB050F">
            <w:pPr>
              <w:rPr>
                <w:rFonts w:ascii="Trebuchet MS" w:eastAsia="Times New Roman" w:hAnsi="Trebuchet MS" w:cs="Calibri"/>
                <w:color w:val="000000"/>
              </w:rPr>
            </w:pPr>
            <w:proofErr w:type="spellStart"/>
            <w:r w:rsidRPr="00AB050F">
              <w:rPr>
                <w:rFonts w:ascii="Trebuchet MS" w:eastAsia="Times New Roman" w:hAnsi="Trebuchet MS" w:cs="Calibri"/>
                <w:color w:val="000000"/>
              </w:rPr>
              <w:t>Valoare</w:t>
            </w:r>
            <w:proofErr w:type="spellEnd"/>
            <w:r w:rsidRPr="00AB050F">
              <w:rPr>
                <w:rFonts w:ascii="Trebuchet MS" w:eastAsia="Times New Roman" w:hAnsi="Trebuchet MS" w:cs="Calibri"/>
                <w:color w:val="000000"/>
              </w:rPr>
              <w:t xml:space="preserve"> </w:t>
            </w:r>
            <w:proofErr w:type="spellStart"/>
            <w:r w:rsidRPr="00AB050F">
              <w:rPr>
                <w:rFonts w:ascii="Trebuchet MS" w:eastAsia="Times New Roman" w:hAnsi="Trebuchet MS" w:cs="Calibri"/>
                <w:color w:val="000000"/>
              </w:rPr>
              <w:t>totala</w:t>
            </w:r>
            <w:proofErr w:type="spellEnd"/>
            <w:r w:rsidRPr="00AB050F">
              <w:rPr>
                <w:rFonts w:ascii="Trebuchet MS" w:eastAsia="Times New Roman" w:hAnsi="Trebuchet MS" w:cs="Calibri"/>
                <w:color w:val="000000"/>
              </w:rPr>
              <w:t xml:space="preserve"> contract</w:t>
            </w:r>
          </w:p>
        </w:tc>
        <w:tc>
          <w:tcPr>
            <w:tcW w:w="934" w:type="dxa"/>
            <w:tcBorders>
              <w:top w:val="nil"/>
              <w:left w:val="nil"/>
              <w:bottom w:val="single" w:sz="4" w:space="0" w:color="auto"/>
              <w:right w:val="single" w:sz="4" w:space="0" w:color="auto"/>
            </w:tcBorders>
            <w:shd w:val="clear" w:color="auto" w:fill="auto"/>
            <w:noWrap/>
            <w:vAlign w:val="bottom"/>
            <w:hideMark/>
          </w:tcPr>
          <w:p w14:paraId="04B62F3A" w14:textId="77777777" w:rsidR="00AB050F" w:rsidRPr="00AB050F" w:rsidRDefault="00AB050F" w:rsidP="00AB050F">
            <w:pPr>
              <w:rPr>
                <w:rFonts w:ascii="Trebuchet MS" w:eastAsia="Times New Roman" w:hAnsi="Trebuchet MS" w:cs="Calibri"/>
                <w:b/>
                <w:bCs/>
                <w:color w:val="000000"/>
              </w:rPr>
            </w:pPr>
            <w:r w:rsidRPr="00AB050F">
              <w:rPr>
                <w:rFonts w:ascii="Trebuchet MS" w:eastAsia="Times New Roman" w:hAnsi="Trebuchet MS" w:cs="Calibri"/>
                <w:b/>
                <w:bCs/>
                <w:color w:val="000000"/>
              </w:rPr>
              <w:t> </w:t>
            </w:r>
          </w:p>
        </w:tc>
        <w:tc>
          <w:tcPr>
            <w:tcW w:w="1901" w:type="dxa"/>
            <w:tcBorders>
              <w:top w:val="nil"/>
              <w:left w:val="nil"/>
              <w:bottom w:val="single" w:sz="4" w:space="0" w:color="auto"/>
              <w:right w:val="single" w:sz="4" w:space="0" w:color="auto"/>
            </w:tcBorders>
            <w:shd w:val="clear" w:color="auto" w:fill="auto"/>
            <w:noWrap/>
            <w:vAlign w:val="bottom"/>
            <w:hideMark/>
          </w:tcPr>
          <w:p w14:paraId="5C3E6C75" w14:textId="77777777" w:rsidR="00AB050F" w:rsidRPr="00AB050F" w:rsidRDefault="00AB050F" w:rsidP="00AB050F">
            <w:pPr>
              <w:jc w:val="right"/>
              <w:rPr>
                <w:rFonts w:ascii="Trebuchet MS" w:eastAsia="Times New Roman" w:hAnsi="Trebuchet MS" w:cs="Calibri"/>
                <w:color w:val="000000"/>
              </w:rPr>
            </w:pPr>
            <w:r w:rsidRPr="00AB050F">
              <w:rPr>
                <w:rFonts w:ascii="Trebuchet MS" w:eastAsia="Times New Roman" w:hAnsi="Trebuchet MS" w:cs="Calibri"/>
                <w:color w:val="000000"/>
              </w:rPr>
              <w:t>100,000,000.00</w:t>
            </w:r>
          </w:p>
        </w:tc>
      </w:tr>
      <w:tr w:rsidR="005F2808" w:rsidRPr="00AB050F" w14:paraId="1504C377" w14:textId="77777777" w:rsidTr="005F2808">
        <w:trPr>
          <w:trHeight w:val="300"/>
        </w:trPr>
        <w:tc>
          <w:tcPr>
            <w:tcW w:w="6516" w:type="dxa"/>
            <w:tcBorders>
              <w:top w:val="nil"/>
              <w:left w:val="single" w:sz="4" w:space="0" w:color="auto"/>
              <w:bottom w:val="single" w:sz="4" w:space="0" w:color="auto"/>
              <w:right w:val="single" w:sz="4" w:space="0" w:color="auto"/>
            </w:tcBorders>
            <w:shd w:val="clear" w:color="auto" w:fill="auto"/>
            <w:noWrap/>
            <w:vAlign w:val="bottom"/>
            <w:hideMark/>
          </w:tcPr>
          <w:p w14:paraId="0DE18DFB" w14:textId="77777777" w:rsidR="00AB050F" w:rsidRPr="00AB050F" w:rsidRDefault="00AB050F" w:rsidP="00AB050F">
            <w:pPr>
              <w:rPr>
                <w:rFonts w:ascii="Trebuchet MS" w:eastAsia="Times New Roman" w:hAnsi="Trebuchet MS" w:cs="Calibri"/>
                <w:color w:val="000000"/>
              </w:rPr>
            </w:pPr>
            <w:proofErr w:type="spellStart"/>
            <w:r w:rsidRPr="00AB050F">
              <w:rPr>
                <w:rFonts w:ascii="Trebuchet MS" w:eastAsia="Times New Roman" w:hAnsi="Trebuchet MS" w:cs="Calibri"/>
                <w:color w:val="000000"/>
              </w:rPr>
              <w:t>Valoarea</w:t>
            </w:r>
            <w:proofErr w:type="spellEnd"/>
            <w:r w:rsidRPr="00AB050F">
              <w:rPr>
                <w:rFonts w:ascii="Trebuchet MS" w:eastAsia="Times New Roman" w:hAnsi="Trebuchet MS" w:cs="Calibri"/>
                <w:color w:val="000000"/>
              </w:rPr>
              <w:t xml:space="preserve"> </w:t>
            </w:r>
            <w:proofErr w:type="spellStart"/>
            <w:r w:rsidRPr="00AB050F">
              <w:rPr>
                <w:rFonts w:ascii="Trebuchet MS" w:eastAsia="Times New Roman" w:hAnsi="Trebuchet MS" w:cs="Calibri"/>
                <w:color w:val="000000"/>
              </w:rPr>
              <w:t>plății</w:t>
            </w:r>
            <w:proofErr w:type="spellEnd"/>
            <w:r w:rsidRPr="00AB050F">
              <w:rPr>
                <w:rFonts w:ascii="Trebuchet MS" w:eastAsia="Times New Roman" w:hAnsi="Trebuchet MS" w:cs="Calibri"/>
                <w:color w:val="000000"/>
              </w:rPr>
              <w:t xml:space="preserve"> </w:t>
            </w:r>
            <w:proofErr w:type="spellStart"/>
            <w:r w:rsidRPr="00AB050F">
              <w:rPr>
                <w:rFonts w:ascii="Trebuchet MS" w:eastAsia="Times New Roman" w:hAnsi="Trebuchet MS" w:cs="Calibri"/>
                <w:color w:val="000000"/>
              </w:rPr>
              <w:t>solicitate</w:t>
            </w:r>
            <w:proofErr w:type="spellEnd"/>
          </w:p>
        </w:tc>
        <w:tc>
          <w:tcPr>
            <w:tcW w:w="934" w:type="dxa"/>
            <w:tcBorders>
              <w:top w:val="nil"/>
              <w:left w:val="nil"/>
              <w:bottom w:val="single" w:sz="4" w:space="0" w:color="auto"/>
              <w:right w:val="single" w:sz="4" w:space="0" w:color="auto"/>
            </w:tcBorders>
            <w:shd w:val="clear" w:color="auto" w:fill="auto"/>
            <w:noWrap/>
            <w:vAlign w:val="bottom"/>
            <w:hideMark/>
          </w:tcPr>
          <w:p w14:paraId="21109354" w14:textId="77777777" w:rsidR="00AB050F" w:rsidRPr="00AB050F" w:rsidRDefault="00AB050F" w:rsidP="00AB050F">
            <w:pPr>
              <w:rPr>
                <w:rFonts w:ascii="Trebuchet MS" w:eastAsia="Times New Roman" w:hAnsi="Trebuchet MS" w:cs="Calibri"/>
                <w:color w:val="000000"/>
              </w:rPr>
            </w:pPr>
            <w:r w:rsidRPr="00AB050F">
              <w:rPr>
                <w:rFonts w:ascii="Trebuchet MS" w:eastAsia="Times New Roman" w:hAnsi="Trebuchet MS" w:cs="Calibri"/>
                <w:color w:val="000000"/>
              </w:rPr>
              <w:t> </w:t>
            </w:r>
          </w:p>
        </w:tc>
        <w:tc>
          <w:tcPr>
            <w:tcW w:w="1901" w:type="dxa"/>
            <w:tcBorders>
              <w:top w:val="nil"/>
              <w:left w:val="nil"/>
              <w:bottom w:val="single" w:sz="4" w:space="0" w:color="auto"/>
              <w:right w:val="single" w:sz="4" w:space="0" w:color="auto"/>
            </w:tcBorders>
            <w:shd w:val="clear" w:color="auto" w:fill="auto"/>
            <w:noWrap/>
            <w:vAlign w:val="bottom"/>
            <w:hideMark/>
          </w:tcPr>
          <w:p w14:paraId="13F0B963" w14:textId="77777777" w:rsidR="00AB050F" w:rsidRPr="00AB050F" w:rsidRDefault="00AB050F" w:rsidP="00AB050F">
            <w:pPr>
              <w:jc w:val="right"/>
              <w:rPr>
                <w:rFonts w:ascii="Trebuchet MS" w:eastAsia="Times New Roman" w:hAnsi="Trebuchet MS" w:cs="Calibri"/>
                <w:color w:val="000000"/>
              </w:rPr>
            </w:pPr>
            <w:r w:rsidRPr="00AB050F">
              <w:rPr>
                <w:rFonts w:ascii="Trebuchet MS" w:eastAsia="Times New Roman" w:hAnsi="Trebuchet MS" w:cs="Calibri"/>
                <w:color w:val="000000"/>
              </w:rPr>
              <w:t>10,000,000.00</w:t>
            </w:r>
          </w:p>
        </w:tc>
      </w:tr>
      <w:tr w:rsidR="005F2808" w:rsidRPr="00AB050F" w14:paraId="0C8B9DC1" w14:textId="77777777" w:rsidTr="005F2808">
        <w:trPr>
          <w:trHeight w:val="300"/>
        </w:trPr>
        <w:tc>
          <w:tcPr>
            <w:tcW w:w="6516" w:type="dxa"/>
            <w:tcBorders>
              <w:top w:val="nil"/>
              <w:left w:val="single" w:sz="4" w:space="0" w:color="auto"/>
              <w:bottom w:val="single" w:sz="4" w:space="0" w:color="auto"/>
              <w:right w:val="single" w:sz="4" w:space="0" w:color="auto"/>
            </w:tcBorders>
            <w:shd w:val="clear" w:color="auto" w:fill="auto"/>
            <w:noWrap/>
            <w:vAlign w:val="bottom"/>
            <w:hideMark/>
          </w:tcPr>
          <w:p w14:paraId="72CB5E0E" w14:textId="77777777" w:rsidR="00AB050F" w:rsidRPr="00AB050F" w:rsidRDefault="00AB050F" w:rsidP="00AB050F">
            <w:pPr>
              <w:rPr>
                <w:rFonts w:ascii="Trebuchet MS" w:eastAsia="Times New Roman" w:hAnsi="Trebuchet MS" w:cs="Calibri"/>
                <w:color w:val="000000"/>
              </w:rPr>
            </w:pPr>
            <w:proofErr w:type="spellStart"/>
            <w:r w:rsidRPr="00AB050F">
              <w:rPr>
                <w:rFonts w:ascii="Trebuchet MS" w:eastAsia="Times New Roman" w:hAnsi="Trebuchet MS" w:cs="Calibri"/>
                <w:color w:val="000000"/>
              </w:rPr>
              <w:t>Procent</w:t>
            </w:r>
            <w:proofErr w:type="spellEnd"/>
            <w:r w:rsidRPr="00AB050F">
              <w:rPr>
                <w:rFonts w:ascii="Trebuchet MS" w:eastAsia="Times New Roman" w:hAnsi="Trebuchet MS" w:cs="Calibri"/>
                <w:color w:val="000000"/>
              </w:rPr>
              <w:t xml:space="preserve"> de </w:t>
            </w:r>
            <w:proofErr w:type="spellStart"/>
            <w:r w:rsidRPr="00AB050F">
              <w:rPr>
                <w:rFonts w:ascii="Trebuchet MS" w:eastAsia="Times New Roman" w:hAnsi="Trebuchet MS" w:cs="Calibri"/>
                <w:color w:val="000000"/>
              </w:rPr>
              <w:t>avans</w:t>
            </w:r>
            <w:proofErr w:type="spellEnd"/>
          </w:p>
        </w:tc>
        <w:tc>
          <w:tcPr>
            <w:tcW w:w="934" w:type="dxa"/>
            <w:tcBorders>
              <w:top w:val="nil"/>
              <w:left w:val="nil"/>
              <w:bottom w:val="single" w:sz="4" w:space="0" w:color="auto"/>
              <w:right w:val="single" w:sz="4" w:space="0" w:color="auto"/>
            </w:tcBorders>
            <w:shd w:val="clear" w:color="auto" w:fill="auto"/>
            <w:noWrap/>
            <w:vAlign w:val="bottom"/>
            <w:hideMark/>
          </w:tcPr>
          <w:p w14:paraId="7EE43744" w14:textId="77777777" w:rsidR="00AB050F" w:rsidRPr="00AB050F" w:rsidRDefault="00AB050F" w:rsidP="00AB050F">
            <w:pPr>
              <w:rPr>
                <w:rFonts w:ascii="Trebuchet MS" w:eastAsia="Times New Roman" w:hAnsi="Trebuchet MS" w:cs="Calibri"/>
                <w:color w:val="000000"/>
              </w:rPr>
            </w:pPr>
            <w:r w:rsidRPr="00AB050F">
              <w:rPr>
                <w:rFonts w:ascii="Trebuchet MS" w:eastAsia="Times New Roman" w:hAnsi="Trebuchet MS" w:cs="Calibri"/>
                <w:color w:val="000000"/>
              </w:rPr>
              <w:t> </w:t>
            </w:r>
          </w:p>
        </w:tc>
        <w:tc>
          <w:tcPr>
            <w:tcW w:w="1901" w:type="dxa"/>
            <w:tcBorders>
              <w:top w:val="nil"/>
              <w:left w:val="nil"/>
              <w:bottom w:val="single" w:sz="4" w:space="0" w:color="auto"/>
              <w:right w:val="single" w:sz="4" w:space="0" w:color="auto"/>
            </w:tcBorders>
            <w:shd w:val="clear" w:color="auto" w:fill="auto"/>
            <w:noWrap/>
            <w:vAlign w:val="bottom"/>
            <w:hideMark/>
          </w:tcPr>
          <w:p w14:paraId="14293965" w14:textId="77777777" w:rsidR="00AB050F" w:rsidRPr="00AB050F" w:rsidRDefault="00AB050F" w:rsidP="00AB050F">
            <w:pPr>
              <w:jc w:val="right"/>
              <w:rPr>
                <w:rFonts w:ascii="Trebuchet MS" w:eastAsia="Times New Roman" w:hAnsi="Trebuchet MS" w:cs="Calibri"/>
                <w:color w:val="000000"/>
              </w:rPr>
            </w:pPr>
            <w:r w:rsidRPr="00AB050F">
              <w:rPr>
                <w:rFonts w:ascii="Trebuchet MS" w:eastAsia="Times New Roman" w:hAnsi="Trebuchet MS" w:cs="Calibri"/>
                <w:color w:val="000000"/>
              </w:rPr>
              <w:t>30.00%</w:t>
            </w:r>
          </w:p>
        </w:tc>
      </w:tr>
      <w:tr w:rsidR="005F2808" w:rsidRPr="00AB050F" w14:paraId="71EFDD50" w14:textId="77777777" w:rsidTr="005F2808">
        <w:trPr>
          <w:trHeight w:val="300"/>
        </w:trPr>
        <w:tc>
          <w:tcPr>
            <w:tcW w:w="6516" w:type="dxa"/>
            <w:tcBorders>
              <w:top w:val="nil"/>
              <w:left w:val="single" w:sz="4" w:space="0" w:color="auto"/>
              <w:bottom w:val="single" w:sz="4" w:space="0" w:color="auto"/>
              <w:right w:val="single" w:sz="4" w:space="0" w:color="auto"/>
            </w:tcBorders>
            <w:shd w:val="clear" w:color="auto" w:fill="auto"/>
            <w:noWrap/>
            <w:vAlign w:val="bottom"/>
            <w:hideMark/>
          </w:tcPr>
          <w:p w14:paraId="632FA238" w14:textId="77777777" w:rsidR="00AB050F" w:rsidRPr="00AB050F" w:rsidRDefault="00AB050F" w:rsidP="00AB050F">
            <w:pPr>
              <w:rPr>
                <w:rFonts w:ascii="Trebuchet MS" w:eastAsia="Times New Roman" w:hAnsi="Trebuchet MS" w:cs="Calibri"/>
                <w:color w:val="000000"/>
              </w:rPr>
            </w:pPr>
            <w:proofErr w:type="spellStart"/>
            <w:r w:rsidRPr="00AB050F">
              <w:rPr>
                <w:rFonts w:ascii="Trebuchet MS" w:eastAsia="Times New Roman" w:hAnsi="Trebuchet MS" w:cs="Calibri"/>
                <w:color w:val="000000"/>
              </w:rPr>
              <w:t>Procent</w:t>
            </w:r>
            <w:proofErr w:type="spellEnd"/>
            <w:r w:rsidRPr="00AB050F">
              <w:rPr>
                <w:rFonts w:ascii="Trebuchet MS" w:eastAsia="Times New Roman" w:hAnsi="Trebuchet MS" w:cs="Calibri"/>
                <w:color w:val="000000"/>
              </w:rPr>
              <w:t xml:space="preserve"> de profit</w:t>
            </w:r>
          </w:p>
        </w:tc>
        <w:tc>
          <w:tcPr>
            <w:tcW w:w="934" w:type="dxa"/>
            <w:tcBorders>
              <w:top w:val="nil"/>
              <w:left w:val="nil"/>
              <w:bottom w:val="single" w:sz="4" w:space="0" w:color="auto"/>
              <w:right w:val="single" w:sz="4" w:space="0" w:color="auto"/>
            </w:tcBorders>
            <w:shd w:val="clear" w:color="auto" w:fill="auto"/>
            <w:noWrap/>
            <w:vAlign w:val="bottom"/>
            <w:hideMark/>
          </w:tcPr>
          <w:p w14:paraId="356F2585" w14:textId="77777777" w:rsidR="00AB050F" w:rsidRPr="00AB050F" w:rsidRDefault="00AB050F" w:rsidP="00AB050F">
            <w:pPr>
              <w:rPr>
                <w:rFonts w:ascii="Trebuchet MS" w:eastAsia="Times New Roman" w:hAnsi="Trebuchet MS" w:cs="Calibri"/>
                <w:color w:val="000000"/>
              </w:rPr>
            </w:pPr>
            <w:r w:rsidRPr="00AB050F">
              <w:rPr>
                <w:rFonts w:ascii="Trebuchet MS" w:eastAsia="Times New Roman" w:hAnsi="Trebuchet MS" w:cs="Calibri"/>
                <w:color w:val="000000"/>
              </w:rPr>
              <w:t> </w:t>
            </w:r>
          </w:p>
        </w:tc>
        <w:tc>
          <w:tcPr>
            <w:tcW w:w="1901" w:type="dxa"/>
            <w:tcBorders>
              <w:top w:val="nil"/>
              <w:left w:val="nil"/>
              <w:bottom w:val="single" w:sz="4" w:space="0" w:color="auto"/>
              <w:right w:val="single" w:sz="4" w:space="0" w:color="auto"/>
            </w:tcBorders>
            <w:shd w:val="clear" w:color="auto" w:fill="auto"/>
            <w:noWrap/>
            <w:vAlign w:val="bottom"/>
            <w:hideMark/>
          </w:tcPr>
          <w:p w14:paraId="03FF3DBB" w14:textId="77777777" w:rsidR="00AB050F" w:rsidRPr="00AB050F" w:rsidRDefault="00AB050F" w:rsidP="00AB050F">
            <w:pPr>
              <w:jc w:val="right"/>
              <w:rPr>
                <w:rFonts w:ascii="Trebuchet MS" w:eastAsia="Times New Roman" w:hAnsi="Trebuchet MS" w:cs="Calibri"/>
                <w:color w:val="000000"/>
              </w:rPr>
            </w:pPr>
            <w:r w:rsidRPr="00AB050F">
              <w:rPr>
                <w:rFonts w:ascii="Trebuchet MS" w:eastAsia="Times New Roman" w:hAnsi="Trebuchet MS" w:cs="Calibri"/>
                <w:color w:val="000000"/>
              </w:rPr>
              <w:t>5.00%</w:t>
            </w:r>
          </w:p>
        </w:tc>
      </w:tr>
      <w:tr w:rsidR="005F2808" w:rsidRPr="00AB050F" w14:paraId="1CB8041D" w14:textId="77777777" w:rsidTr="005F2808">
        <w:trPr>
          <w:trHeight w:val="300"/>
        </w:trPr>
        <w:tc>
          <w:tcPr>
            <w:tcW w:w="6516" w:type="dxa"/>
            <w:tcBorders>
              <w:top w:val="nil"/>
              <w:left w:val="single" w:sz="4" w:space="0" w:color="auto"/>
              <w:bottom w:val="single" w:sz="4" w:space="0" w:color="auto"/>
              <w:right w:val="single" w:sz="4" w:space="0" w:color="auto"/>
            </w:tcBorders>
            <w:shd w:val="clear" w:color="auto" w:fill="auto"/>
            <w:noWrap/>
            <w:vAlign w:val="bottom"/>
            <w:hideMark/>
          </w:tcPr>
          <w:p w14:paraId="1A0A309D" w14:textId="77777777" w:rsidR="00AB050F" w:rsidRPr="00AB050F" w:rsidRDefault="00AB050F" w:rsidP="00AB050F">
            <w:pPr>
              <w:rPr>
                <w:rFonts w:ascii="Trebuchet MS" w:eastAsia="Times New Roman" w:hAnsi="Trebuchet MS" w:cs="Calibri"/>
                <w:color w:val="000000"/>
              </w:rPr>
            </w:pPr>
            <w:r w:rsidRPr="00AB050F">
              <w:rPr>
                <w:rFonts w:ascii="Trebuchet MS" w:eastAsia="Times New Roman" w:hAnsi="Trebuchet MS" w:cs="Calibri"/>
                <w:color w:val="000000"/>
              </w:rPr>
              <w:t xml:space="preserve">Luna de </w:t>
            </w:r>
            <w:proofErr w:type="spellStart"/>
            <w:r w:rsidRPr="00AB050F">
              <w:rPr>
                <w:rFonts w:ascii="Trebuchet MS" w:eastAsia="Times New Roman" w:hAnsi="Trebuchet MS" w:cs="Calibri"/>
                <w:color w:val="000000"/>
              </w:rPr>
              <w:t>referință</w:t>
            </w:r>
            <w:proofErr w:type="spellEnd"/>
          </w:p>
        </w:tc>
        <w:tc>
          <w:tcPr>
            <w:tcW w:w="934" w:type="dxa"/>
            <w:tcBorders>
              <w:top w:val="nil"/>
              <w:left w:val="nil"/>
              <w:bottom w:val="single" w:sz="4" w:space="0" w:color="auto"/>
              <w:right w:val="single" w:sz="4" w:space="0" w:color="auto"/>
            </w:tcBorders>
            <w:shd w:val="clear" w:color="auto" w:fill="auto"/>
            <w:noWrap/>
            <w:vAlign w:val="bottom"/>
            <w:hideMark/>
          </w:tcPr>
          <w:p w14:paraId="13F7B5E7" w14:textId="77777777" w:rsidR="00AB050F" w:rsidRPr="00AB050F" w:rsidRDefault="00AB050F" w:rsidP="00AB050F">
            <w:pPr>
              <w:jc w:val="right"/>
              <w:rPr>
                <w:rFonts w:ascii="Trebuchet MS" w:eastAsia="Times New Roman" w:hAnsi="Trebuchet MS" w:cs="Calibri"/>
                <w:color w:val="000000"/>
              </w:rPr>
            </w:pPr>
            <w:r w:rsidRPr="00AB050F">
              <w:rPr>
                <w:rFonts w:ascii="Trebuchet MS" w:eastAsia="Times New Roman" w:hAnsi="Trebuchet MS" w:cs="Calibri"/>
                <w:color w:val="000000"/>
              </w:rPr>
              <w:t>nov.21</w:t>
            </w:r>
          </w:p>
        </w:tc>
        <w:tc>
          <w:tcPr>
            <w:tcW w:w="1901" w:type="dxa"/>
            <w:tcBorders>
              <w:top w:val="nil"/>
              <w:left w:val="nil"/>
              <w:bottom w:val="single" w:sz="4" w:space="0" w:color="auto"/>
              <w:right w:val="single" w:sz="4" w:space="0" w:color="auto"/>
            </w:tcBorders>
            <w:shd w:val="clear" w:color="auto" w:fill="auto"/>
            <w:noWrap/>
            <w:vAlign w:val="bottom"/>
            <w:hideMark/>
          </w:tcPr>
          <w:p w14:paraId="210A219B" w14:textId="77777777" w:rsidR="00AB050F" w:rsidRPr="00AB050F" w:rsidRDefault="00AB050F" w:rsidP="00AB050F">
            <w:pPr>
              <w:jc w:val="right"/>
              <w:rPr>
                <w:rFonts w:ascii="Trebuchet MS" w:eastAsia="Times New Roman" w:hAnsi="Trebuchet MS" w:cs="Calibri"/>
                <w:color w:val="000000"/>
              </w:rPr>
            </w:pPr>
            <w:r w:rsidRPr="00AB050F">
              <w:rPr>
                <w:rFonts w:ascii="Trebuchet MS" w:eastAsia="Times New Roman" w:hAnsi="Trebuchet MS" w:cs="Calibri"/>
                <w:color w:val="000000"/>
              </w:rPr>
              <w:t>nov.21</w:t>
            </w:r>
          </w:p>
        </w:tc>
      </w:tr>
      <w:tr w:rsidR="005F2808" w:rsidRPr="00AB050F" w14:paraId="67EE3684" w14:textId="77777777" w:rsidTr="005F2808">
        <w:trPr>
          <w:trHeight w:val="300"/>
        </w:trPr>
        <w:tc>
          <w:tcPr>
            <w:tcW w:w="6516" w:type="dxa"/>
            <w:tcBorders>
              <w:top w:val="nil"/>
              <w:left w:val="single" w:sz="4" w:space="0" w:color="auto"/>
              <w:bottom w:val="single" w:sz="4" w:space="0" w:color="auto"/>
              <w:right w:val="single" w:sz="4" w:space="0" w:color="auto"/>
            </w:tcBorders>
            <w:shd w:val="clear" w:color="auto" w:fill="auto"/>
            <w:noWrap/>
            <w:vAlign w:val="bottom"/>
            <w:hideMark/>
          </w:tcPr>
          <w:p w14:paraId="5A8286FA" w14:textId="77777777" w:rsidR="00AB050F" w:rsidRPr="00AB050F" w:rsidRDefault="00AB050F" w:rsidP="00AB050F">
            <w:pPr>
              <w:rPr>
                <w:rFonts w:ascii="Trebuchet MS" w:eastAsia="Times New Roman" w:hAnsi="Trebuchet MS" w:cs="Calibri"/>
                <w:color w:val="000000"/>
              </w:rPr>
            </w:pPr>
            <w:r w:rsidRPr="00AB050F">
              <w:rPr>
                <w:rFonts w:ascii="Trebuchet MS" w:eastAsia="Times New Roman" w:hAnsi="Trebuchet MS" w:cs="Calibri"/>
                <w:color w:val="000000"/>
              </w:rPr>
              <w:t xml:space="preserve">Luna </w:t>
            </w:r>
            <w:proofErr w:type="spellStart"/>
            <w:r w:rsidRPr="00AB050F">
              <w:rPr>
                <w:rFonts w:ascii="Trebuchet MS" w:eastAsia="Times New Roman" w:hAnsi="Trebuchet MS" w:cs="Calibri"/>
                <w:color w:val="000000"/>
              </w:rPr>
              <w:t>solicitării</w:t>
            </w:r>
            <w:proofErr w:type="spellEnd"/>
            <w:r w:rsidRPr="00AB050F">
              <w:rPr>
                <w:rFonts w:ascii="Trebuchet MS" w:eastAsia="Times New Roman" w:hAnsi="Trebuchet MS" w:cs="Calibri"/>
                <w:color w:val="000000"/>
              </w:rPr>
              <w:t xml:space="preserve"> de </w:t>
            </w:r>
            <w:proofErr w:type="spellStart"/>
            <w:r w:rsidRPr="00AB050F">
              <w:rPr>
                <w:rFonts w:ascii="Trebuchet MS" w:eastAsia="Times New Roman" w:hAnsi="Trebuchet MS" w:cs="Calibri"/>
                <w:color w:val="000000"/>
              </w:rPr>
              <w:t>plată</w:t>
            </w:r>
            <w:proofErr w:type="spellEnd"/>
          </w:p>
        </w:tc>
        <w:tc>
          <w:tcPr>
            <w:tcW w:w="934" w:type="dxa"/>
            <w:tcBorders>
              <w:top w:val="nil"/>
              <w:left w:val="nil"/>
              <w:bottom w:val="single" w:sz="4" w:space="0" w:color="auto"/>
              <w:right w:val="single" w:sz="4" w:space="0" w:color="auto"/>
            </w:tcBorders>
            <w:shd w:val="clear" w:color="auto" w:fill="auto"/>
            <w:noWrap/>
            <w:vAlign w:val="bottom"/>
            <w:hideMark/>
          </w:tcPr>
          <w:p w14:paraId="5C8118BC" w14:textId="77777777" w:rsidR="00AB050F" w:rsidRPr="00AB050F" w:rsidRDefault="00AB050F" w:rsidP="00AB050F">
            <w:pPr>
              <w:jc w:val="right"/>
              <w:rPr>
                <w:rFonts w:ascii="Trebuchet MS" w:eastAsia="Times New Roman" w:hAnsi="Trebuchet MS" w:cs="Calibri"/>
                <w:color w:val="000000"/>
              </w:rPr>
            </w:pPr>
            <w:r w:rsidRPr="00AB050F">
              <w:rPr>
                <w:rFonts w:ascii="Trebuchet MS" w:eastAsia="Times New Roman" w:hAnsi="Trebuchet MS" w:cs="Calibri"/>
                <w:color w:val="000000"/>
              </w:rPr>
              <w:t>apr.22</w:t>
            </w:r>
          </w:p>
        </w:tc>
        <w:tc>
          <w:tcPr>
            <w:tcW w:w="1901" w:type="dxa"/>
            <w:tcBorders>
              <w:top w:val="nil"/>
              <w:left w:val="nil"/>
              <w:bottom w:val="single" w:sz="4" w:space="0" w:color="auto"/>
              <w:right w:val="single" w:sz="4" w:space="0" w:color="auto"/>
            </w:tcBorders>
            <w:shd w:val="clear" w:color="auto" w:fill="auto"/>
            <w:noWrap/>
            <w:vAlign w:val="bottom"/>
            <w:hideMark/>
          </w:tcPr>
          <w:p w14:paraId="5F9EBE0F" w14:textId="77777777" w:rsidR="00AB050F" w:rsidRPr="00AB050F" w:rsidRDefault="00AB050F" w:rsidP="00AB050F">
            <w:pPr>
              <w:jc w:val="right"/>
              <w:rPr>
                <w:rFonts w:ascii="Trebuchet MS" w:eastAsia="Times New Roman" w:hAnsi="Trebuchet MS" w:cs="Calibri"/>
                <w:color w:val="000000"/>
              </w:rPr>
            </w:pPr>
            <w:r w:rsidRPr="00AB050F">
              <w:rPr>
                <w:rFonts w:ascii="Trebuchet MS" w:eastAsia="Times New Roman" w:hAnsi="Trebuchet MS" w:cs="Calibri"/>
                <w:color w:val="000000"/>
              </w:rPr>
              <w:t>feb.22</w:t>
            </w:r>
          </w:p>
        </w:tc>
      </w:tr>
      <w:tr w:rsidR="005F2808" w:rsidRPr="00AB050F" w14:paraId="4D576C80" w14:textId="77777777" w:rsidTr="005F2808">
        <w:trPr>
          <w:trHeight w:val="300"/>
        </w:trPr>
        <w:tc>
          <w:tcPr>
            <w:tcW w:w="6516" w:type="dxa"/>
            <w:tcBorders>
              <w:top w:val="nil"/>
              <w:left w:val="single" w:sz="4" w:space="0" w:color="auto"/>
              <w:bottom w:val="single" w:sz="4" w:space="0" w:color="auto"/>
              <w:right w:val="single" w:sz="4" w:space="0" w:color="auto"/>
            </w:tcBorders>
            <w:shd w:val="clear" w:color="auto" w:fill="auto"/>
            <w:noWrap/>
            <w:vAlign w:val="bottom"/>
            <w:hideMark/>
          </w:tcPr>
          <w:p w14:paraId="38AE4377" w14:textId="6E953EA8" w:rsidR="00AB050F" w:rsidRPr="00AB050F" w:rsidRDefault="00AB050F" w:rsidP="00805E95">
            <w:pPr>
              <w:rPr>
                <w:rFonts w:ascii="Trebuchet MS" w:eastAsia="Times New Roman" w:hAnsi="Trebuchet MS" w:cs="Calibri"/>
                <w:color w:val="000000"/>
              </w:rPr>
            </w:pPr>
            <w:proofErr w:type="spellStart"/>
            <w:r w:rsidRPr="00AB050F">
              <w:rPr>
                <w:rFonts w:ascii="Trebuchet MS" w:eastAsia="Times New Roman" w:hAnsi="Trebuchet MS" w:cs="Calibri"/>
                <w:color w:val="000000"/>
              </w:rPr>
              <w:t>Indicele</w:t>
            </w:r>
            <w:proofErr w:type="spellEnd"/>
            <w:r w:rsidRPr="00AB050F">
              <w:rPr>
                <w:rFonts w:ascii="Trebuchet MS" w:eastAsia="Times New Roman" w:hAnsi="Trebuchet MS" w:cs="Calibri"/>
                <w:color w:val="000000"/>
              </w:rPr>
              <w:t xml:space="preserve"> de cost </w:t>
            </w:r>
            <w:proofErr w:type="spellStart"/>
            <w:r w:rsidRPr="00AB050F">
              <w:rPr>
                <w:rFonts w:ascii="Trebuchet MS" w:eastAsia="Times New Roman" w:hAnsi="Trebuchet MS" w:cs="Calibri"/>
                <w:color w:val="000000"/>
              </w:rPr>
              <w:t>în</w:t>
            </w:r>
            <w:proofErr w:type="spellEnd"/>
            <w:r w:rsidRPr="00AB050F">
              <w:rPr>
                <w:rFonts w:ascii="Trebuchet MS" w:eastAsia="Times New Roman" w:hAnsi="Trebuchet MS" w:cs="Calibri"/>
                <w:color w:val="000000"/>
              </w:rPr>
              <w:t xml:space="preserve"> </w:t>
            </w:r>
            <w:proofErr w:type="spellStart"/>
            <w:r w:rsidRPr="00AB050F">
              <w:rPr>
                <w:rFonts w:ascii="Trebuchet MS" w:eastAsia="Times New Roman" w:hAnsi="Trebuchet MS" w:cs="Calibri"/>
                <w:color w:val="000000"/>
              </w:rPr>
              <w:t>construcții</w:t>
            </w:r>
            <w:proofErr w:type="spellEnd"/>
            <w:r w:rsidRPr="00AB050F">
              <w:rPr>
                <w:rFonts w:ascii="Trebuchet MS" w:eastAsia="Times New Roman" w:hAnsi="Trebuchet MS" w:cs="Calibri"/>
                <w:color w:val="000000"/>
              </w:rPr>
              <w:t xml:space="preserve"> total, </w:t>
            </w:r>
            <w:proofErr w:type="spellStart"/>
            <w:r w:rsidR="00805E95" w:rsidRPr="005F2808">
              <w:rPr>
                <w:rFonts w:ascii="Trebuchet MS" w:eastAsia="Times New Roman" w:hAnsi="Trebuchet MS" w:cs="Calibri"/>
                <w:color w:val="000000"/>
              </w:rPr>
              <w:t>realizat</w:t>
            </w:r>
            <w:proofErr w:type="spellEnd"/>
          </w:p>
        </w:tc>
        <w:tc>
          <w:tcPr>
            <w:tcW w:w="934" w:type="dxa"/>
            <w:tcBorders>
              <w:top w:val="nil"/>
              <w:left w:val="nil"/>
              <w:bottom w:val="single" w:sz="4" w:space="0" w:color="auto"/>
              <w:right w:val="single" w:sz="4" w:space="0" w:color="auto"/>
            </w:tcBorders>
            <w:shd w:val="clear" w:color="auto" w:fill="auto"/>
            <w:noWrap/>
            <w:vAlign w:val="bottom"/>
            <w:hideMark/>
          </w:tcPr>
          <w:p w14:paraId="105EFA16" w14:textId="77777777" w:rsidR="00AB050F" w:rsidRPr="00AB050F" w:rsidRDefault="00AB050F" w:rsidP="00AB050F">
            <w:pPr>
              <w:jc w:val="right"/>
              <w:rPr>
                <w:rFonts w:ascii="Trebuchet MS" w:eastAsia="Times New Roman" w:hAnsi="Trebuchet MS" w:cs="Calibri"/>
                <w:color w:val="000000"/>
              </w:rPr>
            </w:pPr>
            <w:r w:rsidRPr="00AB050F">
              <w:rPr>
                <w:rFonts w:ascii="Trebuchet MS" w:eastAsia="Times New Roman" w:hAnsi="Trebuchet MS" w:cs="Calibri"/>
                <w:color w:val="000000"/>
              </w:rPr>
              <w:t>feb.22</w:t>
            </w:r>
          </w:p>
        </w:tc>
        <w:tc>
          <w:tcPr>
            <w:tcW w:w="1901" w:type="dxa"/>
            <w:tcBorders>
              <w:top w:val="nil"/>
              <w:left w:val="nil"/>
              <w:bottom w:val="single" w:sz="4" w:space="0" w:color="auto"/>
              <w:right w:val="single" w:sz="4" w:space="0" w:color="auto"/>
            </w:tcBorders>
            <w:shd w:val="clear" w:color="auto" w:fill="auto"/>
            <w:noWrap/>
            <w:vAlign w:val="bottom"/>
            <w:hideMark/>
          </w:tcPr>
          <w:p w14:paraId="26ACC6E8" w14:textId="77777777" w:rsidR="00AB050F" w:rsidRPr="00AB050F" w:rsidRDefault="00AB050F" w:rsidP="00AB050F">
            <w:pPr>
              <w:jc w:val="right"/>
              <w:rPr>
                <w:rFonts w:ascii="Trebuchet MS" w:eastAsia="Times New Roman" w:hAnsi="Trebuchet MS" w:cs="Calibri"/>
                <w:color w:val="000000"/>
              </w:rPr>
            </w:pPr>
            <w:r w:rsidRPr="00AB050F">
              <w:rPr>
                <w:rFonts w:ascii="Trebuchet MS" w:eastAsia="Times New Roman" w:hAnsi="Trebuchet MS" w:cs="Calibri"/>
                <w:color w:val="000000"/>
              </w:rPr>
              <w:t>166.00</w:t>
            </w:r>
          </w:p>
        </w:tc>
      </w:tr>
      <w:tr w:rsidR="005F2808" w:rsidRPr="00AB050F" w14:paraId="0C6B274B" w14:textId="77777777" w:rsidTr="005F2808">
        <w:trPr>
          <w:trHeight w:val="300"/>
        </w:trPr>
        <w:tc>
          <w:tcPr>
            <w:tcW w:w="6516" w:type="dxa"/>
            <w:tcBorders>
              <w:top w:val="nil"/>
              <w:left w:val="single" w:sz="4" w:space="0" w:color="auto"/>
              <w:bottom w:val="single" w:sz="4" w:space="0" w:color="auto"/>
              <w:right w:val="single" w:sz="4" w:space="0" w:color="auto"/>
            </w:tcBorders>
            <w:shd w:val="clear" w:color="auto" w:fill="auto"/>
            <w:noWrap/>
            <w:vAlign w:val="bottom"/>
            <w:hideMark/>
          </w:tcPr>
          <w:p w14:paraId="2DEA4983" w14:textId="77777777" w:rsidR="00AB050F" w:rsidRPr="00AB050F" w:rsidRDefault="00AB050F" w:rsidP="00AB050F">
            <w:pPr>
              <w:rPr>
                <w:rFonts w:ascii="Trebuchet MS" w:eastAsia="Times New Roman" w:hAnsi="Trebuchet MS" w:cs="Calibri"/>
                <w:color w:val="000000"/>
              </w:rPr>
            </w:pPr>
            <w:proofErr w:type="spellStart"/>
            <w:r w:rsidRPr="00AB050F">
              <w:rPr>
                <w:rFonts w:ascii="Trebuchet MS" w:eastAsia="Times New Roman" w:hAnsi="Trebuchet MS" w:cs="Calibri"/>
                <w:color w:val="000000"/>
              </w:rPr>
              <w:t>Indicele</w:t>
            </w:r>
            <w:proofErr w:type="spellEnd"/>
            <w:r w:rsidRPr="00AB050F">
              <w:rPr>
                <w:rFonts w:ascii="Trebuchet MS" w:eastAsia="Times New Roman" w:hAnsi="Trebuchet MS" w:cs="Calibri"/>
                <w:color w:val="000000"/>
              </w:rPr>
              <w:t xml:space="preserve"> de cost </w:t>
            </w:r>
            <w:proofErr w:type="spellStart"/>
            <w:r w:rsidRPr="00AB050F">
              <w:rPr>
                <w:rFonts w:ascii="Trebuchet MS" w:eastAsia="Times New Roman" w:hAnsi="Trebuchet MS" w:cs="Calibri"/>
                <w:color w:val="000000"/>
              </w:rPr>
              <w:t>în</w:t>
            </w:r>
            <w:proofErr w:type="spellEnd"/>
            <w:r w:rsidRPr="00AB050F">
              <w:rPr>
                <w:rFonts w:ascii="Trebuchet MS" w:eastAsia="Times New Roman" w:hAnsi="Trebuchet MS" w:cs="Calibri"/>
                <w:color w:val="000000"/>
              </w:rPr>
              <w:t xml:space="preserve"> </w:t>
            </w:r>
            <w:proofErr w:type="spellStart"/>
            <w:r w:rsidRPr="00AB050F">
              <w:rPr>
                <w:rFonts w:ascii="Trebuchet MS" w:eastAsia="Times New Roman" w:hAnsi="Trebuchet MS" w:cs="Calibri"/>
                <w:color w:val="000000"/>
              </w:rPr>
              <w:t>construcții</w:t>
            </w:r>
            <w:proofErr w:type="spellEnd"/>
            <w:r w:rsidRPr="00AB050F">
              <w:rPr>
                <w:rFonts w:ascii="Trebuchet MS" w:eastAsia="Times New Roman" w:hAnsi="Trebuchet MS" w:cs="Calibri"/>
                <w:color w:val="000000"/>
              </w:rPr>
              <w:t xml:space="preserve"> total, </w:t>
            </w:r>
            <w:proofErr w:type="spellStart"/>
            <w:r w:rsidRPr="00AB050F">
              <w:rPr>
                <w:rFonts w:ascii="Trebuchet MS" w:eastAsia="Times New Roman" w:hAnsi="Trebuchet MS" w:cs="Calibri"/>
                <w:color w:val="000000"/>
              </w:rPr>
              <w:t>prognozat</w:t>
            </w:r>
            <w:proofErr w:type="spellEnd"/>
            <w:r w:rsidRPr="00AB050F">
              <w:rPr>
                <w:rFonts w:ascii="Trebuchet MS" w:eastAsia="Times New Roman" w:hAnsi="Trebuchet MS" w:cs="Calibri"/>
                <w:color w:val="000000"/>
              </w:rPr>
              <w:t xml:space="preserve"> </w:t>
            </w:r>
          </w:p>
        </w:tc>
        <w:tc>
          <w:tcPr>
            <w:tcW w:w="934" w:type="dxa"/>
            <w:tcBorders>
              <w:top w:val="nil"/>
              <w:left w:val="nil"/>
              <w:bottom w:val="single" w:sz="4" w:space="0" w:color="auto"/>
              <w:right w:val="single" w:sz="4" w:space="0" w:color="auto"/>
            </w:tcBorders>
            <w:shd w:val="clear" w:color="auto" w:fill="auto"/>
            <w:noWrap/>
            <w:vAlign w:val="bottom"/>
            <w:hideMark/>
          </w:tcPr>
          <w:p w14:paraId="1012E65B" w14:textId="77777777" w:rsidR="00AB050F" w:rsidRPr="00AB050F" w:rsidRDefault="00AB050F" w:rsidP="00AB050F">
            <w:pPr>
              <w:jc w:val="right"/>
              <w:rPr>
                <w:rFonts w:ascii="Trebuchet MS" w:eastAsia="Times New Roman" w:hAnsi="Trebuchet MS" w:cs="Calibri"/>
                <w:color w:val="000000"/>
              </w:rPr>
            </w:pPr>
            <w:r w:rsidRPr="00AB050F">
              <w:rPr>
                <w:rFonts w:ascii="Trebuchet MS" w:eastAsia="Times New Roman" w:hAnsi="Trebuchet MS" w:cs="Calibri"/>
                <w:color w:val="000000"/>
              </w:rPr>
              <w:t>nov.21</w:t>
            </w:r>
          </w:p>
        </w:tc>
        <w:tc>
          <w:tcPr>
            <w:tcW w:w="1901" w:type="dxa"/>
            <w:tcBorders>
              <w:top w:val="nil"/>
              <w:left w:val="nil"/>
              <w:bottom w:val="single" w:sz="4" w:space="0" w:color="auto"/>
              <w:right w:val="single" w:sz="4" w:space="0" w:color="auto"/>
            </w:tcBorders>
            <w:shd w:val="clear" w:color="auto" w:fill="auto"/>
            <w:noWrap/>
            <w:vAlign w:val="bottom"/>
            <w:hideMark/>
          </w:tcPr>
          <w:p w14:paraId="401BFAA3" w14:textId="77777777" w:rsidR="00AB050F" w:rsidRPr="00AB050F" w:rsidRDefault="00AB050F" w:rsidP="00AB050F">
            <w:pPr>
              <w:jc w:val="right"/>
              <w:rPr>
                <w:rFonts w:ascii="Trebuchet MS" w:eastAsia="Times New Roman" w:hAnsi="Trebuchet MS" w:cs="Calibri"/>
                <w:color w:val="000000"/>
              </w:rPr>
            </w:pPr>
            <w:r w:rsidRPr="00AB050F">
              <w:rPr>
                <w:rFonts w:ascii="Trebuchet MS" w:eastAsia="Times New Roman" w:hAnsi="Trebuchet MS" w:cs="Calibri"/>
                <w:color w:val="000000"/>
              </w:rPr>
              <w:t>180.73</w:t>
            </w:r>
          </w:p>
        </w:tc>
      </w:tr>
      <w:tr w:rsidR="005F2808" w:rsidRPr="00AB050F" w14:paraId="3EF83D63" w14:textId="77777777" w:rsidTr="005F2808">
        <w:trPr>
          <w:trHeight w:val="300"/>
        </w:trPr>
        <w:tc>
          <w:tcPr>
            <w:tcW w:w="6516" w:type="dxa"/>
            <w:tcBorders>
              <w:top w:val="nil"/>
              <w:left w:val="single" w:sz="4" w:space="0" w:color="auto"/>
              <w:bottom w:val="single" w:sz="4" w:space="0" w:color="auto"/>
              <w:right w:val="single" w:sz="4" w:space="0" w:color="auto"/>
            </w:tcBorders>
            <w:shd w:val="clear" w:color="auto" w:fill="auto"/>
            <w:noWrap/>
            <w:vAlign w:val="bottom"/>
            <w:hideMark/>
          </w:tcPr>
          <w:p w14:paraId="05CF2731" w14:textId="77777777" w:rsidR="00AB050F" w:rsidRPr="00AB050F" w:rsidRDefault="00AB050F" w:rsidP="00AB050F">
            <w:pPr>
              <w:rPr>
                <w:rFonts w:ascii="Trebuchet MS" w:eastAsia="Times New Roman" w:hAnsi="Trebuchet MS" w:cs="Calibri"/>
                <w:color w:val="000000"/>
              </w:rPr>
            </w:pPr>
            <w:proofErr w:type="spellStart"/>
            <w:r w:rsidRPr="00AB050F">
              <w:rPr>
                <w:rFonts w:ascii="Trebuchet MS" w:eastAsia="Times New Roman" w:hAnsi="Trebuchet MS" w:cs="Calibri"/>
                <w:color w:val="000000"/>
              </w:rPr>
              <w:t>Valoarea</w:t>
            </w:r>
            <w:proofErr w:type="spellEnd"/>
            <w:r w:rsidRPr="00AB050F">
              <w:rPr>
                <w:rFonts w:ascii="Trebuchet MS" w:eastAsia="Times New Roman" w:hAnsi="Trebuchet MS" w:cs="Calibri"/>
                <w:color w:val="000000"/>
              </w:rPr>
              <w:t xml:space="preserve"> </w:t>
            </w:r>
            <w:proofErr w:type="spellStart"/>
            <w:r w:rsidRPr="00AB050F">
              <w:rPr>
                <w:rFonts w:ascii="Trebuchet MS" w:eastAsia="Times New Roman" w:hAnsi="Trebuchet MS" w:cs="Calibri"/>
                <w:color w:val="000000"/>
              </w:rPr>
              <w:t>actualizată</w:t>
            </w:r>
            <w:proofErr w:type="spellEnd"/>
            <w:r w:rsidRPr="00AB050F">
              <w:rPr>
                <w:rFonts w:ascii="Trebuchet MS" w:eastAsia="Times New Roman" w:hAnsi="Trebuchet MS" w:cs="Calibri"/>
                <w:color w:val="000000"/>
              </w:rPr>
              <w:t xml:space="preserve"> a </w:t>
            </w:r>
            <w:proofErr w:type="spellStart"/>
            <w:r w:rsidRPr="00AB050F">
              <w:rPr>
                <w:rFonts w:ascii="Trebuchet MS" w:eastAsia="Times New Roman" w:hAnsi="Trebuchet MS" w:cs="Calibri"/>
                <w:color w:val="000000"/>
              </w:rPr>
              <w:t>plății</w:t>
            </w:r>
            <w:proofErr w:type="spellEnd"/>
            <w:r w:rsidRPr="00AB050F">
              <w:rPr>
                <w:rFonts w:ascii="Trebuchet MS" w:eastAsia="Times New Roman" w:hAnsi="Trebuchet MS" w:cs="Calibri"/>
                <w:color w:val="000000"/>
              </w:rPr>
              <w:t xml:space="preserve"> </w:t>
            </w:r>
            <w:proofErr w:type="spellStart"/>
            <w:r w:rsidRPr="00AB050F">
              <w:rPr>
                <w:rFonts w:ascii="Trebuchet MS" w:eastAsia="Times New Roman" w:hAnsi="Trebuchet MS" w:cs="Calibri"/>
                <w:color w:val="000000"/>
              </w:rPr>
              <w:t>solicitată</w:t>
            </w:r>
            <w:proofErr w:type="spellEnd"/>
            <w:r w:rsidRPr="00AB050F">
              <w:rPr>
                <w:rFonts w:ascii="Trebuchet MS" w:eastAsia="Times New Roman" w:hAnsi="Trebuchet MS" w:cs="Calibri"/>
                <w:color w:val="000000"/>
              </w:rPr>
              <w:t xml:space="preserve"> </w:t>
            </w:r>
          </w:p>
        </w:tc>
        <w:tc>
          <w:tcPr>
            <w:tcW w:w="934" w:type="dxa"/>
            <w:tcBorders>
              <w:top w:val="nil"/>
              <w:left w:val="nil"/>
              <w:bottom w:val="single" w:sz="4" w:space="0" w:color="auto"/>
              <w:right w:val="single" w:sz="4" w:space="0" w:color="auto"/>
            </w:tcBorders>
            <w:shd w:val="clear" w:color="auto" w:fill="auto"/>
            <w:noWrap/>
            <w:vAlign w:val="bottom"/>
            <w:hideMark/>
          </w:tcPr>
          <w:p w14:paraId="771F2617" w14:textId="77777777" w:rsidR="00AB050F" w:rsidRPr="00AB050F" w:rsidRDefault="00AB050F" w:rsidP="00AB050F">
            <w:pPr>
              <w:rPr>
                <w:rFonts w:ascii="Trebuchet MS" w:eastAsia="Times New Roman" w:hAnsi="Trebuchet MS" w:cs="Calibri"/>
                <w:color w:val="000000"/>
              </w:rPr>
            </w:pPr>
            <w:r w:rsidRPr="00AB050F">
              <w:rPr>
                <w:rFonts w:ascii="Trebuchet MS" w:eastAsia="Times New Roman" w:hAnsi="Trebuchet MS" w:cs="Calibri"/>
                <w:color w:val="000000"/>
              </w:rPr>
              <w:t> </w:t>
            </w:r>
          </w:p>
        </w:tc>
        <w:tc>
          <w:tcPr>
            <w:tcW w:w="1901" w:type="dxa"/>
            <w:tcBorders>
              <w:top w:val="nil"/>
              <w:left w:val="nil"/>
              <w:bottom w:val="single" w:sz="4" w:space="0" w:color="auto"/>
              <w:right w:val="single" w:sz="4" w:space="0" w:color="auto"/>
            </w:tcBorders>
            <w:shd w:val="clear" w:color="auto" w:fill="auto"/>
            <w:noWrap/>
            <w:vAlign w:val="bottom"/>
            <w:hideMark/>
          </w:tcPr>
          <w:p w14:paraId="01052F67" w14:textId="77777777" w:rsidR="00AB050F" w:rsidRPr="00AB050F" w:rsidRDefault="00AB050F" w:rsidP="00AB050F">
            <w:pPr>
              <w:jc w:val="right"/>
              <w:rPr>
                <w:rFonts w:ascii="Trebuchet MS" w:eastAsia="Times New Roman" w:hAnsi="Trebuchet MS" w:cs="Calibri"/>
                <w:b/>
                <w:bCs/>
                <w:color w:val="000000"/>
              </w:rPr>
            </w:pPr>
            <w:r w:rsidRPr="00AB050F">
              <w:rPr>
                <w:rFonts w:ascii="Trebuchet MS" w:eastAsia="Times New Roman" w:hAnsi="Trebuchet MS" w:cs="Calibri"/>
                <w:b/>
                <w:bCs/>
                <w:color w:val="000000"/>
              </w:rPr>
              <w:t>9,470,231.84</w:t>
            </w:r>
          </w:p>
        </w:tc>
      </w:tr>
      <w:tr w:rsidR="005F2808" w:rsidRPr="00AB050F" w14:paraId="0CB0DBD4" w14:textId="77777777" w:rsidTr="005F2808">
        <w:trPr>
          <w:trHeight w:val="300"/>
        </w:trPr>
        <w:tc>
          <w:tcPr>
            <w:tcW w:w="6516" w:type="dxa"/>
            <w:tcBorders>
              <w:top w:val="nil"/>
              <w:left w:val="single" w:sz="4" w:space="0" w:color="auto"/>
              <w:bottom w:val="single" w:sz="4" w:space="0" w:color="auto"/>
              <w:right w:val="single" w:sz="4" w:space="0" w:color="auto"/>
            </w:tcBorders>
            <w:shd w:val="clear" w:color="auto" w:fill="auto"/>
            <w:noWrap/>
            <w:vAlign w:val="bottom"/>
            <w:hideMark/>
          </w:tcPr>
          <w:p w14:paraId="5457D6EE" w14:textId="77777777" w:rsidR="00AB050F" w:rsidRPr="00AB050F" w:rsidRDefault="00AB050F" w:rsidP="00AB050F">
            <w:pPr>
              <w:rPr>
                <w:rFonts w:ascii="Trebuchet MS" w:eastAsia="Times New Roman" w:hAnsi="Trebuchet MS" w:cs="Calibri"/>
                <w:color w:val="000000"/>
              </w:rPr>
            </w:pPr>
            <w:proofErr w:type="spellStart"/>
            <w:r w:rsidRPr="00AB050F">
              <w:rPr>
                <w:rFonts w:ascii="Trebuchet MS" w:eastAsia="Times New Roman" w:hAnsi="Trebuchet MS" w:cs="Calibri"/>
                <w:color w:val="000000"/>
              </w:rPr>
              <w:t>Valoarea</w:t>
            </w:r>
            <w:proofErr w:type="spellEnd"/>
            <w:r w:rsidRPr="00AB050F">
              <w:rPr>
                <w:rFonts w:ascii="Trebuchet MS" w:eastAsia="Times New Roman" w:hAnsi="Trebuchet MS" w:cs="Calibri"/>
                <w:color w:val="000000"/>
              </w:rPr>
              <w:t xml:space="preserve"> </w:t>
            </w:r>
            <w:proofErr w:type="spellStart"/>
            <w:r w:rsidRPr="00AB050F">
              <w:rPr>
                <w:rFonts w:ascii="Trebuchet MS" w:eastAsia="Times New Roman" w:hAnsi="Trebuchet MS" w:cs="Calibri"/>
                <w:color w:val="000000"/>
              </w:rPr>
              <w:t>ajustării</w:t>
            </w:r>
            <w:proofErr w:type="spellEnd"/>
          </w:p>
        </w:tc>
        <w:tc>
          <w:tcPr>
            <w:tcW w:w="934" w:type="dxa"/>
            <w:tcBorders>
              <w:top w:val="nil"/>
              <w:left w:val="nil"/>
              <w:bottom w:val="single" w:sz="4" w:space="0" w:color="auto"/>
              <w:right w:val="single" w:sz="4" w:space="0" w:color="auto"/>
            </w:tcBorders>
            <w:shd w:val="clear" w:color="auto" w:fill="auto"/>
            <w:noWrap/>
            <w:vAlign w:val="bottom"/>
            <w:hideMark/>
          </w:tcPr>
          <w:p w14:paraId="48DD5734" w14:textId="77777777" w:rsidR="00AB050F" w:rsidRPr="00AB050F" w:rsidRDefault="00AB050F" w:rsidP="00AB050F">
            <w:pPr>
              <w:rPr>
                <w:rFonts w:ascii="Trebuchet MS" w:eastAsia="Times New Roman" w:hAnsi="Trebuchet MS" w:cs="Calibri"/>
                <w:color w:val="000000"/>
              </w:rPr>
            </w:pPr>
            <w:r w:rsidRPr="00AB050F">
              <w:rPr>
                <w:rFonts w:ascii="Trebuchet MS" w:eastAsia="Times New Roman" w:hAnsi="Trebuchet MS" w:cs="Calibri"/>
                <w:color w:val="000000"/>
              </w:rPr>
              <w:t> </w:t>
            </w:r>
          </w:p>
        </w:tc>
        <w:tc>
          <w:tcPr>
            <w:tcW w:w="1901" w:type="dxa"/>
            <w:tcBorders>
              <w:top w:val="nil"/>
              <w:left w:val="nil"/>
              <w:bottom w:val="single" w:sz="4" w:space="0" w:color="auto"/>
              <w:right w:val="single" w:sz="4" w:space="0" w:color="auto"/>
            </w:tcBorders>
            <w:shd w:val="clear" w:color="auto" w:fill="auto"/>
            <w:noWrap/>
            <w:vAlign w:val="bottom"/>
            <w:hideMark/>
          </w:tcPr>
          <w:p w14:paraId="6E67518F" w14:textId="77777777" w:rsidR="00AB050F" w:rsidRPr="00AB050F" w:rsidRDefault="00AB050F" w:rsidP="00AB050F">
            <w:pPr>
              <w:jc w:val="right"/>
              <w:rPr>
                <w:rFonts w:ascii="Trebuchet MS" w:eastAsia="Times New Roman" w:hAnsi="Trebuchet MS" w:cs="Calibri"/>
                <w:color w:val="000000"/>
              </w:rPr>
            </w:pPr>
            <w:r w:rsidRPr="00AB050F">
              <w:rPr>
                <w:rFonts w:ascii="Trebuchet MS" w:eastAsia="Times New Roman" w:hAnsi="Trebuchet MS" w:cs="Calibri"/>
                <w:color w:val="000000"/>
              </w:rPr>
              <w:t>-529,768.16</w:t>
            </w:r>
          </w:p>
        </w:tc>
      </w:tr>
      <w:tr w:rsidR="005F2808" w:rsidRPr="00AB050F" w14:paraId="00F13C9B" w14:textId="77777777" w:rsidTr="005F2808">
        <w:trPr>
          <w:trHeight w:val="300"/>
        </w:trPr>
        <w:tc>
          <w:tcPr>
            <w:tcW w:w="6516" w:type="dxa"/>
            <w:tcBorders>
              <w:top w:val="nil"/>
              <w:left w:val="single" w:sz="4" w:space="0" w:color="auto"/>
              <w:bottom w:val="single" w:sz="4" w:space="0" w:color="auto"/>
              <w:right w:val="single" w:sz="4" w:space="0" w:color="auto"/>
            </w:tcBorders>
            <w:shd w:val="clear" w:color="auto" w:fill="auto"/>
            <w:noWrap/>
            <w:vAlign w:val="bottom"/>
            <w:hideMark/>
          </w:tcPr>
          <w:p w14:paraId="77EE17AC" w14:textId="77777777" w:rsidR="00AB050F" w:rsidRPr="00AB050F" w:rsidRDefault="00AB050F" w:rsidP="00AB050F">
            <w:pPr>
              <w:rPr>
                <w:rFonts w:ascii="Trebuchet MS" w:eastAsia="Times New Roman" w:hAnsi="Trebuchet MS" w:cs="Calibri"/>
                <w:color w:val="000000"/>
              </w:rPr>
            </w:pPr>
            <w:proofErr w:type="spellStart"/>
            <w:r w:rsidRPr="00AB050F">
              <w:rPr>
                <w:rFonts w:ascii="Trebuchet MS" w:eastAsia="Times New Roman" w:hAnsi="Trebuchet MS" w:cs="Calibri"/>
                <w:color w:val="000000"/>
              </w:rPr>
              <w:t>Procent</w:t>
            </w:r>
            <w:proofErr w:type="spellEnd"/>
            <w:r w:rsidRPr="00AB050F">
              <w:rPr>
                <w:rFonts w:ascii="Trebuchet MS" w:eastAsia="Times New Roman" w:hAnsi="Trebuchet MS" w:cs="Calibri"/>
                <w:color w:val="000000"/>
              </w:rPr>
              <w:t xml:space="preserve"> </w:t>
            </w:r>
            <w:proofErr w:type="spellStart"/>
            <w:r w:rsidRPr="00AB050F">
              <w:rPr>
                <w:rFonts w:ascii="Trebuchet MS" w:eastAsia="Times New Roman" w:hAnsi="Trebuchet MS" w:cs="Calibri"/>
                <w:color w:val="000000"/>
              </w:rPr>
              <w:t>ajustare</w:t>
            </w:r>
            <w:proofErr w:type="spellEnd"/>
          </w:p>
        </w:tc>
        <w:tc>
          <w:tcPr>
            <w:tcW w:w="934" w:type="dxa"/>
            <w:tcBorders>
              <w:top w:val="nil"/>
              <w:left w:val="nil"/>
              <w:bottom w:val="single" w:sz="4" w:space="0" w:color="auto"/>
              <w:right w:val="single" w:sz="4" w:space="0" w:color="auto"/>
            </w:tcBorders>
            <w:shd w:val="clear" w:color="auto" w:fill="auto"/>
            <w:noWrap/>
            <w:vAlign w:val="bottom"/>
            <w:hideMark/>
          </w:tcPr>
          <w:p w14:paraId="040F2284" w14:textId="77777777" w:rsidR="00AB050F" w:rsidRPr="00AB050F" w:rsidRDefault="00AB050F" w:rsidP="00AB050F">
            <w:pPr>
              <w:rPr>
                <w:rFonts w:ascii="Trebuchet MS" w:eastAsia="Times New Roman" w:hAnsi="Trebuchet MS" w:cs="Calibri"/>
                <w:color w:val="000000"/>
              </w:rPr>
            </w:pPr>
            <w:r w:rsidRPr="00AB050F">
              <w:rPr>
                <w:rFonts w:ascii="Trebuchet MS" w:eastAsia="Times New Roman" w:hAnsi="Trebuchet MS" w:cs="Calibri"/>
                <w:color w:val="000000"/>
              </w:rPr>
              <w:t> </w:t>
            </w:r>
          </w:p>
        </w:tc>
        <w:tc>
          <w:tcPr>
            <w:tcW w:w="1901" w:type="dxa"/>
            <w:tcBorders>
              <w:top w:val="nil"/>
              <w:left w:val="nil"/>
              <w:bottom w:val="single" w:sz="4" w:space="0" w:color="auto"/>
              <w:right w:val="single" w:sz="4" w:space="0" w:color="auto"/>
            </w:tcBorders>
            <w:shd w:val="clear" w:color="auto" w:fill="auto"/>
            <w:noWrap/>
            <w:vAlign w:val="bottom"/>
            <w:hideMark/>
          </w:tcPr>
          <w:p w14:paraId="53ABCD56" w14:textId="77777777" w:rsidR="00AB050F" w:rsidRPr="00AB050F" w:rsidRDefault="00AB050F" w:rsidP="00AB050F">
            <w:pPr>
              <w:jc w:val="right"/>
              <w:rPr>
                <w:rFonts w:ascii="Trebuchet MS" w:eastAsia="Times New Roman" w:hAnsi="Trebuchet MS" w:cs="Calibri"/>
                <w:b/>
                <w:bCs/>
                <w:color w:val="000000"/>
              </w:rPr>
            </w:pPr>
            <w:r w:rsidRPr="00AB050F">
              <w:rPr>
                <w:rFonts w:ascii="Trebuchet MS" w:eastAsia="Times New Roman" w:hAnsi="Trebuchet MS" w:cs="Calibri"/>
                <w:b/>
                <w:bCs/>
                <w:color w:val="000000"/>
              </w:rPr>
              <w:t>-5.30%</w:t>
            </w:r>
          </w:p>
        </w:tc>
      </w:tr>
    </w:tbl>
    <w:p w14:paraId="7047B030" w14:textId="69FFE987" w:rsidR="00AB050F" w:rsidRDefault="00AB050F" w:rsidP="00AB050F">
      <w:pPr>
        <w:jc w:val="both"/>
        <w:rPr>
          <w:rFonts w:ascii="Trebuchet MS" w:hAnsi="Trebuchet MS" w:cs="Times New Roman"/>
          <w:b/>
          <w:lang w:val="ro-RO"/>
        </w:rPr>
      </w:pPr>
    </w:p>
    <w:p w14:paraId="3137ADEF" w14:textId="37AA8115" w:rsidR="00AB050F" w:rsidRDefault="00AB050F" w:rsidP="00AB050F">
      <w:pPr>
        <w:jc w:val="both"/>
        <w:rPr>
          <w:rFonts w:ascii="Trebuchet MS" w:eastAsia="Calibri" w:hAnsi="Trebuchet MS"/>
          <w:b/>
          <w:i/>
        </w:rPr>
      </w:pPr>
      <w:proofErr w:type="spellStart"/>
      <w:r w:rsidRPr="0041394D">
        <w:rPr>
          <w:rFonts w:ascii="Trebuchet MS" w:eastAsia="Calibri" w:hAnsi="Trebuchet MS"/>
          <w:b/>
          <w:i/>
        </w:rPr>
        <w:t>V</w:t>
      </w:r>
      <w:r w:rsidRPr="0041394D">
        <w:rPr>
          <w:rFonts w:ascii="Trebuchet MS" w:eastAsia="Calibri" w:hAnsi="Trebuchet MS"/>
          <w:b/>
          <w:i/>
          <w:vertAlign w:val="subscript"/>
        </w:rPr>
        <w:t>apl</w:t>
      </w:r>
      <w:proofErr w:type="spellEnd"/>
      <w:r w:rsidRPr="0041394D">
        <w:rPr>
          <w:rFonts w:ascii="Trebuchet MS" w:eastAsia="Calibri" w:hAnsi="Trebuchet MS"/>
          <w:b/>
          <w:i/>
        </w:rPr>
        <w:t>=</w:t>
      </w:r>
      <w:r>
        <w:rPr>
          <w:rFonts w:ascii="Trebuchet MS" w:eastAsia="Calibri" w:hAnsi="Trebuchet MS"/>
          <w:b/>
          <w:i/>
        </w:rPr>
        <w:t>1</w:t>
      </w:r>
      <w:r w:rsidRPr="0041394D">
        <w:rPr>
          <w:rFonts w:ascii="Trebuchet MS" w:eastAsia="Calibri" w:hAnsi="Trebuchet MS"/>
          <w:b/>
          <w:i/>
        </w:rPr>
        <w:t>0.000.000,00 x [(0.30+0.05) + (1-0,30-0.05) x 166,00/1</w:t>
      </w:r>
      <w:r>
        <w:rPr>
          <w:rFonts w:ascii="Trebuchet MS" w:eastAsia="Calibri" w:hAnsi="Trebuchet MS"/>
          <w:b/>
          <w:i/>
        </w:rPr>
        <w:t>80</w:t>
      </w:r>
      <w:r w:rsidRPr="0041394D">
        <w:rPr>
          <w:rFonts w:ascii="Trebuchet MS" w:eastAsia="Calibri" w:hAnsi="Trebuchet MS"/>
          <w:b/>
          <w:i/>
        </w:rPr>
        <w:t>,</w:t>
      </w:r>
      <w:r>
        <w:rPr>
          <w:rFonts w:ascii="Trebuchet MS" w:eastAsia="Calibri" w:hAnsi="Trebuchet MS"/>
          <w:b/>
          <w:i/>
        </w:rPr>
        <w:t>73</w:t>
      </w:r>
      <w:r w:rsidRPr="0041394D">
        <w:rPr>
          <w:rFonts w:ascii="Trebuchet MS" w:eastAsia="Calibri" w:hAnsi="Trebuchet MS"/>
          <w:b/>
          <w:i/>
        </w:rPr>
        <w:t xml:space="preserve">] = </w:t>
      </w:r>
      <w:r>
        <w:rPr>
          <w:rFonts w:ascii="Trebuchet MS" w:eastAsia="Calibri" w:hAnsi="Trebuchet MS"/>
          <w:b/>
          <w:i/>
        </w:rPr>
        <w:t>9</w:t>
      </w:r>
      <w:r w:rsidRPr="0041394D">
        <w:rPr>
          <w:rFonts w:ascii="Trebuchet MS" w:eastAsia="Calibri" w:hAnsi="Trebuchet MS"/>
          <w:b/>
          <w:i/>
        </w:rPr>
        <w:t>.</w:t>
      </w:r>
      <w:r>
        <w:rPr>
          <w:rFonts w:ascii="Trebuchet MS" w:eastAsia="Calibri" w:hAnsi="Trebuchet MS"/>
          <w:b/>
          <w:i/>
        </w:rPr>
        <w:t>470</w:t>
      </w:r>
      <w:r w:rsidRPr="0041394D">
        <w:rPr>
          <w:rFonts w:ascii="Trebuchet MS" w:eastAsia="Calibri" w:hAnsi="Trebuchet MS"/>
          <w:b/>
          <w:i/>
        </w:rPr>
        <w:t>.</w:t>
      </w:r>
      <w:r>
        <w:rPr>
          <w:rFonts w:ascii="Trebuchet MS" w:eastAsia="Calibri" w:hAnsi="Trebuchet MS"/>
          <w:b/>
          <w:i/>
        </w:rPr>
        <w:t>231</w:t>
      </w:r>
      <w:r w:rsidRPr="0041394D">
        <w:rPr>
          <w:rFonts w:ascii="Trebuchet MS" w:eastAsia="Calibri" w:hAnsi="Trebuchet MS"/>
          <w:b/>
          <w:i/>
        </w:rPr>
        <w:t>,</w:t>
      </w:r>
      <w:r>
        <w:rPr>
          <w:rFonts w:ascii="Trebuchet MS" w:eastAsia="Calibri" w:hAnsi="Trebuchet MS"/>
          <w:b/>
          <w:i/>
        </w:rPr>
        <w:t>84</w:t>
      </w:r>
    </w:p>
    <w:p w14:paraId="2326CE4F" w14:textId="589223D9" w:rsidR="00805E95" w:rsidRDefault="00805E95" w:rsidP="00AB050F">
      <w:pPr>
        <w:jc w:val="both"/>
        <w:rPr>
          <w:rFonts w:ascii="Trebuchet MS" w:eastAsia="Calibri" w:hAnsi="Trebuchet MS"/>
          <w:b/>
          <w:i/>
        </w:rPr>
      </w:pPr>
    </w:p>
    <w:p w14:paraId="797628A0" w14:textId="59FE009C" w:rsidR="00805E95" w:rsidRPr="0041394D" w:rsidRDefault="00805E95" w:rsidP="00AB050F">
      <w:pPr>
        <w:jc w:val="both"/>
        <w:rPr>
          <w:rFonts w:ascii="Trebuchet MS" w:eastAsia="Calibri" w:hAnsi="Trebuchet MS"/>
          <w:b/>
          <w:i/>
        </w:rPr>
      </w:pPr>
      <w:r>
        <w:rPr>
          <w:rFonts w:ascii="Trebuchet MS" w:eastAsia="Calibri" w:hAnsi="Trebuchet MS"/>
          <w:b/>
          <w:i/>
          <w:noProof/>
        </w:rPr>
        <w:lastRenderedPageBreak/>
        <w:drawing>
          <wp:inline distT="0" distB="0" distL="0" distR="0" wp14:anchorId="006A3CD6" wp14:editId="2E50EC9A">
            <wp:extent cx="5486400" cy="32956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16.png"/>
                    <pic:cNvPicPr/>
                  </pic:nvPicPr>
                  <pic:blipFill>
                    <a:blip r:embed="rId10">
                      <a:extLst>
                        <a:ext uri="{28A0092B-C50C-407E-A947-70E740481C1C}">
                          <a14:useLocalDpi xmlns:a14="http://schemas.microsoft.com/office/drawing/2010/main" val="0"/>
                        </a:ext>
                      </a:extLst>
                    </a:blip>
                    <a:stretch>
                      <a:fillRect/>
                    </a:stretch>
                  </pic:blipFill>
                  <pic:spPr>
                    <a:xfrm>
                      <a:off x="0" y="0"/>
                      <a:ext cx="5486400" cy="3295650"/>
                    </a:xfrm>
                    <a:prstGeom prst="rect">
                      <a:avLst/>
                    </a:prstGeom>
                  </pic:spPr>
                </pic:pic>
              </a:graphicData>
            </a:graphic>
          </wp:inline>
        </w:drawing>
      </w:r>
    </w:p>
    <w:p w14:paraId="19AEC1D4" w14:textId="77777777" w:rsidR="00AB050F" w:rsidRPr="0041394D" w:rsidRDefault="00AB050F" w:rsidP="00AB050F">
      <w:pPr>
        <w:jc w:val="both"/>
        <w:rPr>
          <w:rFonts w:ascii="Trebuchet MS" w:hAnsi="Trebuchet MS" w:cs="Times New Roman"/>
          <w:b/>
          <w:lang w:val="ro-RO"/>
        </w:rPr>
      </w:pPr>
    </w:p>
    <w:p w14:paraId="7F14B7F9" w14:textId="23AF9E55" w:rsidR="00805E95" w:rsidRDefault="00805E95" w:rsidP="00805E95">
      <w:pPr>
        <w:ind w:firstLine="630"/>
        <w:jc w:val="both"/>
        <w:rPr>
          <w:rFonts w:ascii="Trebuchet MS" w:hAnsi="Trebuchet MS" w:cs="Times New Roman"/>
          <w:lang w:val="ro-RO"/>
        </w:rPr>
      </w:pPr>
      <w:r w:rsidRPr="00657129">
        <w:rPr>
          <w:rFonts w:ascii="Trebuchet MS" w:hAnsi="Trebuchet MS" w:cs="Times New Roman"/>
          <w:lang w:val="ro-RO"/>
        </w:rPr>
        <w:t>În situația in care raportul între indicii de cost în construcții, totali</w:t>
      </w:r>
      <w:r w:rsidR="00854444">
        <w:rPr>
          <w:rFonts w:ascii="Trebuchet MS" w:hAnsi="Trebuchet MS" w:cs="Times New Roman"/>
          <w:lang w:val="ro-RO"/>
        </w:rPr>
        <w:t>, realizat respectiv prognozat,</w:t>
      </w:r>
      <w:r w:rsidRPr="00657129">
        <w:rPr>
          <w:rFonts w:ascii="Trebuchet MS" w:hAnsi="Trebuchet MS" w:cs="Times New Roman"/>
          <w:lang w:val="ro-RO"/>
        </w:rPr>
        <w:t xml:space="preserve"> </w:t>
      </w:r>
      <w:proofErr w:type="spellStart"/>
      <w:r w:rsidR="00854444">
        <w:rPr>
          <w:rFonts w:ascii="Trebuchet MS" w:hAnsi="Trebuchet MS" w:cs="Times New Roman"/>
          <w:lang w:val="ro-RO"/>
        </w:rPr>
        <w:t>aplicati</w:t>
      </w:r>
      <w:proofErr w:type="spellEnd"/>
      <w:r w:rsidRPr="00657129">
        <w:rPr>
          <w:rFonts w:ascii="Trebuchet MS" w:hAnsi="Trebuchet MS" w:cs="Times New Roman"/>
          <w:lang w:val="ro-RO"/>
        </w:rPr>
        <w:t xml:space="preserve">, este subunitar, </w:t>
      </w:r>
      <w:r w:rsidR="00854444">
        <w:rPr>
          <w:rFonts w:ascii="Trebuchet MS" w:hAnsi="Trebuchet MS" w:cs="Times New Roman"/>
          <w:lang w:val="ro-RO"/>
        </w:rPr>
        <w:t xml:space="preserve">se va </w:t>
      </w:r>
      <w:proofErr w:type="spellStart"/>
      <w:r w:rsidR="00854444">
        <w:rPr>
          <w:rFonts w:ascii="Trebuchet MS" w:hAnsi="Trebuchet MS" w:cs="Times New Roman"/>
          <w:lang w:val="ro-RO"/>
        </w:rPr>
        <w:t>inlocui</w:t>
      </w:r>
      <w:proofErr w:type="spellEnd"/>
      <w:r w:rsidR="00854444">
        <w:rPr>
          <w:rFonts w:ascii="Trebuchet MS" w:hAnsi="Trebuchet MS" w:cs="Times New Roman"/>
          <w:lang w:val="ro-RO"/>
        </w:rPr>
        <w:t xml:space="preserve"> indicele</w:t>
      </w:r>
      <w:r w:rsidRPr="00657129">
        <w:rPr>
          <w:rFonts w:ascii="Trebuchet MS" w:hAnsi="Trebuchet MS" w:cs="Times New Roman"/>
          <w:lang w:val="ro-RO"/>
        </w:rPr>
        <w:t xml:space="preserve"> de cost în construcții total,</w:t>
      </w:r>
      <w:r w:rsidR="00854444">
        <w:rPr>
          <w:rFonts w:ascii="Trebuchet MS" w:hAnsi="Trebuchet MS" w:cs="Times New Roman"/>
          <w:lang w:val="ro-RO"/>
        </w:rPr>
        <w:t xml:space="preserve"> prognozat, cu </w:t>
      </w:r>
      <w:r w:rsidRPr="00657129">
        <w:rPr>
          <w:rFonts w:ascii="Trebuchet MS" w:hAnsi="Trebuchet MS" w:cs="Times New Roman"/>
          <w:lang w:val="ro-RO"/>
        </w:rPr>
        <w:t xml:space="preserve"> </w:t>
      </w:r>
      <w:r w:rsidR="00854444">
        <w:rPr>
          <w:rFonts w:ascii="Trebuchet MS" w:hAnsi="Trebuchet MS" w:cs="Times New Roman"/>
          <w:lang w:val="ro-RO"/>
        </w:rPr>
        <w:t>indicele</w:t>
      </w:r>
      <w:r w:rsidR="00854444" w:rsidRPr="00657129">
        <w:rPr>
          <w:rFonts w:ascii="Trebuchet MS" w:hAnsi="Trebuchet MS" w:cs="Times New Roman"/>
          <w:lang w:val="ro-RO"/>
        </w:rPr>
        <w:t xml:space="preserve"> de cost în construcții total,</w:t>
      </w:r>
      <w:r w:rsidR="00854444">
        <w:rPr>
          <w:rFonts w:ascii="Trebuchet MS" w:hAnsi="Trebuchet MS" w:cs="Times New Roman"/>
          <w:lang w:val="ro-RO"/>
        </w:rPr>
        <w:t xml:space="preserve"> realizat</w:t>
      </w:r>
      <w:r w:rsidRPr="00657129">
        <w:rPr>
          <w:rFonts w:ascii="Trebuchet MS" w:hAnsi="Trebuchet MS" w:cs="Times New Roman"/>
          <w:lang w:val="ro-RO"/>
        </w:rPr>
        <w:t xml:space="preserve"> și </w:t>
      </w:r>
      <w:r w:rsidR="00854444">
        <w:rPr>
          <w:rFonts w:ascii="Trebuchet MS" w:hAnsi="Trebuchet MS" w:cs="Times New Roman"/>
          <w:lang w:val="ro-RO"/>
        </w:rPr>
        <w:t xml:space="preserve">se </w:t>
      </w:r>
      <w:r w:rsidRPr="00657129">
        <w:rPr>
          <w:rFonts w:ascii="Trebuchet MS" w:hAnsi="Trebuchet MS" w:cs="Times New Roman"/>
          <w:lang w:val="ro-RO"/>
        </w:rPr>
        <w:t xml:space="preserve">aplică </w:t>
      </w:r>
      <w:r w:rsidR="00854444">
        <w:rPr>
          <w:rFonts w:ascii="Trebuchet MS" w:hAnsi="Trebuchet MS" w:cs="Times New Roman"/>
          <w:lang w:val="ro-RO"/>
        </w:rPr>
        <w:t>acest raport</w:t>
      </w:r>
      <w:r w:rsidRPr="00657129">
        <w:rPr>
          <w:rFonts w:ascii="Trebuchet MS" w:hAnsi="Trebuchet MS" w:cs="Times New Roman"/>
          <w:lang w:val="ro-RO"/>
        </w:rPr>
        <w:t xml:space="preserve"> pentru ajustarea sumelor solicitate la plată.</w:t>
      </w:r>
      <m:oMath>
        <m:r>
          <w:rPr>
            <w:rFonts w:ascii="Cambria Math" w:hAnsi="Cambria Math" w:cs="Times New Roman"/>
            <w:lang w:val="ro-RO"/>
          </w:rPr>
          <m:t xml:space="preserve"> </m:t>
        </m:r>
        <m:sSub>
          <m:sSubPr>
            <m:ctrlPr>
              <w:rPr>
                <w:rFonts w:ascii="Cambria Math" w:hAnsi="Cambria Math" w:cs="Times New Roman"/>
                <w:i/>
                <w:lang w:val="ro-RO"/>
              </w:rPr>
            </m:ctrlPr>
          </m:sSubPr>
          <m:e>
            <m:r>
              <w:rPr>
                <w:rFonts w:ascii="Cambria Math" w:hAnsi="Cambria Math" w:cs="Times New Roman"/>
                <w:lang w:val="ro-RO"/>
              </w:rPr>
              <m:t>ICC</m:t>
            </m:r>
          </m:e>
          <m:sub>
            <m:r>
              <w:rPr>
                <w:rFonts w:ascii="Cambria Math" w:hAnsi="Cambria Math" w:cs="Times New Roman"/>
                <w:lang w:val="ro-RO"/>
              </w:rPr>
              <m:t>plr</m:t>
            </m:r>
          </m:sub>
        </m:sSub>
      </m:oMath>
      <w:r w:rsidRPr="00657129">
        <w:rPr>
          <w:rFonts w:ascii="Trebuchet MS" w:hAnsi="Trebuchet MS" w:cs="Times New Roman"/>
          <w:lang w:val="ro-RO"/>
        </w:rPr>
        <w:t>- va avea valoarea indicelui de cost în construcții total, realizat, publicat de Institutul Național de Statistică, în luna de referință;</w:t>
      </w:r>
    </w:p>
    <w:p w14:paraId="42609F8A" w14:textId="77777777" w:rsidR="00657129" w:rsidRDefault="00657129" w:rsidP="00805E95">
      <w:pPr>
        <w:ind w:firstLine="630"/>
        <w:jc w:val="both"/>
        <w:rPr>
          <w:rFonts w:ascii="Trebuchet MS" w:hAnsi="Trebuchet MS" w:cs="Times New Roman"/>
          <w:lang w:val="ro-RO"/>
        </w:rPr>
      </w:pPr>
    </w:p>
    <w:p w14:paraId="57DFB43E" w14:textId="0E430180" w:rsidR="00AB050F" w:rsidRDefault="00AB050F" w:rsidP="00AB050F">
      <w:pPr>
        <w:ind w:firstLine="630"/>
        <w:jc w:val="both"/>
        <w:rPr>
          <w:rFonts w:ascii="Trebuchet MS" w:hAnsi="Trebuchet MS" w:cs="Times New Roman"/>
          <w:lang w:val="ro-RO"/>
        </w:rPr>
      </w:pPr>
    </w:p>
    <w:tbl>
      <w:tblPr>
        <w:tblW w:w="9569" w:type="dxa"/>
        <w:tblLook w:val="04A0" w:firstRow="1" w:lastRow="0" w:firstColumn="1" w:lastColumn="0" w:noHBand="0" w:noVBand="1"/>
      </w:tblPr>
      <w:tblGrid>
        <w:gridCol w:w="6941"/>
        <w:gridCol w:w="934"/>
        <w:gridCol w:w="1865"/>
      </w:tblGrid>
      <w:tr w:rsidR="00AB050F" w:rsidRPr="00AB050F" w14:paraId="75822813" w14:textId="77777777" w:rsidTr="005F2808">
        <w:trPr>
          <w:trHeight w:val="300"/>
        </w:trPr>
        <w:tc>
          <w:tcPr>
            <w:tcW w:w="9569"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1542E54" w14:textId="69389FCE" w:rsidR="00AB050F" w:rsidRPr="00AB050F" w:rsidRDefault="00AB050F" w:rsidP="00AB050F">
            <w:pPr>
              <w:jc w:val="center"/>
              <w:rPr>
                <w:rFonts w:ascii="Trebuchet MS" w:eastAsia="Times New Roman" w:hAnsi="Trebuchet MS" w:cs="Calibri"/>
                <w:b/>
                <w:bCs/>
                <w:color w:val="000000"/>
              </w:rPr>
            </w:pPr>
            <w:proofErr w:type="spellStart"/>
            <w:r w:rsidRPr="00AB050F">
              <w:rPr>
                <w:rFonts w:ascii="Trebuchet MS" w:eastAsia="Times New Roman" w:hAnsi="Trebuchet MS" w:cs="Calibri"/>
                <w:b/>
                <w:bCs/>
                <w:color w:val="000000"/>
              </w:rPr>
              <w:t>Exemplul</w:t>
            </w:r>
            <w:proofErr w:type="spellEnd"/>
            <w:r w:rsidRPr="00AB050F">
              <w:rPr>
                <w:rFonts w:ascii="Trebuchet MS" w:eastAsia="Times New Roman" w:hAnsi="Trebuchet MS" w:cs="Calibri"/>
                <w:b/>
                <w:bCs/>
                <w:color w:val="000000"/>
              </w:rPr>
              <w:t xml:space="preserve"> 3</w:t>
            </w:r>
            <w:r w:rsidR="00657129" w:rsidRPr="005F2808">
              <w:rPr>
                <w:rFonts w:ascii="Trebuchet MS" w:eastAsia="Times New Roman" w:hAnsi="Trebuchet MS" w:cs="Calibri"/>
                <w:b/>
                <w:bCs/>
                <w:color w:val="000000"/>
              </w:rPr>
              <w:t xml:space="preserve"> </w:t>
            </w:r>
            <w:r w:rsidR="00E3640C">
              <w:rPr>
                <w:rFonts w:ascii="Trebuchet MS" w:eastAsia="Times New Roman" w:hAnsi="Trebuchet MS" w:cs="Calibri"/>
                <w:b/>
                <w:bCs/>
                <w:color w:val="000000"/>
              </w:rPr>
              <w:t xml:space="preserve">– </w:t>
            </w:r>
            <w:proofErr w:type="spellStart"/>
            <w:r w:rsidR="00E3640C">
              <w:rPr>
                <w:rFonts w:ascii="Trebuchet MS" w:eastAsia="Times New Roman" w:hAnsi="Trebuchet MS" w:cs="Calibri"/>
                <w:b/>
                <w:bCs/>
                <w:color w:val="000000"/>
              </w:rPr>
              <w:t>pentru</w:t>
            </w:r>
            <w:proofErr w:type="spellEnd"/>
            <w:r w:rsidR="00E3640C">
              <w:rPr>
                <w:rFonts w:ascii="Trebuchet MS" w:eastAsia="Times New Roman" w:hAnsi="Trebuchet MS" w:cs="Calibri"/>
                <w:b/>
                <w:bCs/>
                <w:color w:val="000000"/>
              </w:rPr>
              <w:t xml:space="preserve"> lit. a.1) -</w:t>
            </w:r>
            <w:r w:rsidR="00657129" w:rsidRPr="005F2808">
              <w:rPr>
                <w:rFonts w:ascii="Trebuchet MS" w:eastAsia="Times New Roman" w:hAnsi="Trebuchet MS" w:cs="Calibri"/>
                <w:b/>
                <w:bCs/>
                <w:color w:val="000000"/>
              </w:rPr>
              <w:t xml:space="preserve"> </w:t>
            </w:r>
            <w:proofErr w:type="spellStart"/>
            <w:r w:rsidR="00657129" w:rsidRPr="005F2808">
              <w:rPr>
                <w:rFonts w:ascii="Trebuchet MS" w:eastAsia="Times New Roman" w:hAnsi="Trebuchet MS" w:cs="Calibri"/>
                <w:b/>
                <w:bCs/>
                <w:color w:val="000000"/>
              </w:rPr>
              <w:t>Reaplicat</w:t>
            </w:r>
            <w:proofErr w:type="spellEnd"/>
          </w:p>
        </w:tc>
      </w:tr>
      <w:tr w:rsidR="00AB050F" w:rsidRPr="00AB050F" w14:paraId="7C8E5CE1" w14:textId="77777777" w:rsidTr="005F2808">
        <w:trPr>
          <w:trHeight w:val="300"/>
        </w:trPr>
        <w:tc>
          <w:tcPr>
            <w:tcW w:w="9569"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14:paraId="1D485FC2" w14:textId="77777777" w:rsidR="00AB050F" w:rsidRPr="00AB050F" w:rsidRDefault="00AB050F" w:rsidP="00AB050F">
            <w:pPr>
              <w:rPr>
                <w:rFonts w:ascii="Trebuchet MS" w:eastAsia="Times New Roman" w:hAnsi="Trebuchet MS" w:cs="Calibri"/>
                <w:color w:val="000000"/>
              </w:rPr>
            </w:pPr>
            <w:r w:rsidRPr="00AB050F">
              <w:rPr>
                <w:rFonts w:ascii="Trebuchet MS" w:eastAsia="Times New Roman" w:hAnsi="Trebuchet MS" w:cs="Calibri"/>
                <w:color w:val="000000"/>
              </w:rPr>
              <w:t xml:space="preserve">Contract de </w:t>
            </w:r>
            <w:proofErr w:type="spellStart"/>
            <w:r w:rsidRPr="00AB050F">
              <w:rPr>
                <w:rFonts w:ascii="Trebuchet MS" w:eastAsia="Times New Roman" w:hAnsi="Trebuchet MS" w:cs="Calibri"/>
                <w:color w:val="000000"/>
              </w:rPr>
              <w:t>lucrări</w:t>
            </w:r>
            <w:proofErr w:type="spellEnd"/>
            <w:r w:rsidRPr="00AB050F">
              <w:rPr>
                <w:rFonts w:ascii="Trebuchet MS" w:eastAsia="Times New Roman" w:hAnsi="Trebuchet MS" w:cs="Calibri"/>
                <w:color w:val="000000"/>
              </w:rPr>
              <w:t xml:space="preserve"> </w:t>
            </w:r>
            <w:proofErr w:type="spellStart"/>
            <w:r w:rsidRPr="00AB050F">
              <w:rPr>
                <w:rFonts w:ascii="Trebuchet MS" w:eastAsia="Times New Roman" w:hAnsi="Trebuchet MS" w:cs="Calibri"/>
                <w:color w:val="000000"/>
              </w:rPr>
              <w:t>infrastructura</w:t>
            </w:r>
            <w:proofErr w:type="spellEnd"/>
            <w:r w:rsidRPr="00AB050F">
              <w:rPr>
                <w:rFonts w:ascii="Trebuchet MS" w:eastAsia="Times New Roman" w:hAnsi="Trebuchet MS" w:cs="Calibri"/>
                <w:color w:val="000000"/>
              </w:rPr>
              <w:t xml:space="preserve"> de transport</w:t>
            </w:r>
          </w:p>
        </w:tc>
      </w:tr>
      <w:tr w:rsidR="00AB050F" w:rsidRPr="00AB050F" w14:paraId="6B7AB1FF" w14:textId="77777777" w:rsidTr="005F2808">
        <w:trPr>
          <w:trHeight w:val="300"/>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7C8E27E9" w14:textId="77777777" w:rsidR="00AB050F" w:rsidRPr="00AB050F" w:rsidRDefault="00AB050F" w:rsidP="00AB050F">
            <w:pPr>
              <w:rPr>
                <w:rFonts w:ascii="Trebuchet MS" w:eastAsia="Times New Roman" w:hAnsi="Trebuchet MS" w:cs="Calibri"/>
                <w:color w:val="000000"/>
              </w:rPr>
            </w:pPr>
            <w:proofErr w:type="spellStart"/>
            <w:r w:rsidRPr="00AB050F">
              <w:rPr>
                <w:rFonts w:ascii="Trebuchet MS" w:eastAsia="Times New Roman" w:hAnsi="Trebuchet MS" w:cs="Calibri"/>
                <w:color w:val="000000"/>
              </w:rPr>
              <w:t>Valoare</w:t>
            </w:r>
            <w:proofErr w:type="spellEnd"/>
            <w:r w:rsidRPr="00AB050F">
              <w:rPr>
                <w:rFonts w:ascii="Trebuchet MS" w:eastAsia="Times New Roman" w:hAnsi="Trebuchet MS" w:cs="Calibri"/>
                <w:color w:val="000000"/>
              </w:rPr>
              <w:t xml:space="preserve"> </w:t>
            </w:r>
            <w:proofErr w:type="spellStart"/>
            <w:r w:rsidRPr="00AB050F">
              <w:rPr>
                <w:rFonts w:ascii="Trebuchet MS" w:eastAsia="Times New Roman" w:hAnsi="Trebuchet MS" w:cs="Calibri"/>
                <w:color w:val="000000"/>
              </w:rPr>
              <w:t>totala</w:t>
            </w:r>
            <w:proofErr w:type="spellEnd"/>
            <w:r w:rsidRPr="00AB050F">
              <w:rPr>
                <w:rFonts w:ascii="Trebuchet MS" w:eastAsia="Times New Roman" w:hAnsi="Trebuchet MS" w:cs="Calibri"/>
                <w:color w:val="000000"/>
              </w:rPr>
              <w:t xml:space="preserve"> contract</w:t>
            </w:r>
          </w:p>
        </w:tc>
        <w:tc>
          <w:tcPr>
            <w:tcW w:w="934" w:type="dxa"/>
            <w:tcBorders>
              <w:top w:val="nil"/>
              <w:left w:val="nil"/>
              <w:bottom w:val="single" w:sz="4" w:space="0" w:color="auto"/>
              <w:right w:val="single" w:sz="4" w:space="0" w:color="auto"/>
            </w:tcBorders>
            <w:shd w:val="clear" w:color="auto" w:fill="auto"/>
            <w:noWrap/>
            <w:vAlign w:val="bottom"/>
            <w:hideMark/>
          </w:tcPr>
          <w:p w14:paraId="749DFF5E" w14:textId="77777777" w:rsidR="00AB050F" w:rsidRPr="00AB050F" w:rsidRDefault="00AB050F" w:rsidP="00AB050F">
            <w:pPr>
              <w:rPr>
                <w:rFonts w:ascii="Trebuchet MS" w:eastAsia="Times New Roman" w:hAnsi="Trebuchet MS" w:cs="Calibri"/>
                <w:b/>
                <w:bCs/>
                <w:color w:val="000000"/>
              </w:rPr>
            </w:pPr>
            <w:r w:rsidRPr="00AB050F">
              <w:rPr>
                <w:rFonts w:ascii="Trebuchet MS" w:eastAsia="Times New Roman" w:hAnsi="Trebuchet MS" w:cs="Calibri"/>
                <w:b/>
                <w:bCs/>
                <w:color w:val="000000"/>
              </w:rPr>
              <w:t> </w:t>
            </w:r>
          </w:p>
        </w:tc>
        <w:tc>
          <w:tcPr>
            <w:tcW w:w="1694" w:type="dxa"/>
            <w:tcBorders>
              <w:top w:val="nil"/>
              <w:left w:val="nil"/>
              <w:bottom w:val="single" w:sz="4" w:space="0" w:color="auto"/>
              <w:right w:val="single" w:sz="4" w:space="0" w:color="auto"/>
            </w:tcBorders>
            <w:shd w:val="clear" w:color="auto" w:fill="auto"/>
            <w:noWrap/>
            <w:vAlign w:val="bottom"/>
            <w:hideMark/>
          </w:tcPr>
          <w:p w14:paraId="6C5A9E60" w14:textId="77777777" w:rsidR="00AB050F" w:rsidRPr="00AB050F" w:rsidRDefault="00AB050F" w:rsidP="00AB050F">
            <w:pPr>
              <w:jc w:val="right"/>
              <w:rPr>
                <w:rFonts w:ascii="Trebuchet MS" w:eastAsia="Times New Roman" w:hAnsi="Trebuchet MS" w:cs="Calibri"/>
                <w:color w:val="000000"/>
              </w:rPr>
            </w:pPr>
            <w:r w:rsidRPr="00AB050F">
              <w:rPr>
                <w:rFonts w:ascii="Trebuchet MS" w:eastAsia="Times New Roman" w:hAnsi="Trebuchet MS" w:cs="Calibri"/>
                <w:color w:val="000000"/>
              </w:rPr>
              <w:t>100,000,000.00</w:t>
            </w:r>
          </w:p>
        </w:tc>
      </w:tr>
      <w:tr w:rsidR="00AB050F" w:rsidRPr="00AB050F" w14:paraId="4B092078" w14:textId="77777777" w:rsidTr="005F2808">
        <w:trPr>
          <w:trHeight w:val="300"/>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5D0B7DD8" w14:textId="77777777" w:rsidR="00AB050F" w:rsidRPr="00AB050F" w:rsidRDefault="00AB050F" w:rsidP="00AB050F">
            <w:pPr>
              <w:rPr>
                <w:rFonts w:ascii="Trebuchet MS" w:eastAsia="Times New Roman" w:hAnsi="Trebuchet MS" w:cs="Calibri"/>
                <w:color w:val="000000"/>
              </w:rPr>
            </w:pPr>
            <w:proofErr w:type="spellStart"/>
            <w:r w:rsidRPr="00AB050F">
              <w:rPr>
                <w:rFonts w:ascii="Trebuchet MS" w:eastAsia="Times New Roman" w:hAnsi="Trebuchet MS" w:cs="Calibri"/>
                <w:color w:val="000000"/>
              </w:rPr>
              <w:t>Valoarea</w:t>
            </w:r>
            <w:proofErr w:type="spellEnd"/>
            <w:r w:rsidRPr="00AB050F">
              <w:rPr>
                <w:rFonts w:ascii="Trebuchet MS" w:eastAsia="Times New Roman" w:hAnsi="Trebuchet MS" w:cs="Calibri"/>
                <w:color w:val="000000"/>
              </w:rPr>
              <w:t xml:space="preserve"> </w:t>
            </w:r>
            <w:proofErr w:type="spellStart"/>
            <w:r w:rsidRPr="00AB050F">
              <w:rPr>
                <w:rFonts w:ascii="Trebuchet MS" w:eastAsia="Times New Roman" w:hAnsi="Trebuchet MS" w:cs="Calibri"/>
                <w:color w:val="000000"/>
              </w:rPr>
              <w:t>plății</w:t>
            </w:r>
            <w:proofErr w:type="spellEnd"/>
            <w:r w:rsidRPr="00AB050F">
              <w:rPr>
                <w:rFonts w:ascii="Trebuchet MS" w:eastAsia="Times New Roman" w:hAnsi="Trebuchet MS" w:cs="Calibri"/>
                <w:color w:val="000000"/>
              </w:rPr>
              <w:t xml:space="preserve"> </w:t>
            </w:r>
            <w:proofErr w:type="spellStart"/>
            <w:r w:rsidRPr="00AB050F">
              <w:rPr>
                <w:rFonts w:ascii="Trebuchet MS" w:eastAsia="Times New Roman" w:hAnsi="Trebuchet MS" w:cs="Calibri"/>
                <w:color w:val="000000"/>
              </w:rPr>
              <w:t>solicitate</w:t>
            </w:r>
            <w:proofErr w:type="spellEnd"/>
          </w:p>
        </w:tc>
        <w:tc>
          <w:tcPr>
            <w:tcW w:w="934" w:type="dxa"/>
            <w:tcBorders>
              <w:top w:val="nil"/>
              <w:left w:val="nil"/>
              <w:bottom w:val="single" w:sz="4" w:space="0" w:color="auto"/>
              <w:right w:val="single" w:sz="4" w:space="0" w:color="auto"/>
            </w:tcBorders>
            <w:shd w:val="clear" w:color="auto" w:fill="auto"/>
            <w:noWrap/>
            <w:vAlign w:val="bottom"/>
            <w:hideMark/>
          </w:tcPr>
          <w:p w14:paraId="1CE7AB33" w14:textId="77777777" w:rsidR="00AB050F" w:rsidRPr="00AB050F" w:rsidRDefault="00AB050F" w:rsidP="00AB050F">
            <w:pPr>
              <w:rPr>
                <w:rFonts w:ascii="Trebuchet MS" w:eastAsia="Times New Roman" w:hAnsi="Trebuchet MS" w:cs="Calibri"/>
                <w:color w:val="000000"/>
              </w:rPr>
            </w:pPr>
            <w:r w:rsidRPr="00AB050F">
              <w:rPr>
                <w:rFonts w:ascii="Trebuchet MS" w:eastAsia="Times New Roman" w:hAnsi="Trebuchet MS" w:cs="Calibri"/>
                <w:color w:val="000000"/>
              </w:rPr>
              <w:t> </w:t>
            </w:r>
          </w:p>
        </w:tc>
        <w:tc>
          <w:tcPr>
            <w:tcW w:w="1694" w:type="dxa"/>
            <w:tcBorders>
              <w:top w:val="nil"/>
              <w:left w:val="nil"/>
              <w:bottom w:val="single" w:sz="4" w:space="0" w:color="auto"/>
              <w:right w:val="single" w:sz="4" w:space="0" w:color="auto"/>
            </w:tcBorders>
            <w:shd w:val="clear" w:color="auto" w:fill="auto"/>
            <w:noWrap/>
            <w:vAlign w:val="bottom"/>
            <w:hideMark/>
          </w:tcPr>
          <w:p w14:paraId="7E9F944C" w14:textId="77777777" w:rsidR="00AB050F" w:rsidRPr="00AB050F" w:rsidRDefault="00AB050F" w:rsidP="00AB050F">
            <w:pPr>
              <w:jc w:val="right"/>
              <w:rPr>
                <w:rFonts w:ascii="Trebuchet MS" w:eastAsia="Times New Roman" w:hAnsi="Trebuchet MS" w:cs="Calibri"/>
                <w:color w:val="000000"/>
              </w:rPr>
            </w:pPr>
            <w:r w:rsidRPr="00AB050F">
              <w:rPr>
                <w:rFonts w:ascii="Trebuchet MS" w:eastAsia="Times New Roman" w:hAnsi="Trebuchet MS" w:cs="Calibri"/>
                <w:color w:val="000000"/>
              </w:rPr>
              <w:t>10,000,000.00</w:t>
            </w:r>
          </w:p>
        </w:tc>
      </w:tr>
      <w:tr w:rsidR="00AB050F" w:rsidRPr="00AB050F" w14:paraId="6D8C5D8D" w14:textId="77777777" w:rsidTr="005F2808">
        <w:trPr>
          <w:trHeight w:val="300"/>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382F74FC" w14:textId="77777777" w:rsidR="00AB050F" w:rsidRPr="00AB050F" w:rsidRDefault="00AB050F" w:rsidP="00AB050F">
            <w:pPr>
              <w:rPr>
                <w:rFonts w:ascii="Trebuchet MS" w:eastAsia="Times New Roman" w:hAnsi="Trebuchet MS" w:cs="Calibri"/>
                <w:color w:val="000000"/>
              </w:rPr>
            </w:pPr>
            <w:proofErr w:type="spellStart"/>
            <w:r w:rsidRPr="00AB050F">
              <w:rPr>
                <w:rFonts w:ascii="Trebuchet MS" w:eastAsia="Times New Roman" w:hAnsi="Trebuchet MS" w:cs="Calibri"/>
                <w:color w:val="000000"/>
              </w:rPr>
              <w:t>Procent</w:t>
            </w:r>
            <w:proofErr w:type="spellEnd"/>
            <w:r w:rsidRPr="00AB050F">
              <w:rPr>
                <w:rFonts w:ascii="Trebuchet MS" w:eastAsia="Times New Roman" w:hAnsi="Trebuchet MS" w:cs="Calibri"/>
                <w:color w:val="000000"/>
              </w:rPr>
              <w:t xml:space="preserve"> de </w:t>
            </w:r>
            <w:proofErr w:type="spellStart"/>
            <w:r w:rsidRPr="00AB050F">
              <w:rPr>
                <w:rFonts w:ascii="Trebuchet MS" w:eastAsia="Times New Roman" w:hAnsi="Trebuchet MS" w:cs="Calibri"/>
                <w:color w:val="000000"/>
              </w:rPr>
              <w:t>avans</w:t>
            </w:r>
            <w:proofErr w:type="spellEnd"/>
          </w:p>
        </w:tc>
        <w:tc>
          <w:tcPr>
            <w:tcW w:w="934" w:type="dxa"/>
            <w:tcBorders>
              <w:top w:val="nil"/>
              <w:left w:val="nil"/>
              <w:bottom w:val="single" w:sz="4" w:space="0" w:color="auto"/>
              <w:right w:val="single" w:sz="4" w:space="0" w:color="auto"/>
            </w:tcBorders>
            <w:shd w:val="clear" w:color="auto" w:fill="auto"/>
            <w:noWrap/>
            <w:vAlign w:val="bottom"/>
            <w:hideMark/>
          </w:tcPr>
          <w:p w14:paraId="0FA7B5C6" w14:textId="77777777" w:rsidR="00AB050F" w:rsidRPr="00AB050F" w:rsidRDefault="00AB050F" w:rsidP="00AB050F">
            <w:pPr>
              <w:rPr>
                <w:rFonts w:ascii="Trebuchet MS" w:eastAsia="Times New Roman" w:hAnsi="Trebuchet MS" w:cs="Calibri"/>
                <w:color w:val="000000"/>
              </w:rPr>
            </w:pPr>
            <w:r w:rsidRPr="00AB050F">
              <w:rPr>
                <w:rFonts w:ascii="Trebuchet MS" w:eastAsia="Times New Roman" w:hAnsi="Trebuchet MS" w:cs="Calibri"/>
                <w:color w:val="000000"/>
              </w:rPr>
              <w:t> </w:t>
            </w:r>
          </w:p>
        </w:tc>
        <w:tc>
          <w:tcPr>
            <w:tcW w:w="1694" w:type="dxa"/>
            <w:tcBorders>
              <w:top w:val="nil"/>
              <w:left w:val="nil"/>
              <w:bottom w:val="single" w:sz="4" w:space="0" w:color="auto"/>
              <w:right w:val="single" w:sz="4" w:space="0" w:color="auto"/>
            </w:tcBorders>
            <w:shd w:val="clear" w:color="auto" w:fill="auto"/>
            <w:noWrap/>
            <w:vAlign w:val="bottom"/>
            <w:hideMark/>
          </w:tcPr>
          <w:p w14:paraId="2FF538AF" w14:textId="77777777" w:rsidR="00AB050F" w:rsidRPr="00AB050F" w:rsidRDefault="00AB050F" w:rsidP="00AB050F">
            <w:pPr>
              <w:jc w:val="right"/>
              <w:rPr>
                <w:rFonts w:ascii="Trebuchet MS" w:eastAsia="Times New Roman" w:hAnsi="Trebuchet MS" w:cs="Calibri"/>
                <w:color w:val="000000"/>
              </w:rPr>
            </w:pPr>
            <w:r w:rsidRPr="00AB050F">
              <w:rPr>
                <w:rFonts w:ascii="Trebuchet MS" w:eastAsia="Times New Roman" w:hAnsi="Trebuchet MS" w:cs="Calibri"/>
                <w:color w:val="000000"/>
              </w:rPr>
              <w:t>30.00%</w:t>
            </w:r>
          </w:p>
        </w:tc>
      </w:tr>
      <w:tr w:rsidR="00AB050F" w:rsidRPr="00AB050F" w14:paraId="457A6CDD" w14:textId="77777777" w:rsidTr="005F2808">
        <w:trPr>
          <w:trHeight w:val="300"/>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3CEDCB1B" w14:textId="77777777" w:rsidR="00AB050F" w:rsidRPr="00AB050F" w:rsidRDefault="00AB050F" w:rsidP="00AB050F">
            <w:pPr>
              <w:rPr>
                <w:rFonts w:ascii="Trebuchet MS" w:eastAsia="Times New Roman" w:hAnsi="Trebuchet MS" w:cs="Calibri"/>
                <w:color w:val="000000"/>
              </w:rPr>
            </w:pPr>
            <w:proofErr w:type="spellStart"/>
            <w:r w:rsidRPr="00AB050F">
              <w:rPr>
                <w:rFonts w:ascii="Trebuchet MS" w:eastAsia="Times New Roman" w:hAnsi="Trebuchet MS" w:cs="Calibri"/>
                <w:color w:val="000000"/>
              </w:rPr>
              <w:t>Procent</w:t>
            </w:r>
            <w:proofErr w:type="spellEnd"/>
            <w:r w:rsidRPr="00AB050F">
              <w:rPr>
                <w:rFonts w:ascii="Trebuchet MS" w:eastAsia="Times New Roman" w:hAnsi="Trebuchet MS" w:cs="Calibri"/>
                <w:color w:val="000000"/>
              </w:rPr>
              <w:t xml:space="preserve"> de profit</w:t>
            </w:r>
          </w:p>
        </w:tc>
        <w:tc>
          <w:tcPr>
            <w:tcW w:w="934" w:type="dxa"/>
            <w:tcBorders>
              <w:top w:val="nil"/>
              <w:left w:val="nil"/>
              <w:bottom w:val="single" w:sz="4" w:space="0" w:color="auto"/>
              <w:right w:val="single" w:sz="4" w:space="0" w:color="auto"/>
            </w:tcBorders>
            <w:shd w:val="clear" w:color="auto" w:fill="auto"/>
            <w:noWrap/>
            <w:vAlign w:val="bottom"/>
            <w:hideMark/>
          </w:tcPr>
          <w:p w14:paraId="09959F68" w14:textId="77777777" w:rsidR="00AB050F" w:rsidRPr="00AB050F" w:rsidRDefault="00AB050F" w:rsidP="00AB050F">
            <w:pPr>
              <w:rPr>
                <w:rFonts w:ascii="Trebuchet MS" w:eastAsia="Times New Roman" w:hAnsi="Trebuchet MS" w:cs="Calibri"/>
                <w:color w:val="000000"/>
              </w:rPr>
            </w:pPr>
            <w:r w:rsidRPr="00AB050F">
              <w:rPr>
                <w:rFonts w:ascii="Trebuchet MS" w:eastAsia="Times New Roman" w:hAnsi="Trebuchet MS" w:cs="Calibri"/>
                <w:color w:val="000000"/>
              </w:rPr>
              <w:t> </w:t>
            </w:r>
          </w:p>
        </w:tc>
        <w:tc>
          <w:tcPr>
            <w:tcW w:w="1694" w:type="dxa"/>
            <w:tcBorders>
              <w:top w:val="nil"/>
              <w:left w:val="nil"/>
              <w:bottom w:val="single" w:sz="4" w:space="0" w:color="auto"/>
              <w:right w:val="single" w:sz="4" w:space="0" w:color="auto"/>
            </w:tcBorders>
            <w:shd w:val="clear" w:color="auto" w:fill="auto"/>
            <w:noWrap/>
            <w:vAlign w:val="bottom"/>
            <w:hideMark/>
          </w:tcPr>
          <w:p w14:paraId="4C110F07" w14:textId="77777777" w:rsidR="00AB050F" w:rsidRPr="00AB050F" w:rsidRDefault="00AB050F" w:rsidP="00AB050F">
            <w:pPr>
              <w:jc w:val="right"/>
              <w:rPr>
                <w:rFonts w:ascii="Trebuchet MS" w:eastAsia="Times New Roman" w:hAnsi="Trebuchet MS" w:cs="Calibri"/>
                <w:color w:val="000000"/>
              </w:rPr>
            </w:pPr>
            <w:r w:rsidRPr="00AB050F">
              <w:rPr>
                <w:rFonts w:ascii="Trebuchet MS" w:eastAsia="Times New Roman" w:hAnsi="Trebuchet MS" w:cs="Calibri"/>
                <w:color w:val="000000"/>
              </w:rPr>
              <w:t>5.00%</w:t>
            </w:r>
          </w:p>
        </w:tc>
      </w:tr>
      <w:tr w:rsidR="00AB050F" w:rsidRPr="00AB050F" w14:paraId="5BC871A5" w14:textId="77777777" w:rsidTr="005F2808">
        <w:trPr>
          <w:trHeight w:val="300"/>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04AF34A7" w14:textId="77777777" w:rsidR="00AB050F" w:rsidRPr="00AB050F" w:rsidRDefault="00AB050F" w:rsidP="00AB050F">
            <w:pPr>
              <w:rPr>
                <w:rFonts w:ascii="Trebuchet MS" w:eastAsia="Times New Roman" w:hAnsi="Trebuchet MS" w:cs="Calibri"/>
                <w:color w:val="000000"/>
              </w:rPr>
            </w:pPr>
            <w:r w:rsidRPr="00AB050F">
              <w:rPr>
                <w:rFonts w:ascii="Trebuchet MS" w:eastAsia="Times New Roman" w:hAnsi="Trebuchet MS" w:cs="Calibri"/>
                <w:color w:val="000000"/>
              </w:rPr>
              <w:t xml:space="preserve">Luna de </w:t>
            </w:r>
            <w:proofErr w:type="spellStart"/>
            <w:r w:rsidRPr="00AB050F">
              <w:rPr>
                <w:rFonts w:ascii="Trebuchet MS" w:eastAsia="Times New Roman" w:hAnsi="Trebuchet MS" w:cs="Calibri"/>
                <w:color w:val="000000"/>
              </w:rPr>
              <w:t>referință</w:t>
            </w:r>
            <w:proofErr w:type="spellEnd"/>
          </w:p>
        </w:tc>
        <w:tc>
          <w:tcPr>
            <w:tcW w:w="934" w:type="dxa"/>
            <w:tcBorders>
              <w:top w:val="nil"/>
              <w:left w:val="nil"/>
              <w:bottom w:val="single" w:sz="4" w:space="0" w:color="auto"/>
              <w:right w:val="single" w:sz="4" w:space="0" w:color="auto"/>
            </w:tcBorders>
            <w:shd w:val="clear" w:color="auto" w:fill="auto"/>
            <w:noWrap/>
            <w:vAlign w:val="bottom"/>
            <w:hideMark/>
          </w:tcPr>
          <w:p w14:paraId="5083A064" w14:textId="77777777" w:rsidR="00AB050F" w:rsidRPr="00AB050F" w:rsidRDefault="00AB050F" w:rsidP="00AB050F">
            <w:pPr>
              <w:jc w:val="right"/>
              <w:rPr>
                <w:rFonts w:ascii="Trebuchet MS" w:eastAsia="Times New Roman" w:hAnsi="Trebuchet MS" w:cs="Calibri"/>
                <w:color w:val="000000"/>
              </w:rPr>
            </w:pPr>
            <w:r w:rsidRPr="00AB050F">
              <w:rPr>
                <w:rFonts w:ascii="Trebuchet MS" w:eastAsia="Times New Roman" w:hAnsi="Trebuchet MS" w:cs="Calibri"/>
                <w:color w:val="000000"/>
              </w:rPr>
              <w:t>nov.21</w:t>
            </w:r>
          </w:p>
        </w:tc>
        <w:tc>
          <w:tcPr>
            <w:tcW w:w="1694" w:type="dxa"/>
            <w:tcBorders>
              <w:top w:val="nil"/>
              <w:left w:val="nil"/>
              <w:bottom w:val="single" w:sz="4" w:space="0" w:color="auto"/>
              <w:right w:val="single" w:sz="4" w:space="0" w:color="auto"/>
            </w:tcBorders>
            <w:shd w:val="clear" w:color="auto" w:fill="auto"/>
            <w:noWrap/>
            <w:vAlign w:val="bottom"/>
            <w:hideMark/>
          </w:tcPr>
          <w:p w14:paraId="64ACFF3B" w14:textId="77777777" w:rsidR="00AB050F" w:rsidRPr="00AB050F" w:rsidRDefault="00AB050F" w:rsidP="00AB050F">
            <w:pPr>
              <w:jc w:val="right"/>
              <w:rPr>
                <w:rFonts w:ascii="Trebuchet MS" w:eastAsia="Times New Roman" w:hAnsi="Trebuchet MS" w:cs="Calibri"/>
                <w:color w:val="000000"/>
              </w:rPr>
            </w:pPr>
            <w:r w:rsidRPr="00AB050F">
              <w:rPr>
                <w:rFonts w:ascii="Trebuchet MS" w:eastAsia="Times New Roman" w:hAnsi="Trebuchet MS" w:cs="Calibri"/>
                <w:color w:val="000000"/>
              </w:rPr>
              <w:t>nov.21</w:t>
            </w:r>
          </w:p>
        </w:tc>
      </w:tr>
      <w:tr w:rsidR="00AB050F" w:rsidRPr="00AB050F" w14:paraId="0AD30E7F" w14:textId="77777777" w:rsidTr="005F2808">
        <w:trPr>
          <w:trHeight w:val="300"/>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33BCA068" w14:textId="77777777" w:rsidR="00AB050F" w:rsidRPr="00AB050F" w:rsidRDefault="00AB050F" w:rsidP="00AB050F">
            <w:pPr>
              <w:rPr>
                <w:rFonts w:ascii="Trebuchet MS" w:eastAsia="Times New Roman" w:hAnsi="Trebuchet MS" w:cs="Calibri"/>
                <w:color w:val="000000"/>
              </w:rPr>
            </w:pPr>
            <w:r w:rsidRPr="00AB050F">
              <w:rPr>
                <w:rFonts w:ascii="Trebuchet MS" w:eastAsia="Times New Roman" w:hAnsi="Trebuchet MS" w:cs="Calibri"/>
                <w:color w:val="000000"/>
              </w:rPr>
              <w:t xml:space="preserve">Luna </w:t>
            </w:r>
            <w:proofErr w:type="spellStart"/>
            <w:r w:rsidRPr="00AB050F">
              <w:rPr>
                <w:rFonts w:ascii="Trebuchet MS" w:eastAsia="Times New Roman" w:hAnsi="Trebuchet MS" w:cs="Calibri"/>
                <w:color w:val="000000"/>
              </w:rPr>
              <w:t>solicitării</w:t>
            </w:r>
            <w:proofErr w:type="spellEnd"/>
            <w:r w:rsidRPr="00AB050F">
              <w:rPr>
                <w:rFonts w:ascii="Trebuchet MS" w:eastAsia="Times New Roman" w:hAnsi="Trebuchet MS" w:cs="Calibri"/>
                <w:color w:val="000000"/>
              </w:rPr>
              <w:t xml:space="preserve"> de </w:t>
            </w:r>
            <w:proofErr w:type="spellStart"/>
            <w:r w:rsidRPr="00AB050F">
              <w:rPr>
                <w:rFonts w:ascii="Trebuchet MS" w:eastAsia="Times New Roman" w:hAnsi="Trebuchet MS" w:cs="Calibri"/>
                <w:color w:val="000000"/>
              </w:rPr>
              <w:t>plată</w:t>
            </w:r>
            <w:proofErr w:type="spellEnd"/>
          </w:p>
        </w:tc>
        <w:tc>
          <w:tcPr>
            <w:tcW w:w="934" w:type="dxa"/>
            <w:tcBorders>
              <w:top w:val="nil"/>
              <w:left w:val="nil"/>
              <w:bottom w:val="single" w:sz="4" w:space="0" w:color="auto"/>
              <w:right w:val="single" w:sz="4" w:space="0" w:color="auto"/>
            </w:tcBorders>
            <w:shd w:val="clear" w:color="auto" w:fill="auto"/>
            <w:noWrap/>
            <w:vAlign w:val="bottom"/>
            <w:hideMark/>
          </w:tcPr>
          <w:p w14:paraId="66628AF9" w14:textId="77777777" w:rsidR="00AB050F" w:rsidRPr="00AB050F" w:rsidRDefault="00AB050F" w:rsidP="00AB050F">
            <w:pPr>
              <w:jc w:val="right"/>
              <w:rPr>
                <w:rFonts w:ascii="Trebuchet MS" w:eastAsia="Times New Roman" w:hAnsi="Trebuchet MS" w:cs="Calibri"/>
                <w:color w:val="000000"/>
              </w:rPr>
            </w:pPr>
            <w:r w:rsidRPr="00AB050F">
              <w:rPr>
                <w:rFonts w:ascii="Trebuchet MS" w:eastAsia="Times New Roman" w:hAnsi="Trebuchet MS" w:cs="Calibri"/>
                <w:color w:val="000000"/>
              </w:rPr>
              <w:t>apr.22</w:t>
            </w:r>
          </w:p>
        </w:tc>
        <w:tc>
          <w:tcPr>
            <w:tcW w:w="1694" w:type="dxa"/>
            <w:tcBorders>
              <w:top w:val="nil"/>
              <w:left w:val="nil"/>
              <w:bottom w:val="single" w:sz="4" w:space="0" w:color="auto"/>
              <w:right w:val="single" w:sz="4" w:space="0" w:color="auto"/>
            </w:tcBorders>
            <w:shd w:val="clear" w:color="auto" w:fill="auto"/>
            <w:noWrap/>
            <w:vAlign w:val="bottom"/>
            <w:hideMark/>
          </w:tcPr>
          <w:p w14:paraId="6D7A6073" w14:textId="77777777" w:rsidR="00AB050F" w:rsidRPr="00AB050F" w:rsidRDefault="00AB050F" w:rsidP="00AB050F">
            <w:pPr>
              <w:jc w:val="right"/>
              <w:rPr>
                <w:rFonts w:ascii="Trebuchet MS" w:eastAsia="Times New Roman" w:hAnsi="Trebuchet MS" w:cs="Calibri"/>
                <w:color w:val="000000"/>
              </w:rPr>
            </w:pPr>
            <w:r w:rsidRPr="00AB050F">
              <w:rPr>
                <w:rFonts w:ascii="Trebuchet MS" w:eastAsia="Times New Roman" w:hAnsi="Trebuchet MS" w:cs="Calibri"/>
                <w:color w:val="000000"/>
              </w:rPr>
              <w:t>feb.22</w:t>
            </w:r>
          </w:p>
        </w:tc>
      </w:tr>
      <w:tr w:rsidR="00AB050F" w:rsidRPr="00AB050F" w14:paraId="46050579" w14:textId="77777777" w:rsidTr="005F2808">
        <w:trPr>
          <w:trHeight w:val="300"/>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5DDFD535" w14:textId="2D5DC245" w:rsidR="00AB050F" w:rsidRPr="00AB050F" w:rsidRDefault="00AB050F" w:rsidP="00805E95">
            <w:pPr>
              <w:rPr>
                <w:rFonts w:ascii="Trebuchet MS" w:eastAsia="Times New Roman" w:hAnsi="Trebuchet MS" w:cs="Calibri"/>
                <w:color w:val="000000"/>
              </w:rPr>
            </w:pPr>
            <w:proofErr w:type="spellStart"/>
            <w:r w:rsidRPr="00AB050F">
              <w:rPr>
                <w:rFonts w:ascii="Trebuchet MS" w:eastAsia="Times New Roman" w:hAnsi="Trebuchet MS" w:cs="Calibri"/>
                <w:color w:val="000000"/>
              </w:rPr>
              <w:t>Indicele</w:t>
            </w:r>
            <w:proofErr w:type="spellEnd"/>
            <w:r w:rsidRPr="00AB050F">
              <w:rPr>
                <w:rFonts w:ascii="Trebuchet MS" w:eastAsia="Times New Roman" w:hAnsi="Trebuchet MS" w:cs="Calibri"/>
                <w:color w:val="000000"/>
              </w:rPr>
              <w:t xml:space="preserve"> de cost </w:t>
            </w:r>
            <w:proofErr w:type="spellStart"/>
            <w:r w:rsidRPr="00AB050F">
              <w:rPr>
                <w:rFonts w:ascii="Trebuchet MS" w:eastAsia="Times New Roman" w:hAnsi="Trebuchet MS" w:cs="Calibri"/>
                <w:color w:val="000000"/>
              </w:rPr>
              <w:t>în</w:t>
            </w:r>
            <w:proofErr w:type="spellEnd"/>
            <w:r w:rsidRPr="00AB050F">
              <w:rPr>
                <w:rFonts w:ascii="Trebuchet MS" w:eastAsia="Times New Roman" w:hAnsi="Trebuchet MS" w:cs="Calibri"/>
                <w:color w:val="000000"/>
              </w:rPr>
              <w:t xml:space="preserve"> </w:t>
            </w:r>
            <w:proofErr w:type="spellStart"/>
            <w:r w:rsidRPr="00AB050F">
              <w:rPr>
                <w:rFonts w:ascii="Trebuchet MS" w:eastAsia="Times New Roman" w:hAnsi="Trebuchet MS" w:cs="Calibri"/>
                <w:color w:val="000000"/>
              </w:rPr>
              <w:t>construcții</w:t>
            </w:r>
            <w:proofErr w:type="spellEnd"/>
            <w:r w:rsidRPr="00AB050F">
              <w:rPr>
                <w:rFonts w:ascii="Trebuchet MS" w:eastAsia="Times New Roman" w:hAnsi="Trebuchet MS" w:cs="Calibri"/>
                <w:color w:val="000000"/>
              </w:rPr>
              <w:t xml:space="preserve"> total, </w:t>
            </w:r>
            <w:proofErr w:type="spellStart"/>
            <w:r w:rsidR="00805E95" w:rsidRPr="005F2808">
              <w:rPr>
                <w:rFonts w:ascii="Trebuchet MS" w:eastAsia="Times New Roman" w:hAnsi="Trebuchet MS" w:cs="Calibri"/>
                <w:color w:val="000000"/>
              </w:rPr>
              <w:t>realizat</w:t>
            </w:r>
            <w:proofErr w:type="spellEnd"/>
          </w:p>
        </w:tc>
        <w:tc>
          <w:tcPr>
            <w:tcW w:w="934" w:type="dxa"/>
            <w:tcBorders>
              <w:top w:val="nil"/>
              <w:left w:val="nil"/>
              <w:bottom w:val="single" w:sz="4" w:space="0" w:color="auto"/>
              <w:right w:val="single" w:sz="4" w:space="0" w:color="auto"/>
            </w:tcBorders>
            <w:shd w:val="clear" w:color="auto" w:fill="auto"/>
            <w:noWrap/>
            <w:vAlign w:val="bottom"/>
            <w:hideMark/>
          </w:tcPr>
          <w:p w14:paraId="6F033F7F" w14:textId="77777777" w:rsidR="00AB050F" w:rsidRPr="00AB050F" w:rsidRDefault="00AB050F" w:rsidP="00AB050F">
            <w:pPr>
              <w:jc w:val="right"/>
              <w:rPr>
                <w:rFonts w:ascii="Trebuchet MS" w:eastAsia="Times New Roman" w:hAnsi="Trebuchet MS" w:cs="Calibri"/>
                <w:color w:val="000000"/>
              </w:rPr>
            </w:pPr>
            <w:r w:rsidRPr="00AB050F">
              <w:rPr>
                <w:rFonts w:ascii="Trebuchet MS" w:eastAsia="Times New Roman" w:hAnsi="Trebuchet MS" w:cs="Calibri"/>
                <w:color w:val="000000"/>
              </w:rPr>
              <w:t>feb.22</w:t>
            </w:r>
          </w:p>
        </w:tc>
        <w:tc>
          <w:tcPr>
            <w:tcW w:w="1694" w:type="dxa"/>
            <w:tcBorders>
              <w:top w:val="nil"/>
              <w:left w:val="nil"/>
              <w:bottom w:val="single" w:sz="4" w:space="0" w:color="auto"/>
              <w:right w:val="single" w:sz="4" w:space="0" w:color="auto"/>
            </w:tcBorders>
            <w:shd w:val="clear" w:color="auto" w:fill="auto"/>
            <w:noWrap/>
            <w:vAlign w:val="bottom"/>
            <w:hideMark/>
          </w:tcPr>
          <w:p w14:paraId="6AA7E4E5" w14:textId="77777777" w:rsidR="00AB050F" w:rsidRPr="00AB050F" w:rsidRDefault="00AB050F" w:rsidP="00AB050F">
            <w:pPr>
              <w:jc w:val="right"/>
              <w:rPr>
                <w:rFonts w:ascii="Trebuchet MS" w:eastAsia="Times New Roman" w:hAnsi="Trebuchet MS" w:cs="Calibri"/>
                <w:color w:val="000000"/>
              </w:rPr>
            </w:pPr>
            <w:r w:rsidRPr="00AB050F">
              <w:rPr>
                <w:rFonts w:ascii="Trebuchet MS" w:eastAsia="Times New Roman" w:hAnsi="Trebuchet MS" w:cs="Calibri"/>
                <w:color w:val="000000"/>
              </w:rPr>
              <w:t>166.00</w:t>
            </w:r>
          </w:p>
        </w:tc>
      </w:tr>
      <w:tr w:rsidR="00AB050F" w:rsidRPr="00AB050F" w14:paraId="2C0D161D" w14:textId="77777777" w:rsidTr="005F2808">
        <w:trPr>
          <w:trHeight w:val="300"/>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49AFDC75" w14:textId="43048DA4" w:rsidR="00AB050F" w:rsidRPr="00AB050F" w:rsidRDefault="00AB050F" w:rsidP="00805E95">
            <w:pPr>
              <w:rPr>
                <w:rFonts w:ascii="Trebuchet MS" w:eastAsia="Times New Roman" w:hAnsi="Trebuchet MS" w:cs="Calibri"/>
                <w:color w:val="000000"/>
              </w:rPr>
            </w:pPr>
            <w:proofErr w:type="spellStart"/>
            <w:r w:rsidRPr="00AB050F">
              <w:rPr>
                <w:rFonts w:ascii="Trebuchet MS" w:eastAsia="Times New Roman" w:hAnsi="Trebuchet MS" w:cs="Calibri"/>
                <w:color w:val="000000"/>
              </w:rPr>
              <w:t>Indicele</w:t>
            </w:r>
            <w:proofErr w:type="spellEnd"/>
            <w:r w:rsidRPr="00AB050F">
              <w:rPr>
                <w:rFonts w:ascii="Trebuchet MS" w:eastAsia="Times New Roman" w:hAnsi="Trebuchet MS" w:cs="Calibri"/>
                <w:color w:val="000000"/>
              </w:rPr>
              <w:t xml:space="preserve"> de cost </w:t>
            </w:r>
            <w:proofErr w:type="spellStart"/>
            <w:r w:rsidRPr="00AB050F">
              <w:rPr>
                <w:rFonts w:ascii="Trebuchet MS" w:eastAsia="Times New Roman" w:hAnsi="Trebuchet MS" w:cs="Calibri"/>
                <w:color w:val="000000"/>
              </w:rPr>
              <w:t>în</w:t>
            </w:r>
            <w:proofErr w:type="spellEnd"/>
            <w:r w:rsidRPr="00AB050F">
              <w:rPr>
                <w:rFonts w:ascii="Trebuchet MS" w:eastAsia="Times New Roman" w:hAnsi="Trebuchet MS" w:cs="Calibri"/>
                <w:color w:val="000000"/>
              </w:rPr>
              <w:t xml:space="preserve"> </w:t>
            </w:r>
            <w:proofErr w:type="spellStart"/>
            <w:r w:rsidRPr="00AB050F">
              <w:rPr>
                <w:rFonts w:ascii="Trebuchet MS" w:eastAsia="Times New Roman" w:hAnsi="Trebuchet MS" w:cs="Calibri"/>
                <w:color w:val="000000"/>
              </w:rPr>
              <w:t>construcții</w:t>
            </w:r>
            <w:proofErr w:type="spellEnd"/>
            <w:r w:rsidRPr="00AB050F">
              <w:rPr>
                <w:rFonts w:ascii="Trebuchet MS" w:eastAsia="Times New Roman" w:hAnsi="Trebuchet MS" w:cs="Calibri"/>
                <w:color w:val="000000"/>
              </w:rPr>
              <w:t xml:space="preserve"> total, </w:t>
            </w:r>
            <w:proofErr w:type="spellStart"/>
            <w:r w:rsidR="00805E95" w:rsidRPr="005F2808">
              <w:rPr>
                <w:rFonts w:ascii="Trebuchet MS" w:eastAsia="Times New Roman" w:hAnsi="Trebuchet MS" w:cs="Calibri"/>
                <w:color w:val="000000"/>
              </w:rPr>
              <w:t>realizat</w:t>
            </w:r>
            <w:proofErr w:type="spellEnd"/>
            <w:r w:rsidR="00805E95" w:rsidRPr="005F2808">
              <w:rPr>
                <w:rFonts w:ascii="Trebuchet MS" w:eastAsia="Times New Roman" w:hAnsi="Trebuchet MS" w:cs="Calibri"/>
                <w:color w:val="000000"/>
              </w:rPr>
              <w:t xml:space="preserve"> in </w:t>
            </w:r>
            <w:proofErr w:type="spellStart"/>
            <w:r w:rsidR="00805E95" w:rsidRPr="005F2808">
              <w:rPr>
                <w:rFonts w:ascii="Trebuchet MS" w:eastAsia="Times New Roman" w:hAnsi="Trebuchet MS" w:cs="Calibri"/>
                <w:color w:val="000000"/>
              </w:rPr>
              <w:t>luna</w:t>
            </w:r>
            <w:proofErr w:type="spellEnd"/>
            <w:r w:rsidR="00805E95" w:rsidRPr="005F2808">
              <w:rPr>
                <w:rFonts w:ascii="Trebuchet MS" w:eastAsia="Times New Roman" w:hAnsi="Trebuchet MS" w:cs="Calibri"/>
                <w:color w:val="000000"/>
              </w:rPr>
              <w:t xml:space="preserve"> de </w:t>
            </w:r>
            <w:proofErr w:type="spellStart"/>
            <w:r w:rsidR="00805E95" w:rsidRPr="005F2808">
              <w:rPr>
                <w:rFonts w:ascii="Trebuchet MS" w:eastAsia="Times New Roman" w:hAnsi="Trebuchet MS" w:cs="Calibri"/>
                <w:color w:val="000000"/>
              </w:rPr>
              <w:t>referinta</w:t>
            </w:r>
            <w:proofErr w:type="spellEnd"/>
          </w:p>
        </w:tc>
        <w:tc>
          <w:tcPr>
            <w:tcW w:w="934" w:type="dxa"/>
            <w:tcBorders>
              <w:top w:val="nil"/>
              <w:left w:val="nil"/>
              <w:bottom w:val="single" w:sz="4" w:space="0" w:color="auto"/>
              <w:right w:val="single" w:sz="4" w:space="0" w:color="auto"/>
            </w:tcBorders>
            <w:shd w:val="clear" w:color="auto" w:fill="auto"/>
            <w:noWrap/>
            <w:vAlign w:val="bottom"/>
            <w:hideMark/>
          </w:tcPr>
          <w:p w14:paraId="7AA944C0" w14:textId="77777777" w:rsidR="00AB050F" w:rsidRPr="00AB050F" w:rsidRDefault="00AB050F" w:rsidP="00AB050F">
            <w:pPr>
              <w:jc w:val="right"/>
              <w:rPr>
                <w:rFonts w:ascii="Trebuchet MS" w:eastAsia="Times New Roman" w:hAnsi="Trebuchet MS" w:cs="Calibri"/>
                <w:color w:val="000000"/>
              </w:rPr>
            </w:pPr>
            <w:r w:rsidRPr="00AB050F">
              <w:rPr>
                <w:rFonts w:ascii="Trebuchet MS" w:eastAsia="Times New Roman" w:hAnsi="Trebuchet MS" w:cs="Calibri"/>
                <w:color w:val="000000"/>
              </w:rPr>
              <w:t>nov.21</w:t>
            </w:r>
          </w:p>
        </w:tc>
        <w:tc>
          <w:tcPr>
            <w:tcW w:w="1694" w:type="dxa"/>
            <w:tcBorders>
              <w:top w:val="nil"/>
              <w:left w:val="nil"/>
              <w:bottom w:val="single" w:sz="4" w:space="0" w:color="auto"/>
              <w:right w:val="single" w:sz="4" w:space="0" w:color="auto"/>
            </w:tcBorders>
            <w:shd w:val="clear" w:color="auto" w:fill="auto"/>
            <w:noWrap/>
            <w:vAlign w:val="bottom"/>
            <w:hideMark/>
          </w:tcPr>
          <w:p w14:paraId="4ABF6832" w14:textId="77777777" w:rsidR="00AB050F" w:rsidRPr="00AB050F" w:rsidRDefault="00AB050F" w:rsidP="00AB050F">
            <w:pPr>
              <w:jc w:val="right"/>
              <w:rPr>
                <w:rFonts w:ascii="Trebuchet MS" w:eastAsia="Times New Roman" w:hAnsi="Trebuchet MS" w:cs="Calibri"/>
                <w:color w:val="000000"/>
              </w:rPr>
            </w:pPr>
            <w:r w:rsidRPr="00AB050F">
              <w:rPr>
                <w:rFonts w:ascii="Trebuchet MS" w:eastAsia="Times New Roman" w:hAnsi="Trebuchet MS" w:cs="Calibri"/>
                <w:color w:val="000000"/>
              </w:rPr>
              <w:t>167.05</w:t>
            </w:r>
          </w:p>
        </w:tc>
      </w:tr>
      <w:tr w:rsidR="00AB050F" w:rsidRPr="00AB050F" w14:paraId="0C9CC9CF" w14:textId="77777777" w:rsidTr="005F2808">
        <w:trPr>
          <w:trHeight w:val="300"/>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0D16291C" w14:textId="77777777" w:rsidR="00AB050F" w:rsidRPr="00AB050F" w:rsidRDefault="00AB050F" w:rsidP="00AB050F">
            <w:pPr>
              <w:rPr>
                <w:rFonts w:ascii="Trebuchet MS" w:eastAsia="Times New Roman" w:hAnsi="Trebuchet MS" w:cs="Calibri"/>
                <w:color w:val="000000"/>
              </w:rPr>
            </w:pPr>
            <w:proofErr w:type="spellStart"/>
            <w:r w:rsidRPr="00AB050F">
              <w:rPr>
                <w:rFonts w:ascii="Trebuchet MS" w:eastAsia="Times New Roman" w:hAnsi="Trebuchet MS" w:cs="Calibri"/>
                <w:color w:val="000000"/>
              </w:rPr>
              <w:t>Valoarea</w:t>
            </w:r>
            <w:proofErr w:type="spellEnd"/>
            <w:r w:rsidRPr="00AB050F">
              <w:rPr>
                <w:rFonts w:ascii="Trebuchet MS" w:eastAsia="Times New Roman" w:hAnsi="Trebuchet MS" w:cs="Calibri"/>
                <w:color w:val="000000"/>
              </w:rPr>
              <w:t xml:space="preserve"> </w:t>
            </w:r>
            <w:proofErr w:type="spellStart"/>
            <w:r w:rsidRPr="00AB050F">
              <w:rPr>
                <w:rFonts w:ascii="Trebuchet MS" w:eastAsia="Times New Roman" w:hAnsi="Trebuchet MS" w:cs="Calibri"/>
                <w:color w:val="000000"/>
              </w:rPr>
              <w:t>actualizată</w:t>
            </w:r>
            <w:proofErr w:type="spellEnd"/>
            <w:r w:rsidRPr="00AB050F">
              <w:rPr>
                <w:rFonts w:ascii="Trebuchet MS" w:eastAsia="Times New Roman" w:hAnsi="Trebuchet MS" w:cs="Calibri"/>
                <w:color w:val="000000"/>
              </w:rPr>
              <w:t xml:space="preserve"> a </w:t>
            </w:r>
            <w:proofErr w:type="spellStart"/>
            <w:r w:rsidRPr="00AB050F">
              <w:rPr>
                <w:rFonts w:ascii="Trebuchet MS" w:eastAsia="Times New Roman" w:hAnsi="Trebuchet MS" w:cs="Calibri"/>
                <w:color w:val="000000"/>
              </w:rPr>
              <w:t>plății</w:t>
            </w:r>
            <w:proofErr w:type="spellEnd"/>
            <w:r w:rsidRPr="00AB050F">
              <w:rPr>
                <w:rFonts w:ascii="Trebuchet MS" w:eastAsia="Times New Roman" w:hAnsi="Trebuchet MS" w:cs="Calibri"/>
                <w:color w:val="000000"/>
              </w:rPr>
              <w:t xml:space="preserve"> </w:t>
            </w:r>
            <w:proofErr w:type="spellStart"/>
            <w:r w:rsidRPr="00AB050F">
              <w:rPr>
                <w:rFonts w:ascii="Trebuchet MS" w:eastAsia="Times New Roman" w:hAnsi="Trebuchet MS" w:cs="Calibri"/>
                <w:color w:val="000000"/>
              </w:rPr>
              <w:t>solicitată</w:t>
            </w:r>
            <w:proofErr w:type="spellEnd"/>
            <w:r w:rsidRPr="00AB050F">
              <w:rPr>
                <w:rFonts w:ascii="Trebuchet MS" w:eastAsia="Times New Roman" w:hAnsi="Trebuchet MS" w:cs="Calibri"/>
                <w:color w:val="000000"/>
              </w:rPr>
              <w:t xml:space="preserve"> </w:t>
            </w:r>
          </w:p>
        </w:tc>
        <w:tc>
          <w:tcPr>
            <w:tcW w:w="934" w:type="dxa"/>
            <w:tcBorders>
              <w:top w:val="nil"/>
              <w:left w:val="nil"/>
              <w:bottom w:val="single" w:sz="4" w:space="0" w:color="auto"/>
              <w:right w:val="single" w:sz="4" w:space="0" w:color="auto"/>
            </w:tcBorders>
            <w:shd w:val="clear" w:color="auto" w:fill="auto"/>
            <w:noWrap/>
            <w:vAlign w:val="bottom"/>
            <w:hideMark/>
          </w:tcPr>
          <w:p w14:paraId="2633D118" w14:textId="77777777" w:rsidR="00AB050F" w:rsidRPr="00AB050F" w:rsidRDefault="00AB050F" w:rsidP="00AB050F">
            <w:pPr>
              <w:rPr>
                <w:rFonts w:ascii="Trebuchet MS" w:eastAsia="Times New Roman" w:hAnsi="Trebuchet MS" w:cs="Calibri"/>
                <w:color w:val="000000"/>
              </w:rPr>
            </w:pPr>
            <w:r w:rsidRPr="00AB050F">
              <w:rPr>
                <w:rFonts w:ascii="Trebuchet MS" w:eastAsia="Times New Roman" w:hAnsi="Trebuchet MS" w:cs="Calibri"/>
                <w:color w:val="000000"/>
              </w:rPr>
              <w:t> </w:t>
            </w:r>
          </w:p>
        </w:tc>
        <w:tc>
          <w:tcPr>
            <w:tcW w:w="1694" w:type="dxa"/>
            <w:tcBorders>
              <w:top w:val="nil"/>
              <w:left w:val="nil"/>
              <w:bottom w:val="single" w:sz="4" w:space="0" w:color="auto"/>
              <w:right w:val="single" w:sz="4" w:space="0" w:color="auto"/>
            </w:tcBorders>
            <w:shd w:val="clear" w:color="auto" w:fill="auto"/>
            <w:noWrap/>
            <w:vAlign w:val="bottom"/>
            <w:hideMark/>
          </w:tcPr>
          <w:p w14:paraId="2CE948DB" w14:textId="77777777" w:rsidR="00AB050F" w:rsidRPr="00AB050F" w:rsidRDefault="00AB050F" w:rsidP="00AB050F">
            <w:pPr>
              <w:jc w:val="right"/>
              <w:rPr>
                <w:rFonts w:ascii="Trebuchet MS" w:eastAsia="Times New Roman" w:hAnsi="Trebuchet MS" w:cs="Calibri"/>
                <w:b/>
                <w:bCs/>
                <w:color w:val="000000"/>
              </w:rPr>
            </w:pPr>
            <w:r w:rsidRPr="00AB050F">
              <w:rPr>
                <w:rFonts w:ascii="Trebuchet MS" w:eastAsia="Times New Roman" w:hAnsi="Trebuchet MS" w:cs="Calibri"/>
                <w:b/>
                <w:bCs/>
                <w:color w:val="000000"/>
              </w:rPr>
              <w:t>9,959,143.97</w:t>
            </w:r>
          </w:p>
        </w:tc>
      </w:tr>
      <w:tr w:rsidR="00AB050F" w:rsidRPr="00AB050F" w14:paraId="64C21F9C" w14:textId="77777777" w:rsidTr="005F2808">
        <w:trPr>
          <w:trHeight w:val="300"/>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75F6D247" w14:textId="77777777" w:rsidR="00AB050F" w:rsidRPr="00AB050F" w:rsidRDefault="00AB050F" w:rsidP="00AB050F">
            <w:pPr>
              <w:rPr>
                <w:rFonts w:ascii="Trebuchet MS" w:eastAsia="Times New Roman" w:hAnsi="Trebuchet MS" w:cs="Calibri"/>
                <w:color w:val="000000"/>
              </w:rPr>
            </w:pPr>
            <w:proofErr w:type="spellStart"/>
            <w:r w:rsidRPr="00AB050F">
              <w:rPr>
                <w:rFonts w:ascii="Trebuchet MS" w:eastAsia="Times New Roman" w:hAnsi="Trebuchet MS" w:cs="Calibri"/>
                <w:color w:val="000000"/>
              </w:rPr>
              <w:t>Valoarea</w:t>
            </w:r>
            <w:proofErr w:type="spellEnd"/>
            <w:r w:rsidRPr="00AB050F">
              <w:rPr>
                <w:rFonts w:ascii="Trebuchet MS" w:eastAsia="Times New Roman" w:hAnsi="Trebuchet MS" w:cs="Calibri"/>
                <w:color w:val="000000"/>
              </w:rPr>
              <w:t xml:space="preserve"> </w:t>
            </w:r>
            <w:proofErr w:type="spellStart"/>
            <w:r w:rsidRPr="00AB050F">
              <w:rPr>
                <w:rFonts w:ascii="Trebuchet MS" w:eastAsia="Times New Roman" w:hAnsi="Trebuchet MS" w:cs="Calibri"/>
                <w:color w:val="000000"/>
              </w:rPr>
              <w:t>ajustării</w:t>
            </w:r>
            <w:proofErr w:type="spellEnd"/>
          </w:p>
        </w:tc>
        <w:tc>
          <w:tcPr>
            <w:tcW w:w="934" w:type="dxa"/>
            <w:tcBorders>
              <w:top w:val="nil"/>
              <w:left w:val="nil"/>
              <w:bottom w:val="single" w:sz="4" w:space="0" w:color="auto"/>
              <w:right w:val="single" w:sz="4" w:space="0" w:color="auto"/>
            </w:tcBorders>
            <w:shd w:val="clear" w:color="auto" w:fill="auto"/>
            <w:noWrap/>
            <w:vAlign w:val="bottom"/>
            <w:hideMark/>
          </w:tcPr>
          <w:p w14:paraId="18EDE3F5" w14:textId="77777777" w:rsidR="00AB050F" w:rsidRPr="00AB050F" w:rsidRDefault="00AB050F" w:rsidP="00AB050F">
            <w:pPr>
              <w:rPr>
                <w:rFonts w:ascii="Trebuchet MS" w:eastAsia="Times New Roman" w:hAnsi="Trebuchet MS" w:cs="Calibri"/>
                <w:color w:val="000000"/>
              </w:rPr>
            </w:pPr>
            <w:r w:rsidRPr="00AB050F">
              <w:rPr>
                <w:rFonts w:ascii="Trebuchet MS" w:eastAsia="Times New Roman" w:hAnsi="Trebuchet MS" w:cs="Calibri"/>
                <w:color w:val="000000"/>
              </w:rPr>
              <w:t> </w:t>
            </w:r>
          </w:p>
        </w:tc>
        <w:tc>
          <w:tcPr>
            <w:tcW w:w="1694" w:type="dxa"/>
            <w:tcBorders>
              <w:top w:val="nil"/>
              <w:left w:val="nil"/>
              <w:bottom w:val="single" w:sz="4" w:space="0" w:color="auto"/>
              <w:right w:val="single" w:sz="4" w:space="0" w:color="auto"/>
            </w:tcBorders>
            <w:shd w:val="clear" w:color="auto" w:fill="auto"/>
            <w:noWrap/>
            <w:vAlign w:val="bottom"/>
            <w:hideMark/>
          </w:tcPr>
          <w:p w14:paraId="794EF2B6" w14:textId="77777777" w:rsidR="00AB050F" w:rsidRPr="00AB050F" w:rsidRDefault="00AB050F" w:rsidP="00AB050F">
            <w:pPr>
              <w:jc w:val="right"/>
              <w:rPr>
                <w:rFonts w:ascii="Trebuchet MS" w:eastAsia="Times New Roman" w:hAnsi="Trebuchet MS" w:cs="Calibri"/>
                <w:color w:val="000000"/>
              </w:rPr>
            </w:pPr>
            <w:r w:rsidRPr="00AB050F">
              <w:rPr>
                <w:rFonts w:ascii="Trebuchet MS" w:eastAsia="Times New Roman" w:hAnsi="Trebuchet MS" w:cs="Calibri"/>
                <w:color w:val="000000"/>
              </w:rPr>
              <w:t>-40,856.03</w:t>
            </w:r>
          </w:p>
        </w:tc>
      </w:tr>
      <w:tr w:rsidR="00AB050F" w:rsidRPr="00AB050F" w14:paraId="2173245C" w14:textId="77777777" w:rsidTr="005F2808">
        <w:trPr>
          <w:trHeight w:val="300"/>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0643884E" w14:textId="77777777" w:rsidR="00AB050F" w:rsidRPr="00AB050F" w:rsidRDefault="00AB050F" w:rsidP="00AB050F">
            <w:pPr>
              <w:rPr>
                <w:rFonts w:ascii="Trebuchet MS" w:eastAsia="Times New Roman" w:hAnsi="Trebuchet MS" w:cs="Calibri"/>
                <w:color w:val="000000"/>
              </w:rPr>
            </w:pPr>
            <w:proofErr w:type="spellStart"/>
            <w:r w:rsidRPr="00AB050F">
              <w:rPr>
                <w:rFonts w:ascii="Trebuchet MS" w:eastAsia="Times New Roman" w:hAnsi="Trebuchet MS" w:cs="Calibri"/>
                <w:color w:val="000000"/>
              </w:rPr>
              <w:t>Procent</w:t>
            </w:r>
            <w:proofErr w:type="spellEnd"/>
            <w:r w:rsidRPr="00AB050F">
              <w:rPr>
                <w:rFonts w:ascii="Trebuchet MS" w:eastAsia="Times New Roman" w:hAnsi="Trebuchet MS" w:cs="Calibri"/>
                <w:color w:val="000000"/>
              </w:rPr>
              <w:t xml:space="preserve"> </w:t>
            </w:r>
            <w:proofErr w:type="spellStart"/>
            <w:r w:rsidRPr="00AB050F">
              <w:rPr>
                <w:rFonts w:ascii="Trebuchet MS" w:eastAsia="Times New Roman" w:hAnsi="Trebuchet MS" w:cs="Calibri"/>
                <w:color w:val="000000"/>
              </w:rPr>
              <w:t>ajustare</w:t>
            </w:r>
            <w:proofErr w:type="spellEnd"/>
          </w:p>
        </w:tc>
        <w:tc>
          <w:tcPr>
            <w:tcW w:w="934" w:type="dxa"/>
            <w:tcBorders>
              <w:top w:val="nil"/>
              <w:left w:val="nil"/>
              <w:bottom w:val="single" w:sz="4" w:space="0" w:color="auto"/>
              <w:right w:val="single" w:sz="4" w:space="0" w:color="auto"/>
            </w:tcBorders>
            <w:shd w:val="clear" w:color="auto" w:fill="auto"/>
            <w:noWrap/>
            <w:vAlign w:val="bottom"/>
            <w:hideMark/>
          </w:tcPr>
          <w:p w14:paraId="67D0C9A3" w14:textId="77777777" w:rsidR="00AB050F" w:rsidRPr="00AB050F" w:rsidRDefault="00AB050F" w:rsidP="00AB050F">
            <w:pPr>
              <w:rPr>
                <w:rFonts w:ascii="Trebuchet MS" w:eastAsia="Times New Roman" w:hAnsi="Trebuchet MS" w:cs="Calibri"/>
                <w:color w:val="000000"/>
              </w:rPr>
            </w:pPr>
            <w:r w:rsidRPr="00AB050F">
              <w:rPr>
                <w:rFonts w:ascii="Trebuchet MS" w:eastAsia="Times New Roman" w:hAnsi="Trebuchet MS" w:cs="Calibri"/>
                <w:color w:val="000000"/>
              </w:rPr>
              <w:t> </w:t>
            </w:r>
          </w:p>
        </w:tc>
        <w:tc>
          <w:tcPr>
            <w:tcW w:w="1694" w:type="dxa"/>
            <w:tcBorders>
              <w:top w:val="nil"/>
              <w:left w:val="nil"/>
              <w:bottom w:val="single" w:sz="4" w:space="0" w:color="auto"/>
              <w:right w:val="single" w:sz="4" w:space="0" w:color="auto"/>
            </w:tcBorders>
            <w:shd w:val="clear" w:color="auto" w:fill="auto"/>
            <w:noWrap/>
            <w:vAlign w:val="bottom"/>
            <w:hideMark/>
          </w:tcPr>
          <w:p w14:paraId="4FD45FFC" w14:textId="77777777" w:rsidR="00AB050F" w:rsidRPr="00AB050F" w:rsidRDefault="00AB050F" w:rsidP="00AB050F">
            <w:pPr>
              <w:jc w:val="right"/>
              <w:rPr>
                <w:rFonts w:ascii="Trebuchet MS" w:eastAsia="Times New Roman" w:hAnsi="Trebuchet MS" w:cs="Calibri"/>
                <w:b/>
                <w:bCs/>
                <w:color w:val="000000"/>
              </w:rPr>
            </w:pPr>
            <w:r w:rsidRPr="00AB050F">
              <w:rPr>
                <w:rFonts w:ascii="Trebuchet MS" w:eastAsia="Times New Roman" w:hAnsi="Trebuchet MS" w:cs="Calibri"/>
                <w:b/>
                <w:bCs/>
                <w:color w:val="000000"/>
              </w:rPr>
              <w:t>-0.41%</w:t>
            </w:r>
          </w:p>
        </w:tc>
      </w:tr>
    </w:tbl>
    <w:p w14:paraId="76C9205E" w14:textId="65ED185B" w:rsidR="00AB050F" w:rsidRDefault="00AB050F" w:rsidP="00805E95">
      <w:pPr>
        <w:jc w:val="both"/>
        <w:rPr>
          <w:rFonts w:ascii="Trebuchet MS" w:hAnsi="Trebuchet MS" w:cs="Times New Roman"/>
          <w:lang w:val="ro-RO"/>
        </w:rPr>
      </w:pPr>
    </w:p>
    <w:p w14:paraId="4C85AED1" w14:textId="66BA530B" w:rsidR="00805E95" w:rsidRDefault="00805E95" w:rsidP="00805E95">
      <w:pPr>
        <w:jc w:val="both"/>
        <w:rPr>
          <w:rFonts w:ascii="Trebuchet MS" w:hAnsi="Trebuchet MS" w:cs="Times New Roman"/>
          <w:lang w:val="ro-RO"/>
        </w:rPr>
      </w:pPr>
      <w:proofErr w:type="spellStart"/>
      <w:r w:rsidRPr="0041394D">
        <w:rPr>
          <w:rFonts w:ascii="Trebuchet MS" w:eastAsia="Calibri" w:hAnsi="Trebuchet MS"/>
          <w:b/>
          <w:i/>
        </w:rPr>
        <w:t>V</w:t>
      </w:r>
      <w:r w:rsidRPr="0041394D">
        <w:rPr>
          <w:rFonts w:ascii="Trebuchet MS" w:eastAsia="Calibri" w:hAnsi="Trebuchet MS"/>
          <w:b/>
          <w:i/>
          <w:vertAlign w:val="subscript"/>
        </w:rPr>
        <w:t>apl</w:t>
      </w:r>
      <w:proofErr w:type="spellEnd"/>
      <w:r w:rsidRPr="0041394D">
        <w:rPr>
          <w:rFonts w:ascii="Trebuchet MS" w:eastAsia="Calibri" w:hAnsi="Trebuchet MS"/>
          <w:b/>
          <w:i/>
        </w:rPr>
        <w:t>=</w:t>
      </w:r>
      <w:r>
        <w:rPr>
          <w:rFonts w:ascii="Trebuchet MS" w:eastAsia="Calibri" w:hAnsi="Trebuchet MS"/>
          <w:b/>
          <w:i/>
        </w:rPr>
        <w:t>1</w:t>
      </w:r>
      <w:r w:rsidRPr="0041394D">
        <w:rPr>
          <w:rFonts w:ascii="Trebuchet MS" w:eastAsia="Calibri" w:hAnsi="Trebuchet MS"/>
          <w:b/>
          <w:i/>
        </w:rPr>
        <w:t>0.000.000,00 x [(0.30+0.05) + (1-0,30-0.05) x 166,00/1</w:t>
      </w:r>
      <w:r>
        <w:rPr>
          <w:rFonts w:ascii="Trebuchet MS" w:eastAsia="Calibri" w:hAnsi="Trebuchet MS"/>
          <w:b/>
          <w:i/>
        </w:rPr>
        <w:t>67</w:t>
      </w:r>
      <w:r w:rsidRPr="0041394D">
        <w:rPr>
          <w:rFonts w:ascii="Trebuchet MS" w:eastAsia="Calibri" w:hAnsi="Trebuchet MS"/>
          <w:b/>
          <w:i/>
        </w:rPr>
        <w:t>,</w:t>
      </w:r>
      <w:r>
        <w:rPr>
          <w:rFonts w:ascii="Trebuchet MS" w:eastAsia="Calibri" w:hAnsi="Trebuchet MS"/>
          <w:b/>
          <w:i/>
        </w:rPr>
        <w:t>05</w:t>
      </w:r>
      <w:r w:rsidRPr="0041394D">
        <w:rPr>
          <w:rFonts w:ascii="Trebuchet MS" w:eastAsia="Calibri" w:hAnsi="Trebuchet MS"/>
          <w:b/>
          <w:i/>
        </w:rPr>
        <w:t xml:space="preserve">] = </w:t>
      </w:r>
      <w:r>
        <w:rPr>
          <w:rFonts w:ascii="Trebuchet MS" w:eastAsia="Calibri" w:hAnsi="Trebuchet MS"/>
          <w:b/>
          <w:i/>
        </w:rPr>
        <w:t>9</w:t>
      </w:r>
      <w:r w:rsidRPr="0041394D">
        <w:rPr>
          <w:rFonts w:ascii="Trebuchet MS" w:eastAsia="Calibri" w:hAnsi="Trebuchet MS"/>
          <w:b/>
          <w:i/>
        </w:rPr>
        <w:t>.</w:t>
      </w:r>
      <w:r>
        <w:rPr>
          <w:rFonts w:ascii="Trebuchet MS" w:eastAsia="Calibri" w:hAnsi="Trebuchet MS"/>
          <w:b/>
          <w:i/>
        </w:rPr>
        <w:t>959</w:t>
      </w:r>
      <w:r w:rsidRPr="0041394D">
        <w:rPr>
          <w:rFonts w:ascii="Trebuchet MS" w:eastAsia="Calibri" w:hAnsi="Trebuchet MS"/>
          <w:b/>
          <w:i/>
        </w:rPr>
        <w:t>.</w:t>
      </w:r>
      <w:r>
        <w:rPr>
          <w:rFonts w:ascii="Trebuchet MS" w:eastAsia="Calibri" w:hAnsi="Trebuchet MS"/>
          <w:b/>
          <w:i/>
        </w:rPr>
        <w:t>143</w:t>
      </w:r>
      <w:r w:rsidRPr="0041394D">
        <w:rPr>
          <w:rFonts w:ascii="Trebuchet MS" w:eastAsia="Calibri" w:hAnsi="Trebuchet MS"/>
          <w:b/>
          <w:i/>
        </w:rPr>
        <w:t>,</w:t>
      </w:r>
      <w:r>
        <w:rPr>
          <w:rFonts w:ascii="Trebuchet MS" w:eastAsia="Calibri" w:hAnsi="Trebuchet MS"/>
          <w:b/>
          <w:i/>
        </w:rPr>
        <w:t>97</w:t>
      </w:r>
    </w:p>
    <w:p w14:paraId="7A28C6F4" w14:textId="08847998" w:rsidR="00805E95" w:rsidRDefault="00805E95" w:rsidP="00805E95">
      <w:pPr>
        <w:jc w:val="both"/>
        <w:rPr>
          <w:rFonts w:ascii="Trebuchet MS" w:hAnsi="Trebuchet MS" w:cs="Times New Roman"/>
          <w:lang w:val="ro-RO"/>
        </w:rPr>
      </w:pPr>
      <w:r>
        <w:rPr>
          <w:rFonts w:ascii="Trebuchet MS" w:hAnsi="Trebuchet MS" w:cs="Times New Roman"/>
          <w:noProof/>
        </w:rPr>
        <w:lastRenderedPageBreak/>
        <w:drawing>
          <wp:inline distT="0" distB="0" distL="0" distR="0" wp14:anchorId="5D396CFF" wp14:editId="225EF292">
            <wp:extent cx="5486400" cy="3310255"/>
            <wp:effectExtent l="0" t="0" r="0" b="444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17.png"/>
                    <pic:cNvPicPr/>
                  </pic:nvPicPr>
                  <pic:blipFill>
                    <a:blip r:embed="rId11">
                      <a:extLst>
                        <a:ext uri="{28A0092B-C50C-407E-A947-70E740481C1C}">
                          <a14:useLocalDpi xmlns:a14="http://schemas.microsoft.com/office/drawing/2010/main" val="0"/>
                        </a:ext>
                      </a:extLst>
                    </a:blip>
                    <a:stretch>
                      <a:fillRect/>
                    </a:stretch>
                  </pic:blipFill>
                  <pic:spPr>
                    <a:xfrm>
                      <a:off x="0" y="0"/>
                      <a:ext cx="5486400" cy="3310255"/>
                    </a:xfrm>
                    <a:prstGeom prst="rect">
                      <a:avLst/>
                    </a:prstGeom>
                  </pic:spPr>
                </pic:pic>
              </a:graphicData>
            </a:graphic>
          </wp:inline>
        </w:drawing>
      </w:r>
    </w:p>
    <w:p w14:paraId="0263E73D" w14:textId="77777777" w:rsidR="00AB050F" w:rsidRPr="0041394D" w:rsidRDefault="00AB050F" w:rsidP="00AB050F">
      <w:pPr>
        <w:ind w:firstLine="630"/>
        <w:jc w:val="both"/>
        <w:rPr>
          <w:rFonts w:ascii="Trebuchet MS" w:hAnsi="Trebuchet MS" w:cs="Times New Roman"/>
          <w:lang w:val="ro-RO"/>
        </w:rPr>
      </w:pPr>
    </w:p>
    <w:p w14:paraId="739072A3" w14:textId="78D73FB3" w:rsidR="00F37DB6" w:rsidRDefault="00F37DB6" w:rsidP="00F37DB6">
      <w:pPr>
        <w:jc w:val="both"/>
        <w:rPr>
          <w:rFonts w:ascii="Trebuchet MS" w:hAnsi="Trebuchet MS" w:cs="Times New Roman"/>
          <w:b/>
          <w:lang w:val="ro-RO"/>
        </w:rPr>
      </w:pPr>
    </w:p>
    <w:p w14:paraId="50D1DE19" w14:textId="423C07AB" w:rsidR="00D11CDB" w:rsidRPr="0041394D" w:rsidRDefault="002E08A9" w:rsidP="002D7A1E">
      <w:pPr>
        <w:ind w:firstLine="720"/>
        <w:jc w:val="both"/>
        <w:rPr>
          <w:rFonts w:ascii="Trebuchet MS" w:hAnsi="Trebuchet MS" w:cs="Times New Roman"/>
          <w:lang w:val="ro-RO"/>
        </w:rPr>
      </w:pPr>
      <w:r>
        <w:rPr>
          <w:rFonts w:ascii="Trebuchet MS" w:hAnsi="Trebuchet MS" w:cs="Times New Roman"/>
          <w:b/>
          <w:lang w:val="ro-RO"/>
        </w:rPr>
        <w:t xml:space="preserve">Exemplificare </w:t>
      </w:r>
      <w:proofErr w:type="spellStart"/>
      <w:r>
        <w:rPr>
          <w:rFonts w:ascii="Trebuchet MS" w:hAnsi="Trebuchet MS" w:cs="Times New Roman"/>
          <w:b/>
          <w:lang w:val="ro-RO"/>
        </w:rPr>
        <w:t>aplicarii</w:t>
      </w:r>
      <w:proofErr w:type="spellEnd"/>
      <w:r>
        <w:rPr>
          <w:rFonts w:ascii="Trebuchet MS" w:hAnsi="Trebuchet MS" w:cs="Times New Roman"/>
          <w:b/>
          <w:lang w:val="ro-RO"/>
        </w:rPr>
        <w:t xml:space="preserve"> formulei de la art. 17, alin. (8) lit. </w:t>
      </w:r>
      <w:r w:rsidR="000D5D42" w:rsidRPr="0041394D">
        <w:rPr>
          <w:rFonts w:ascii="Trebuchet MS" w:hAnsi="Trebuchet MS" w:cs="Times New Roman"/>
          <w:b/>
          <w:lang w:val="ro-RO"/>
        </w:rPr>
        <w:t>b.1)</w:t>
      </w:r>
      <w:r w:rsidR="000D5D42" w:rsidRPr="0041394D">
        <w:rPr>
          <w:rFonts w:ascii="Trebuchet MS" w:hAnsi="Trebuchet MS" w:cs="Times New Roman"/>
          <w:lang w:val="ro-RO"/>
        </w:rPr>
        <w:t xml:space="preserve"> În vederea ajustării valorii solicitării de plată pentru situația contractelor </w:t>
      </w:r>
      <w:r w:rsidR="00F37DB6">
        <w:rPr>
          <w:rFonts w:ascii="Trebuchet MS" w:hAnsi="Trebuchet MS" w:cs="Times New Roman"/>
          <w:lang w:val="ro-RO"/>
        </w:rPr>
        <w:t>de produse,</w:t>
      </w:r>
      <w:r w:rsidR="00F37DB6" w:rsidRPr="005F6CDB">
        <w:rPr>
          <w:rFonts w:ascii="Trebuchet MS" w:hAnsi="Trebuchet MS" w:cs="Times New Roman"/>
          <w:lang w:val="ro-RO"/>
        </w:rPr>
        <w:t xml:space="preserve"> </w:t>
      </w:r>
      <w:r w:rsidR="00F37DB6" w:rsidRPr="002D7A1E">
        <w:rPr>
          <w:rFonts w:ascii="Trebuchet MS" w:hAnsi="Trebuchet MS" w:cs="Times New Roman"/>
          <w:lang w:val="ro-RO"/>
        </w:rPr>
        <w:t xml:space="preserve">încheiate cu preț ferm sau cu preț ferm și formulă de ajustare a prețului sau cu formulă de ajustare a prețului dacă formula de ajustare a prețului prevăzută de prezenta ordonanță de </w:t>
      </w:r>
      <w:r w:rsidR="00F37DB6" w:rsidRPr="00C53D1A">
        <w:rPr>
          <w:rFonts w:ascii="Trebuchet MS" w:hAnsi="Trebuchet MS" w:cs="Times New Roman"/>
          <w:lang w:val="ro-RO"/>
        </w:rPr>
        <w:t>urgență este necesară pentru reechilibrarea condițiilor contractuale și finali</w:t>
      </w:r>
      <w:r w:rsidR="00F37DB6">
        <w:rPr>
          <w:rFonts w:ascii="Trebuchet MS" w:hAnsi="Trebuchet MS" w:cs="Times New Roman"/>
          <w:lang w:val="ro-RO"/>
        </w:rPr>
        <w:t>zarea implementării proiectelor,</w:t>
      </w:r>
      <w:r w:rsidR="000D5D42" w:rsidRPr="0041394D">
        <w:rPr>
          <w:rFonts w:ascii="Trebuchet MS" w:hAnsi="Trebuchet MS" w:cs="Times New Roman"/>
          <w:lang w:val="ro-RO"/>
        </w:rPr>
        <w:t xml:space="preserve"> se utilizează următoarea formulă de calcul:</w:t>
      </w:r>
    </w:p>
    <w:p w14:paraId="64437D6D" w14:textId="329B8D8D" w:rsidR="00D11CDB" w:rsidRPr="00F37DB6" w:rsidRDefault="00D11CDB" w:rsidP="002D7A1E">
      <w:pPr>
        <w:ind w:firstLine="720"/>
        <w:jc w:val="both"/>
        <w:rPr>
          <w:rFonts w:ascii="Trebuchet MS" w:hAnsi="Trebuchet MS" w:cs="Times New Roman"/>
          <w:b/>
          <w:lang w:val="ro-RO"/>
        </w:rPr>
      </w:pPr>
      <w:r w:rsidRPr="00F37DB6">
        <w:rPr>
          <w:rFonts w:ascii="Trebuchet MS" w:hAnsi="Trebuchet MS" w:cs="Times New Roman"/>
          <w:b/>
          <w:lang w:val="ro-RO"/>
        </w:rPr>
        <w:t xml:space="preserve">Pentru </w:t>
      </w:r>
      <w:r w:rsidR="007E1E2D" w:rsidRPr="00F37DB6">
        <w:rPr>
          <w:rFonts w:ascii="Trebuchet MS" w:hAnsi="Trebuchet MS" w:cs="Times New Roman"/>
          <w:b/>
          <w:lang w:val="ro-RO"/>
        </w:rPr>
        <w:t>solicitările</w:t>
      </w:r>
      <w:r w:rsidRPr="00F37DB6">
        <w:rPr>
          <w:rFonts w:ascii="Trebuchet MS" w:hAnsi="Trebuchet MS" w:cs="Times New Roman"/>
          <w:b/>
          <w:lang w:val="ro-RO"/>
        </w:rPr>
        <w:t xml:space="preserve"> de plata depuse in </w:t>
      </w:r>
      <w:r w:rsidR="004B5BD4" w:rsidRPr="00F37DB6">
        <w:rPr>
          <w:rFonts w:ascii="Trebuchet MS" w:hAnsi="Trebuchet MS" w:cs="Times New Roman"/>
          <w:b/>
          <w:lang w:val="ro-RO"/>
        </w:rPr>
        <w:t xml:space="preserve">anul 2022, daca inicele </w:t>
      </w:r>
      <m:oMath>
        <m:sSub>
          <m:sSubPr>
            <m:ctrlPr>
              <w:rPr>
                <w:rFonts w:ascii="Cambria Math" w:hAnsi="Cambria Math" w:cs="Times New Roman"/>
                <w:b/>
                <w:i/>
                <w:lang w:val="ro-RO"/>
              </w:rPr>
            </m:ctrlPr>
          </m:sSubPr>
          <m:e>
            <m:r>
              <m:rPr>
                <m:sty m:val="bi"/>
              </m:rPr>
              <w:rPr>
                <w:rFonts w:ascii="Cambria Math" w:hAnsi="Cambria Math" w:cs="Times New Roman"/>
                <w:lang w:val="ro-RO"/>
              </w:rPr>
              <m:t>IVUI</m:t>
            </m:r>
          </m:e>
          <m:sub>
            <m:r>
              <m:rPr>
                <m:sty m:val="bi"/>
              </m:rPr>
              <w:rPr>
                <w:rFonts w:ascii="Cambria Math" w:hAnsi="Cambria Math" w:cs="Times New Roman"/>
                <w:lang w:val="ro-RO"/>
              </w:rPr>
              <m:t>Tr</m:t>
            </m:r>
          </m:sub>
        </m:sSub>
      </m:oMath>
      <w:r w:rsidR="004B5BD4" w:rsidRPr="00F37DB6">
        <w:rPr>
          <w:rFonts w:ascii="Trebuchet MS" w:hAnsi="Trebuchet MS" w:cs="Times New Roman"/>
          <w:b/>
          <w:lang w:val="ro-RO"/>
        </w:rPr>
        <w:t xml:space="preserve"> utilizat este aferent </w:t>
      </w:r>
      <w:r w:rsidR="00B95903" w:rsidRPr="00F37DB6">
        <w:rPr>
          <w:rFonts w:ascii="Trebuchet MS" w:hAnsi="Trebuchet MS" w:cs="Times New Roman"/>
          <w:b/>
          <w:lang w:val="ro-RO"/>
        </w:rPr>
        <w:t>trimestrului</w:t>
      </w:r>
      <w:r w:rsidR="004B5BD4" w:rsidRPr="00F37DB6">
        <w:rPr>
          <w:rFonts w:ascii="Trebuchet MS" w:hAnsi="Trebuchet MS" w:cs="Times New Roman"/>
          <w:b/>
          <w:lang w:val="ro-RO"/>
        </w:rPr>
        <w:t xml:space="preserve"> IV a anului 2021</w:t>
      </w:r>
      <w:r w:rsidR="004B5BD4" w:rsidRPr="00F37DB6">
        <w:rPr>
          <w:rFonts w:ascii="Trebuchet MS" w:hAnsi="Trebuchet MS" w:cs="Times New Roman"/>
          <w:b/>
        </w:rPr>
        <w:t xml:space="preserve"> </w:t>
      </w:r>
      <w:proofErr w:type="spellStart"/>
      <w:r w:rsidR="004B5BD4" w:rsidRPr="00F37DB6">
        <w:rPr>
          <w:rFonts w:ascii="Trebuchet MS" w:hAnsi="Trebuchet MS" w:cs="Times New Roman"/>
          <w:b/>
        </w:rPr>
        <w:t>și</w:t>
      </w:r>
      <w:proofErr w:type="spellEnd"/>
      <w:r w:rsidR="004B5BD4" w:rsidRPr="00F37DB6">
        <w:rPr>
          <w:rFonts w:ascii="Trebuchet MS" w:hAnsi="Trebuchet MS" w:cs="Times New Roman"/>
          <w:b/>
        </w:rPr>
        <w:t xml:space="preserve"> </w:t>
      </w:r>
      <m:oMath>
        <m:sSub>
          <m:sSubPr>
            <m:ctrlPr>
              <w:rPr>
                <w:rFonts w:ascii="Cambria Math" w:hAnsi="Cambria Math" w:cs="Times New Roman"/>
                <w:b/>
                <w:i/>
                <w:lang w:val="ro-RO"/>
              </w:rPr>
            </m:ctrlPr>
          </m:sSubPr>
          <m:e>
            <m:r>
              <m:rPr>
                <m:sty m:val="bi"/>
              </m:rPr>
              <w:rPr>
                <w:rFonts w:ascii="Cambria Math" w:hAnsi="Cambria Math" w:cs="Times New Roman"/>
                <w:lang w:val="ro-RO"/>
              </w:rPr>
              <m:t>IVUI</m:t>
            </m:r>
          </m:e>
          <m:sub>
            <m:r>
              <m:rPr>
                <m:sty m:val="bi"/>
              </m:rPr>
              <w:rPr>
                <w:rFonts w:ascii="Cambria Math" w:hAnsi="Cambria Math" w:cs="Times New Roman"/>
                <w:lang w:val="ro-RO"/>
              </w:rPr>
              <m:t>TRr</m:t>
            </m:r>
          </m:sub>
        </m:sSub>
      </m:oMath>
      <w:r w:rsidR="004B5BD4" w:rsidRPr="00F37DB6">
        <w:rPr>
          <w:rFonts w:ascii="Trebuchet MS" w:hAnsi="Trebuchet MS" w:cs="Times New Roman"/>
          <w:b/>
          <w:lang w:val="ro-RO"/>
        </w:rPr>
        <w:t xml:space="preserve"> este aferent anului 2021:</w:t>
      </w:r>
    </w:p>
    <w:p w14:paraId="029CC22C" w14:textId="4A0679FA" w:rsidR="00D11CDB" w:rsidRPr="0041394D" w:rsidRDefault="0030273E" w:rsidP="00D11CDB">
      <w:pPr>
        <w:ind w:firstLine="720"/>
        <w:jc w:val="both"/>
        <w:rPr>
          <w:rFonts w:ascii="Trebuchet MS" w:hAnsi="Trebuchet MS" w:cs="Times New Roman"/>
          <w:lang w:val="ro-RO"/>
        </w:rPr>
      </w:pPr>
      <m:oMathPara>
        <m:oMath>
          <m:sSub>
            <m:sSubPr>
              <m:ctrlPr>
                <w:rPr>
                  <w:rFonts w:ascii="Cambria Math" w:hAnsi="Cambria Math" w:cs="Times New Roman"/>
                  <w:i/>
                  <w:lang w:val="ro-RO"/>
                </w:rPr>
              </m:ctrlPr>
            </m:sSubPr>
            <m:e>
              <m:r>
                <w:rPr>
                  <w:rFonts w:ascii="Cambria Math" w:hAnsi="Cambria Math" w:cs="Times New Roman"/>
                  <w:lang w:val="ro-RO"/>
                </w:rPr>
                <m:t>V</m:t>
              </m:r>
            </m:e>
            <m:sub>
              <m:r>
                <w:rPr>
                  <w:rFonts w:ascii="Cambria Math" w:hAnsi="Cambria Math" w:cs="Times New Roman"/>
                  <w:lang w:val="ro-RO"/>
                </w:rPr>
                <m:t>apl</m:t>
              </m:r>
            </m:sub>
          </m:sSub>
          <m:r>
            <w:rPr>
              <w:rFonts w:ascii="Cambria Math" w:hAnsi="Cambria Math" w:cs="Times New Roman"/>
              <w:lang w:val="ro-RO"/>
            </w:rPr>
            <m:t>=</m:t>
          </m:r>
          <m:sSub>
            <m:sSubPr>
              <m:ctrlPr>
                <w:rPr>
                  <w:rFonts w:ascii="Cambria Math" w:hAnsi="Cambria Math" w:cs="Times New Roman"/>
                  <w:i/>
                  <w:lang w:val="ro-RO"/>
                </w:rPr>
              </m:ctrlPr>
            </m:sSubPr>
            <m:e>
              <m:r>
                <w:rPr>
                  <w:rFonts w:ascii="Cambria Math" w:hAnsi="Cambria Math" w:cs="Times New Roman"/>
                  <w:lang w:val="ro-RO"/>
                </w:rPr>
                <m:t>V</m:t>
              </m:r>
            </m:e>
            <m:sub>
              <m:r>
                <w:rPr>
                  <w:rFonts w:ascii="Cambria Math" w:hAnsi="Cambria Math" w:cs="Times New Roman"/>
                  <w:lang w:val="ro-RO"/>
                </w:rPr>
                <m:t>pl</m:t>
              </m:r>
            </m:sub>
          </m:sSub>
          <m:r>
            <w:rPr>
              <w:rFonts w:ascii="Cambria Math" w:hAnsi="Cambria Math" w:cs="Times New Roman"/>
              <w:lang w:val="ro-RO"/>
            </w:rPr>
            <m:t xml:space="preserve"> ×[</m:t>
          </m:r>
          <m:d>
            <m:dPr>
              <m:ctrlPr>
                <w:rPr>
                  <w:rFonts w:ascii="Cambria Math" w:hAnsi="Cambria Math" w:cs="Times New Roman"/>
                  <w:i/>
                  <w:lang w:val="ro-RO"/>
                </w:rPr>
              </m:ctrlPr>
            </m:dPr>
            <m:e>
              <m:r>
                <w:rPr>
                  <w:rFonts w:ascii="Cambria Math" w:hAnsi="Cambria Math" w:cs="Times New Roman"/>
                  <w:lang w:val="ro-RO"/>
                </w:rPr>
                <m:t>%av+%p</m:t>
              </m:r>
            </m:e>
          </m:d>
          <m:r>
            <w:rPr>
              <w:rFonts w:ascii="Cambria Math" w:hAnsi="Cambria Math" w:cs="Times New Roman"/>
              <w:lang w:val="ro-RO"/>
            </w:rPr>
            <m:t>+(1-%av-%p)×</m:t>
          </m:r>
          <m:f>
            <m:fPr>
              <m:ctrlPr>
                <w:rPr>
                  <w:rFonts w:ascii="Cambria Math" w:hAnsi="Cambria Math" w:cs="Times New Roman"/>
                  <w:i/>
                  <w:lang w:val="ro-RO"/>
                </w:rPr>
              </m:ctrlPr>
            </m:fPr>
            <m:num>
              <m:sSub>
                <m:sSubPr>
                  <m:ctrlPr>
                    <w:rPr>
                      <w:rFonts w:ascii="Cambria Math" w:hAnsi="Cambria Math" w:cs="Times New Roman"/>
                      <w:i/>
                      <w:lang w:val="ro-RO"/>
                    </w:rPr>
                  </m:ctrlPr>
                </m:sSubPr>
                <m:e>
                  <m:r>
                    <w:rPr>
                      <w:rFonts w:ascii="Cambria Math" w:hAnsi="Cambria Math" w:cs="Times New Roman"/>
                      <w:lang w:val="ro-RO"/>
                    </w:rPr>
                    <m:t>IVUI</m:t>
                  </m:r>
                </m:e>
                <m:sub>
                  <m:r>
                    <w:rPr>
                      <w:rFonts w:ascii="Cambria Math" w:hAnsi="Cambria Math" w:cs="Times New Roman"/>
                      <w:lang w:val="ro-RO"/>
                    </w:rPr>
                    <m:t>Tr</m:t>
                  </m:r>
                </m:sub>
              </m:sSub>
            </m:num>
            <m:den>
              <m:sSub>
                <m:sSubPr>
                  <m:ctrlPr>
                    <w:rPr>
                      <w:rFonts w:ascii="Cambria Math" w:hAnsi="Cambria Math" w:cs="Times New Roman"/>
                      <w:i/>
                      <w:lang w:val="ro-RO"/>
                    </w:rPr>
                  </m:ctrlPr>
                </m:sSubPr>
                <m:e>
                  <m:r>
                    <w:rPr>
                      <w:rFonts w:ascii="Cambria Math" w:hAnsi="Cambria Math" w:cs="Times New Roman"/>
                      <w:lang w:val="ro-RO"/>
                    </w:rPr>
                    <m:t>IVUI</m:t>
                  </m:r>
                </m:e>
                <m:sub>
                  <m:r>
                    <w:rPr>
                      <w:rFonts w:ascii="Cambria Math" w:hAnsi="Cambria Math" w:cs="Times New Roman"/>
                      <w:lang w:val="ro-RO"/>
                    </w:rPr>
                    <m:t>TRr</m:t>
                  </m:r>
                </m:sub>
              </m:sSub>
            </m:den>
          </m:f>
          <m:r>
            <w:rPr>
              <w:rFonts w:ascii="Cambria Math" w:hAnsi="Cambria Math" w:cs="Times New Roman"/>
              <w:lang w:val="ro-RO"/>
            </w:rPr>
            <m:t xml:space="preserve"> ]</m:t>
          </m:r>
        </m:oMath>
      </m:oMathPara>
    </w:p>
    <w:p w14:paraId="25F3B5DA" w14:textId="77777777" w:rsidR="00F37DB6" w:rsidRDefault="00F37DB6" w:rsidP="002D7A1E">
      <w:pPr>
        <w:ind w:firstLine="720"/>
        <w:jc w:val="both"/>
        <w:rPr>
          <w:rFonts w:ascii="Trebuchet MS" w:hAnsi="Trebuchet MS" w:cs="Times New Roman"/>
          <w:b/>
          <w:lang w:val="ro-RO"/>
        </w:rPr>
      </w:pPr>
    </w:p>
    <w:p w14:paraId="34443733" w14:textId="5A310759" w:rsidR="00D11CDB" w:rsidRPr="00F37DB6" w:rsidRDefault="004B5BD4" w:rsidP="002D7A1E">
      <w:pPr>
        <w:ind w:firstLine="720"/>
        <w:jc w:val="both"/>
        <w:rPr>
          <w:rFonts w:ascii="Trebuchet MS" w:hAnsi="Trebuchet MS" w:cs="Times New Roman"/>
          <w:b/>
          <w:lang w:val="ro-RO"/>
        </w:rPr>
      </w:pPr>
      <w:r w:rsidRPr="00F37DB6">
        <w:rPr>
          <w:rFonts w:ascii="Trebuchet MS" w:hAnsi="Trebuchet MS" w:cs="Times New Roman"/>
          <w:b/>
          <w:lang w:val="ro-RO"/>
        </w:rPr>
        <w:t xml:space="preserve">Pentru </w:t>
      </w:r>
      <w:r w:rsidR="007E1E2D" w:rsidRPr="00F37DB6">
        <w:rPr>
          <w:rFonts w:ascii="Trebuchet MS" w:hAnsi="Trebuchet MS" w:cs="Times New Roman"/>
          <w:b/>
          <w:lang w:val="ro-RO"/>
        </w:rPr>
        <w:t>solicitările</w:t>
      </w:r>
      <w:r w:rsidRPr="00F37DB6">
        <w:rPr>
          <w:rFonts w:ascii="Trebuchet MS" w:hAnsi="Trebuchet MS" w:cs="Times New Roman"/>
          <w:b/>
          <w:lang w:val="ro-RO"/>
        </w:rPr>
        <w:t xml:space="preserve"> de plata depuse in anul 2022</w:t>
      </w:r>
      <w:r w:rsidR="00A27EFB" w:rsidRPr="00F37DB6">
        <w:rPr>
          <w:rFonts w:ascii="Trebuchet MS" w:hAnsi="Trebuchet MS" w:cs="Times New Roman"/>
          <w:b/>
          <w:lang w:val="ro-RO"/>
        </w:rPr>
        <w:t xml:space="preserve"> sau 2023</w:t>
      </w:r>
      <w:r w:rsidRPr="00F37DB6">
        <w:rPr>
          <w:rFonts w:ascii="Trebuchet MS" w:hAnsi="Trebuchet MS" w:cs="Times New Roman"/>
          <w:b/>
          <w:lang w:val="ro-RO"/>
        </w:rPr>
        <w:t xml:space="preserve">, daca indicele </w:t>
      </w:r>
      <m:oMath>
        <m:sSub>
          <m:sSubPr>
            <m:ctrlPr>
              <w:rPr>
                <w:rFonts w:ascii="Cambria Math" w:hAnsi="Cambria Math" w:cs="Times New Roman"/>
                <w:b/>
                <w:i/>
                <w:lang w:val="ro-RO"/>
              </w:rPr>
            </m:ctrlPr>
          </m:sSubPr>
          <m:e>
            <m:r>
              <m:rPr>
                <m:sty m:val="bi"/>
              </m:rPr>
              <w:rPr>
                <w:rFonts w:ascii="Cambria Math" w:hAnsi="Cambria Math" w:cs="Times New Roman"/>
                <w:lang w:val="ro-RO"/>
              </w:rPr>
              <m:t>IVUI</m:t>
            </m:r>
          </m:e>
          <m:sub>
            <m:r>
              <m:rPr>
                <m:sty m:val="bi"/>
              </m:rPr>
              <w:rPr>
                <w:rFonts w:ascii="Cambria Math" w:hAnsi="Cambria Math" w:cs="Times New Roman"/>
                <w:lang w:val="ro-RO"/>
              </w:rPr>
              <m:t>Tr</m:t>
            </m:r>
          </m:sub>
        </m:sSub>
      </m:oMath>
      <w:r w:rsidR="007E1E2D" w:rsidRPr="00F37DB6">
        <w:rPr>
          <w:rFonts w:ascii="Trebuchet MS" w:hAnsi="Trebuchet MS" w:cs="Times New Roman"/>
          <w:b/>
          <w:lang w:val="ro-RO"/>
        </w:rPr>
        <w:t xml:space="preserve"> utilizat este aferent trimestrelor</w:t>
      </w:r>
      <w:r w:rsidRPr="00F37DB6">
        <w:rPr>
          <w:rFonts w:ascii="Trebuchet MS" w:hAnsi="Trebuchet MS" w:cs="Times New Roman"/>
          <w:b/>
          <w:lang w:val="ro-RO"/>
        </w:rPr>
        <w:t xml:space="preserve"> I, II, III si IV</w:t>
      </w:r>
      <w:r w:rsidR="007E1E2D" w:rsidRPr="00F37DB6">
        <w:rPr>
          <w:rFonts w:ascii="Trebuchet MS" w:hAnsi="Trebuchet MS" w:cs="Times New Roman"/>
          <w:b/>
          <w:lang w:val="ro-RO"/>
        </w:rPr>
        <w:t>,</w:t>
      </w:r>
      <w:r w:rsidRPr="00F37DB6">
        <w:rPr>
          <w:rFonts w:ascii="Trebuchet MS" w:hAnsi="Trebuchet MS" w:cs="Times New Roman"/>
          <w:b/>
          <w:lang w:val="ro-RO"/>
        </w:rPr>
        <w:t xml:space="preserve"> anului 2022</w:t>
      </w:r>
      <w:r w:rsidRPr="00F37DB6">
        <w:rPr>
          <w:rFonts w:ascii="Trebuchet MS" w:hAnsi="Trebuchet MS" w:cs="Times New Roman"/>
          <w:b/>
        </w:rPr>
        <w:t xml:space="preserve"> </w:t>
      </w:r>
      <w:proofErr w:type="spellStart"/>
      <w:r w:rsidRPr="00F37DB6">
        <w:rPr>
          <w:rFonts w:ascii="Trebuchet MS" w:hAnsi="Trebuchet MS" w:cs="Times New Roman"/>
          <w:b/>
        </w:rPr>
        <w:t>și</w:t>
      </w:r>
      <w:proofErr w:type="spellEnd"/>
      <w:r w:rsidRPr="00F37DB6">
        <w:rPr>
          <w:rFonts w:ascii="Trebuchet MS" w:hAnsi="Trebuchet MS" w:cs="Times New Roman"/>
          <w:b/>
        </w:rPr>
        <w:t xml:space="preserve"> </w:t>
      </w:r>
      <m:oMath>
        <m:sSub>
          <m:sSubPr>
            <m:ctrlPr>
              <w:rPr>
                <w:rFonts w:ascii="Cambria Math" w:hAnsi="Cambria Math" w:cs="Times New Roman"/>
                <w:b/>
                <w:i/>
                <w:lang w:val="ro-RO"/>
              </w:rPr>
            </m:ctrlPr>
          </m:sSubPr>
          <m:e>
            <m:r>
              <m:rPr>
                <m:sty m:val="bi"/>
              </m:rPr>
              <w:rPr>
                <w:rFonts w:ascii="Cambria Math" w:hAnsi="Cambria Math" w:cs="Times New Roman"/>
                <w:lang w:val="ro-RO"/>
              </w:rPr>
              <m:t>IVUI</m:t>
            </m:r>
          </m:e>
          <m:sub>
            <m:r>
              <m:rPr>
                <m:sty m:val="bi"/>
              </m:rPr>
              <w:rPr>
                <w:rFonts w:ascii="Cambria Math" w:hAnsi="Cambria Math" w:cs="Times New Roman"/>
                <w:lang w:val="ro-RO"/>
              </w:rPr>
              <m:t>TRr</m:t>
            </m:r>
          </m:sub>
        </m:sSub>
      </m:oMath>
      <w:r w:rsidRPr="00F37DB6">
        <w:rPr>
          <w:rFonts w:ascii="Trebuchet MS" w:hAnsi="Trebuchet MS" w:cs="Times New Roman"/>
          <w:b/>
          <w:lang w:val="ro-RO"/>
        </w:rPr>
        <w:t xml:space="preserve"> este aferent </w:t>
      </w:r>
      <w:r w:rsidR="007E1E2D" w:rsidRPr="00F37DB6">
        <w:rPr>
          <w:rFonts w:ascii="Trebuchet MS" w:hAnsi="Trebuchet MS" w:cs="Times New Roman"/>
          <w:b/>
          <w:lang w:val="ro-RO"/>
        </w:rPr>
        <w:t xml:space="preserve">trimestrelor I, II, III si IV, anului </w:t>
      </w:r>
      <w:r w:rsidRPr="00F37DB6">
        <w:rPr>
          <w:rFonts w:ascii="Trebuchet MS" w:hAnsi="Trebuchet MS" w:cs="Times New Roman"/>
          <w:b/>
          <w:lang w:val="ro-RO"/>
        </w:rPr>
        <w:t xml:space="preserve"> 2021:</w:t>
      </w:r>
    </w:p>
    <w:p w14:paraId="6AFFB252" w14:textId="510B01A9" w:rsidR="00D11CDB" w:rsidRPr="0041394D" w:rsidRDefault="0030273E" w:rsidP="00D11CDB">
      <w:pPr>
        <w:ind w:firstLine="720"/>
        <w:jc w:val="both"/>
        <w:rPr>
          <w:rFonts w:ascii="Trebuchet MS" w:hAnsi="Trebuchet MS" w:cs="Times New Roman"/>
          <w:lang w:val="ro-RO"/>
        </w:rPr>
      </w:pPr>
      <m:oMathPara>
        <m:oMath>
          <m:sSub>
            <m:sSubPr>
              <m:ctrlPr>
                <w:rPr>
                  <w:rFonts w:ascii="Cambria Math" w:hAnsi="Cambria Math" w:cs="Times New Roman"/>
                  <w:i/>
                  <w:lang w:val="ro-RO"/>
                </w:rPr>
              </m:ctrlPr>
            </m:sSubPr>
            <m:e>
              <m:r>
                <w:rPr>
                  <w:rFonts w:ascii="Cambria Math" w:hAnsi="Cambria Math" w:cs="Times New Roman"/>
                  <w:lang w:val="ro-RO"/>
                </w:rPr>
                <m:t>V</m:t>
              </m:r>
            </m:e>
            <m:sub>
              <m:r>
                <w:rPr>
                  <w:rFonts w:ascii="Cambria Math" w:hAnsi="Cambria Math" w:cs="Times New Roman"/>
                  <w:lang w:val="ro-RO"/>
                </w:rPr>
                <m:t>apl</m:t>
              </m:r>
            </m:sub>
          </m:sSub>
          <m:r>
            <w:rPr>
              <w:rFonts w:ascii="Cambria Math" w:hAnsi="Cambria Math" w:cs="Times New Roman"/>
              <w:lang w:val="ro-RO"/>
            </w:rPr>
            <m:t>=</m:t>
          </m:r>
          <m:sSub>
            <m:sSubPr>
              <m:ctrlPr>
                <w:rPr>
                  <w:rFonts w:ascii="Cambria Math" w:hAnsi="Cambria Math" w:cs="Times New Roman"/>
                  <w:i/>
                  <w:lang w:val="ro-RO"/>
                </w:rPr>
              </m:ctrlPr>
            </m:sSubPr>
            <m:e>
              <m:r>
                <w:rPr>
                  <w:rFonts w:ascii="Cambria Math" w:hAnsi="Cambria Math" w:cs="Times New Roman"/>
                  <w:lang w:val="ro-RO"/>
                </w:rPr>
                <m:t>V</m:t>
              </m:r>
            </m:e>
            <m:sub>
              <m:r>
                <w:rPr>
                  <w:rFonts w:ascii="Cambria Math" w:hAnsi="Cambria Math" w:cs="Times New Roman"/>
                  <w:lang w:val="ro-RO"/>
                </w:rPr>
                <m:t>pl</m:t>
              </m:r>
            </m:sub>
          </m:sSub>
          <m:r>
            <w:rPr>
              <w:rFonts w:ascii="Cambria Math" w:hAnsi="Cambria Math" w:cs="Times New Roman"/>
              <w:lang w:val="ro-RO"/>
            </w:rPr>
            <m:t xml:space="preserve"> ×[</m:t>
          </m:r>
          <m:d>
            <m:dPr>
              <m:ctrlPr>
                <w:rPr>
                  <w:rFonts w:ascii="Cambria Math" w:hAnsi="Cambria Math" w:cs="Times New Roman"/>
                  <w:i/>
                  <w:lang w:val="ro-RO"/>
                </w:rPr>
              </m:ctrlPr>
            </m:dPr>
            <m:e>
              <m:r>
                <w:rPr>
                  <w:rFonts w:ascii="Cambria Math" w:hAnsi="Cambria Math" w:cs="Times New Roman"/>
                  <w:lang w:val="ro-RO"/>
                </w:rPr>
                <m:t>%av+%p</m:t>
              </m:r>
            </m:e>
          </m:d>
          <m:r>
            <w:rPr>
              <w:rFonts w:ascii="Cambria Math" w:hAnsi="Cambria Math" w:cs="Times New Roman"/>
              <w:lang w:val="ro-RO"/>
            </w:rPr>
            <m:t>+(1-%av-%p)×</m:t>
          </m:r>
          <m:f>
            <m:fPr>
              <m:ctrlPr>
                <w:rPr>
                  <w:rFonts w:ascii="Cambria Math" w:hAnsi="Cambria Math" w:cs="Times New Roman"/>
                  <w:i/>
                  <w:lang w:val="ro-RO"/>
                </w:rPr>
              </m:ctrlPr>
            </m:fPr>
            <m:num>
              <m:sSub>
                <m:sSubPr>
                  <m:ctrlPr>
                    <w:rPr>
                      <w:rFonts w:ascii="Cambria Math" w:hAnsi="Cambria Math" w:cs="Times New Roman"/>
                      <w:i/>
                      <w:lang w:val="ro-RO"/>
                    </w:rPr>
                  </m:ctrlPr>
                </m:sSubPr>
                <m:e>
                  <m:r>
                    <w:rPr>
                      <w:rFonts w:ascii="Cambria Math" w:hAnsi="Cambria Math" w:cs="Times New Roman"/>
                      <w:lang w:val="ro-RO"/>
                    </w:rPr>
                    <m:t>IVUI</m:t>
                  </m:r>
                </m:e>
                <m:sub>
                  <m:r>
                    <w:rPr>
                      <w:rFonts w:ascii="Cambria Math" w:hAnsi="Cambria Math" w:cs="Times New Roman"/>
                      <w:lang w:val="ro-RO"/>
                    </w:rPr>
                    <m:t>Tr</m:t>
                  </m:r>
                </m:sub>
              </m:sSub>
            </m:num>
            <m:den>
              <m:sSub>
                <m:sSubPr>
                  <m:ctrlPr>
                    <w:rPr>
                      <w:rFonts w:ascii="Cambria Math" w:hAnsi="Cambria Math" w:cs="Times New Roman"/>
                      <w:i/>
                      <w:lang w:val="ro-RO"/>
                    </w:rPr>
                  </m:ctrlPr>
                </m:sSubPr>
                <m:e>
                  <m:r>
                    <w:rPr>
                      <w:rFonts w:ascii="Cambria Math" w:hAnsi="Cambria Math" w:cs="Times New Roman"/>
                      <w:lang w:val="ro-RO"/>
                    </w:rPr>
                    <m:t>IVUI</m:t>
                  </m:r>
                </m:e>
                <m:sub>
                  <m:r>
                    <w:rPr>
                      <w:rFonts w:ascii="Cambria Math" w:hAnsi="Cambria Math" w:cs="Times New Roman"/>
                      <w:lang w:val="ro-RO"/>
                    </w:rPr>
                    <m:t>TRr</m:t>
                  </m:r>
                </m:sub>
              </m:sSub>
            </m:den>
          </m:f>
          <m:r>
            <w:rPr>
              <w:rFonts w:ascii="Cambria Math" w:hAnsi="Cambria Math" w:cs="Times New Roman"/>
              <w:lang w:val="ro-RO"/>
            </w:rPr>
            <m:t xml:space="preserve"> × </m:t>
          </m:r>
          <m:f>
            <m:fPr>
              <m:ctrlPr>
                <w:rPr>
                  <w:rFonts w:ascii="Cambria Math" w:hAnsi="Cambria Math" w:cs="Times New Roman"/>
                  <w:i/>
                  <w:lang w:val="ro-RO"/>
                </w:rPr>
              </m:ctrlPr>
            </m:fPr>
            <m:num>
              <m:sSub>
                <m:sSubPr>
                  <m:ctrlPr>
                    <w:rPr>
                      <w:rFonts w:ascii="Cambria Math" w:hAnsi="Cambria Math" w:cs="Times New Roman"/>
                      <w:i/>
                      <w:lang w:val="ro-RO"/>
                    </w:rPr>
                  </m:ctrlPr>
                </m:sSubPr>
                <m:e>
                  <m:r>
                    <w:rPr>
                      <w:rFonts w:ascii="Cambria Math" w:hAnsi="Cambria Math" w:cs="Times New Roman"/>
                      <w:lang w:val="ro-RO"/>
                    </w:rPr>
                    <m:t>IVUI</m:t>
                  </m:r>
                </m:e>
                <m:sub>
                  <m:r>
                    <w:rPr>
                      <w:rFonts w:ascii="Cambria Math" w:hAnsi="Cambria Math" w:cs="Times New Roman"/>
                      <w:lang w:val="ro-RO"/>
                    </w:rPr>
                    <m:t>mA2021</m:t>
                  </m:r>
                </m:sub>
              </m:sSub>
            </m:num>
            <m:den>
              <m:r>
                <w:rPr>
                  <w:rFonts w:ascii="Cambria Math" w:hAnsi="Cambria Math" w:cs="Times New Roman"/>
                  <w:lang w:val="ro-RO"/>
                </w:rPr>
                <m:t>100</m:t>
              </m:r>
            </m:den>
          </m:f>
          <m:r>
            <w:rPr>
              <w:rFonts w:ascii="Cambria Math" w:hAnsi="Cambria Math" w:cs="Times New Roman"/>
              <w:lang w:val="ro-RO"/>
            </w:rPr>
            <m:t>]</m:t>
          </m:r>
        </m:oMath>
      </m:oMathPara>
    </w:p>
    <w:p w14:paraId="2DEA0722" w14:textId="77777777" w:rsidR="00F37DB6" w:rsidRDefault="00F37DB6" w:rsidP="007E1E2D">
      <w:pPr>
        <w:ind w:firstLine="720"/>
        <w:jc w:val="both"/>
        <w:rPr>
          <w:rFonts w:ascii="Trebuchet MS" w:hAnsi="Trebuchet MS" w:cs="Times New Roman"/>
          <w:b/>
          <w:lang w:val="ro-RO"/>
        </w:rPr>
      </w:pPr>
    </w:p>
    <w:p w14:paraId="521609F6" w14:textId="0C8A2742" w:rsidR="004B5BD4" w:rsidRPr="0041394D" w:rsidRDefault="007E1E2D" w:rsidP="002D7A1E">
      <w:pPr>
        <w:ind w:firstLine="720"/>
        <w:jc w:val="both"/>
        <w:rPr>
          <w:rFonts w:ascii="Trebuchet MS" w:hAnsi="Trebuchet MS" w:cs="Times New Roman"/>
          <w:lang w:val="ro-RO"/>
        </w:rPr>
      </w:pPr>
      <w:r w:rsidRPr="00F37DB6">
        <w:rPr>
          <w:rFonts w:ascii="Trebuchet MS" w:hAnsi="Trebuchet MS" w:cs="Times New Roman"/>
          <w:b/>
          <w:lang w:val="ro-RO"/>
        </w:rPr>
        <w:t xml:space="preserve">Pentru solicitările de plata depuse in anul 2023, daca indicele </w:t>
      </w:r>
      <m:oMath>
        <m:sSub>
          <m:sSubPr>
            <m:ctrlPr>
              <w:rPr>
                <w:rFonts w:ascii="Cambria Math" w:hAnsi="Cambria Math" w:cs="Times New Roman"/>
                <w:b/>
                <w:i/>
                <w:lang w:val="ro-RO"/>
              </w:rPr>
            </m:ctrlPr>
          </m:sSubPr>
          <m:e>
            <m:r>
              <m:rPr>
                <m:sty m:val="bi"/>
              </m:rPr>
              <w:rPr>
                <w:rFonts w:ascii="Cambria Math" w:hAnsi="Cambria Math" w:cs="Times New Roman"/>
                <w:lang w:val="ro-RO"/>
              </w:rPr>
              <m:t>IVUI</m:t>
            </m:r>
          </m:e>
          <m:sub>
            <m:r>
              <m:rPr>
                <m:sty m:val="bi"/>
              </m:rPr>
              <w:rPr>
                <w:rFonts w:ascii="Cambria Math" w:hAnsi="Cambria Math" w:cs="Times New Roman"/>
                <w:lang w:val="ro-RO"/>
              </w:rPr>
              <m:t>Tr</m:t>
            </m:r>
          </m:sub>
        </m:sSub>
      </m:oMath>
      <w:r w:rsidRPr="00F37DB6">
        <w:rPr>
          <w:rFonts w:ascii="Trebuchet MS" w:hAnsi="Trebuchet MS" w:cs="Times New Roman"/>
          <w:b/>
          <w:lang w:val="ro-RO"/>
        </w:rPr>
        <w:t xml:space="preserve"> utilizat este aferent trimestrelor I, II, III si IV, anului 2023</w:t>
      </w:r>
      <w:r w:rsidRPr="00F37DB6">
        <w:rPr>
          <w:rFonts w:ascii="Trebuchet MS" w:hAnsi="Trebuchet MS" w:cs="Times New Roman"/>
          <w:b/>
        </w:rPr>
        <w:t xml:space="preserve"> </w:t>
      </w:r>
      <w:proofErr w:type="spellStart"/>
      <w:r w:rsidRPr="00F37DB6">
        <w:rPr>
          <w:rFonts w:ascii="Trebuchet MS" w:hAnsi="Trebuchet MS" w:cs="Times New Roman"/>
          <w:b/>
        </w:rPr>
        <w:t>și</w:t>
      </w:r>
      <w:proofErr w:type="spellEnd"/>
      <w:r w:rsidRPr="00F37DB6">
        <w:rPr>
          <w:rFonts w:ascii="Trebuchet MS" w:hAnsi="Trebuchet MS" w:cs="Times New Roman"/>
          <w:b/>
        </w:rPr>
        <w:t xml:space="preserve"> </w:t>
      </w:r>
      <m:oMath>
        <m:sSub>
          <m:sSubPr>
            <m:ctrlPr>
              <w:rPr>
                <w:rFonts w:ascii="Cambria Math" w:hAnsi="Cambria Math" w:cs="Times New Roman"/>
                <w:b/>
                <w:i/>
                <w:lang w:val="ro-RO"/>
              </w:rPr>
            </m:ctrlPr>
          </m:sSubPr>
          <m:e>
            <m:r>
              <m:rPr>
                <m:sty m:val="bi"/>
              </m:rPr>
              <w:rPr>
                <w:rFonts w:ascii="Cambria Math" w:hAnsi="Cambria Math" w:cs="Times New Roman"/>
                <w:lang w:val="ro-RO"/>
              </w:rPr>
              <m:t>IVUI</m:t>
            </m:r>
          </m:e>
          <m:sub>
            <m:r>
              <m:rPr>
                <m:sty m:val="bi"/>
              </m:rPr>
              <w:rPr>
                <w:rFonts w:ascii="Cambria Math" w:hAnsi="Cambria Math" w:cs="Times New Roman"/>
                <w:lang w:val="ro-RO"/>
              </w:rPr>
              <m:t>TRr</m:t>
            </m:r>
          </m:sub>
        </m:sSub>
      </m:oMath>
      <w:r w:rsidRPr="00F37DB6">
        <w:rPr>
          <w:rFonts w:ascii="Trebuchet MS" w:hAnsi="Trebuchet MS" w:cs="Times New Roman"/>
          <w:b/>
          <w:lang w:val="ro-RO"/>
        </w:rPr>
        <w:t xml:space="preserve"> este aferent trimestrelor I, II, III si IV, anului  2021:</w:t>
      </w:r>
    </w:p>
    <w:p w14:paraId="5B22D677" w14:textId="32AEEF99" w:rsidR="004B5BD4" w:rsidRPr="0041394D" w:rsidRDefault="0030273E" w:rsidP="004B5BD4">
      <w:pPr>
        <w:ind w:firstLine="720"/>
        <w:jc w:val="both"/>
        <w:rPr>
          <w:rFonts w:ascii="Trebuchet MS" w:hAnsi="Trebuchet MS" w:cs="Times New Roman"/>
          <w:lang w:val="ro-RO"/>
        </w:rPr>
      </w:pPr>
      <m:oMathPara>
        <m:oMath>
          <m:sSub>
            <m:sSubPr>
              <m:ctrlPr>
                <w:rPr>
                  <w:rFonts w:ascii="Cambria Math" w:hAnsi="Cambria Math" w:cs="Times New Roman"/>
                  <w:i/>
                  <w:lang w:val="ro-RO"/>
                </w:rPr>
              </m:ctrlPr>
            </m:sSubPr>
            <m:e>
              <m:r>
                <w:rPr>
                  <w:rFonts w:ascii="Cambria Math" w:hAnsi="Cambria Math" w:cs="Times New Roman"/>
                  <w:lang w:val="ro-RO"/>
                </w:rPr>
                <m:t>V</m:t>
              </m:r>
            </m:e>
            <m:sub>
              <m:r>
                <w:rPr>
                  <w:rFonts w:ascii="Cambria Math" w:hAnsi="Cambria Math" w:cs="Times New Roman"/>
                  <w:lang w:val="ro-RO"/>
                </w:rPr>
                <m:t>apl</m:t>
              </m:r>
            </m:sub>
          </m:sSub>
          <m:r>
            <w:rPr>
              <w:rFonts w:ascii="Cambria Math" w:hAnsi="Cambria Math" w:cs="Times New Roman"/>
              <w:lang w:val="ro-RO"/>
            </w:rPr>
            <m:t>=</m:t>
          </m:r>
          <m:sSub>
            <m:sSubPr>
              <m:ctrlPr>
                <w:rPr>
                  <w:rFonts w:ascii="Cambria Math" w:hAnsi="Cambria Math" w:cs="Times New Roman"/>
                  <w:i/>
                  <w:lang w:val="ro-RO"/>
                </w:rPr>
              </m:ctrlPr>
            </m:sSubPr>
            <m:e>
              <m:r>
                <w:rPr>
                  <w:rFonts w:ascii="Cambria Math" w:hAnsi="Cambria Math" w:cs="Times New Roman"/>
                  <w:lang w:val="ro-RO"/>
                </w:rPr>
                <m:t>V</m:t>
              </m:r>
            </m:e>
            <m:sub>
              <m:r>
                <w:rPr>
                  <w:rFonts w:ascii="Cambria Math" w:hAnsi="Cambria Math" w:cs="Times New Roman"/>
                  <w:lang w:val="ro-RO"/>
                </w:rPr>
                <m:t>pl</m:t>
              </m:r>
            </m:sub>
          </m:sSub>
          <m:r>
            <w:rPr>
              <w:rFonts w:ascii="Cambria Math" w:hAnsi="Cambria Math" w:cs="Times New Roman"/>
              <w:lang w:val="ro-RO"/>
            </w:rPr>
            <m:t xml:space="preserve"> ×[</m:t>
          </m:r>
          <m:d>
            <m:dPr>
              <m:ctrlPr>
                <w:rPr>
                  <w:rFonts w:ascii="Cambria Math" w:hAnsi="Cambria Math" w:cs="Times New Roman"/>
                  <w:i/>
                  <w:lang w:val="ro-RO"/>
                </w:rPr>
              </m:ctrlPr>
            </m:dPr>
            <m:e>
              <m:r>
                <w:rPr>
                  <w:rFonts w:ascii="Cambria Math" w:hAnsi="Cambria Math" w:cs="Times New Roman"/>
                  <w:lang w:val="ro-RO"/>
                </w:rPr>
                <m:t>%av+%p</m:t>
              </m:r>
            </m:e>
          </m:d>
          <m:r>
            <w:rPr>
              <w:rFonts w:ascii="Cambria Math" w:hAnsi="Cambria Math" w:cs="Times New Roman"/>
              <w:lang w:val="ro-RO"/>
            </w:rPr>
            <m:t>+(1-%av-%p)×</m:t>
          </m:r>
          <m:f>
            <m:fPr>
              <m:ctrlPr>
                <w:rPr>
                  <w:rFonts w:ascii="Cambria Math" w:hAnsi="Cambria Math" w:cs="Times New Roman"/>
                  <w:i/>
                  <w:lang w:val="ro-RO"/>
                </w:rPr>
              </m:ctrlPr>
            </m:fPr>
            <m:num>
              <m:sSub>
                <m:sSubPr>
                  <m:ctrlPr>
                    <w:rPr>
                      <w:rFonts w:ascii="Cambria Math" w:hAnsi="Cambria Math" w:cs="Times New Roman"/>
                      <w:i/>
                      <w:lang w:val="ro-RO"/>
                    </w:rPr>
                  </m:ctrlPr>
                </m:sSubPr>
                <m:e>
                  <m:r>
                    <w:rPr>
                      <w:rFonts w:ascii="Cambria Math" w:hAnsi="Cambria Math" w:cs="Times New Roman"/>
                      <w:lang w:val="ro-RO"/>
                    </w:rPr>
                    <m:t>IVUI</m:t>
                  </m:r>
                </m:e>
                <m:sub>
                  <m:r>
                    <w:rPr>
                      <w:rFonts w:ascii="Cambria Math" w:hAnsi="Cambria Math" w:cs="Times New Roman"/>
                      <w:lang w:val="ro-RO"/>
                    </w:rPr>
                    <m:t>Tr</m:t>
                  </m:r>
                </m:sub>
              </m:sSub>
            </m:num>
            <m:den>
              <m:sSub>
                <m:sSubPr>
                  <m:ctrlPr>
                    <w:rPr>
                      <w:rFonts w:ascii="Cambria Math" w:hAnsi="Cambria Math" w:cs="Times New Roman"/>
                      <w:i/>
                      <w:lang w:val="ro-RO"/>
                    </w:rPr>
                  </m:ctrlPr>
                </m:sSubPr>
                <m:e>
                  <m:r>
                    <w:rPr>
                      <w:rFonts w:ascii="Cambria Math" w:hAnsi="Cambria Math" w:cs="Times New Roman"/>
                      <w:lang w:val="ro-RO"/>
                    </w:rPr>
                    <m:t>IVUI</m:t>
                  </m:r>
                </m:e>
                <m:sub>
                  <m:r>
                    <w:rPr>
                      <w:rFonts w:ascii="Cambria Math" w:hAnsi="Cambria Math" w:cs="Times New Roman"/>
                      <w:lang w:val="ro-RO"/>
                    </w:rPr>
                    <m:t>TRr</m:t>
                  </m:r>
                </m:sub>
              </m:sSub>
            </m:den>
          </m:f>
          <m:r>
            <w:rPr>
              <w:rFonts w:ascii="Cambria Math" w:hAnsi="Cambria Math" w:cs="Times New Roman"/>
              <w:lang w:val="ro-RO"/>
            </w:rPr>
            <m:t xml:space="preserve"> × </m:t>
          </m:r>
          <m:f>
            <m:fPr>
              <m:ctrlPr>
                <w:rPr>
                  <w:rFonts w:ascii="Cambria Math" w:hAnsi="Cambria Math" w:cs="Times New Roman"/>
                  <w:i/>
                  <w:lang w:val="ro-RO"/>
                </w:rPr>
              </m:ctrlPr>
            </m:fPr>
            <m:num>
              <m:sSub>
                <m:sSubPr>
                  <m:ctrlPr>
                    <w:rPr>
                      <w:rFonts w:ascii="Cambria Math" w:hAnsi="Cambria Math" w:cs="Times New Roman"/>
                      <w:i/>
                      <w:lang w:val="ro-RO"/>
                    </w:rPr>
                  </m:ctrlPr>
                </m:sSubPr>
                <m:e>
                  <m:r>
                    <w:rPr>
                      <w:rFonts w:ascii="Cambria Math" w:hAnsi="Cambria Math" w:cs="Times New Roman"/>
                      <w:lang w:val="ro-RO"/>
                    </w:rPr>
                    <m:t>IVUI</m:t>
                  </m:r>
                </m:e>
                <m:sub>
                  <m:r>
                    <w:rPr>
                      <w:rFonts w:ascii="Cambria Math" w:hAnsi="Cambria Math" w:cs="Times New Roman"/>
                      <w:lang w:val="ro-RO"/>
                    </w:rPr>
                    <m:t>mA2021</m:t>
                  </m:r>
                </m:sub>
              </m:sSub>
              <m:r>
                <w:rPr>
                  <w:rFonts w:ascii="Cambria Math" w:hAnsi="Cambria Math" w:cs="Times New Roman"/>
                  <w:lang w:val="ro-RO"/>
                </w:rPr>
                <m:t>×</m:t>
              </m:r>
              <m:sSub>
                <m:sSubPr>
                  <m:ctrlPr>
                    <w:rPr>
                      <w:rFonts w:ascii="Cambria Math" w:hAnsi="Cambria Math" w:cs="Times New Roman"/>
                      <w:i/>
                      <w:lang w:val="ro-RO"/>
                    </w:rPr>
                  </m:ctrlPr>
                </m:sSubPr>
                <m:e>
                  <m:r>
                    <w:rPr>
                      <w:rFonts w:ascii="Cambria Math" w:hAnsi="Cambria Math" w:cs="Times New Roman"/>
                      <w:lang w:val="ro-RO"/>
                    </w:rPr>
                    <m:t>IVUI</m:t>
                  </m:r>
                </m:e>
                <m:sub>
                  <m:r>
                    <w:rPr>
                      <w:rFonts w:ascii="Cambria Math" w:hAnsi="Cambria Math" w:cs="Times New Roman"/>
                      <w:lang w:val="ro-RO"/>
                    </w:rPr>
                    <m:t>mA2022</m:t>
                  </m:r>
                </m:sub>
              </m:sSub>
            </m:num>
            <m:den>
              <m:r>
                <w:rPr>
                  <w:rFonts w:ascii="Cambria Math" w:hAnsi="Cambria Math" w:cs="Times New Roman"/>
                  <w:lang w:val="ro-RO"/>
                </w:rPr>
                <m:t>100 ×100</m:t>
              </m:r>
            </m:den>
          </m:f>
          <m:r>
            <w:rPr>
              <w:rFonts w:ascii="Cambria Math" w:hAnsi="Cambria Math" w:cs="Times New Roman"/>
              <w:lang w:val="ro-RO"/>
            </w:rPr>
            <m:t>]</m:t>
          </m:r>
        </m:oMath>
      </m:oMathPara>
    </w:p>
    <w:p w14:paraId="4D60A7B0" w14:textId="15006111" w:rsidR="000D5D42" w:rsidRPr="0041394D" w:rsidRDefault="001A443D" w:rsidP="002D7A1E">
      <w:pPr>
        <w:ind w:firstLine="720"/>
        <w:jc w:val="both"/>
        <w:rPr>
          <w:rFonts w:ascii="Trebuchet MS" w:hAnsi="Trebuchet MS" w:cs="Times New Roman"/>
          <w:lang w:val="ro-RO"/>
        </w:rPr>
      </w:pPr>
      <w:r w:rsidRPr="0041394D">
        <w:rPr>
          <w:rFonts w:ascii="Trebuchet MS" w:hAnsi="Trebuchet MS" w:cs="Times New Roman"/>
          <w:lang w:val="ro-RO"/>
        </w:rPr>
        <w:t>u</w:t>
      </w:r>
      <w:r w:rsidR="000D5D42" w:rsidRPr="0041394D">
        <w:rPr>
          <w:rFonts w:ascii="Trebuchet MS" w:hAnsi="Trebuchet MS" w:cs="Times New Roman"/>
          <w:lang w:val="ro-RO"/>
        </w:rPr>
        <w:t>nde:</w:t>
      </w:r>
    </w:p>
    <w:p w14:paraId="100DFA36" w14:textId="77777777" w:rsidR="000D5D42" w:rsidRPr="0041394D" w:rsidRDefault="0030273E" w:rsidP="002D7A1E">
      <w:pPr>
        <w:ind w:firstLine="720"/>
        <w:jc w:val="both"/>
        <w:rPr>
          <w:rFonts w:ascii="Trebuchet MS" w:hAnsi="Trebuchet MS" w:cs="Times New Roman"/>
          <w:lang w:val="ro-RO"/>
        </w:rPr>
      </w:pPr>
      <m:oMath>
        <m:sSub>
          <m:sSubPr>
            <m:ctrlPr>
              <w:rPr>
                <w:rFonts w:ascii="Cambria Math" w:hAnsi="Cambria Math" w:cs="Times New Roman"/>
                <w:i/>
                <w:lang w:val="ro-RO"/>
              </w:rPr>
            </m:ctrlPr>
          </m:sSubPr>
          <m:e>
            <m:r>
              <w:rPr>
                <w:rFonts w:ascii="Cambria Math" w:hAnsi="Cambria Math" w:cs="Times New Roman"/>
                <w:lang w:val="ro-RO"/>
              </w:rPr>
              <m:t>V</m:t>
            </m:r>
          </m:e>
          <m:sub>
            <m:r>
              <w:rPr>
                <w:rFonts w:ascii="Cambria Math" w:hAnsi="Cambria Math" w:cs="Times New Roman"/>
                <w:lang w:val="ro-RO"/>
              </w:rPr>
              <m:t>apl</m:t>
            </m:r>
          </m:sub>
        </m:sSub>
      </m:oMath>
      <w:r w:rsidR="000D5D42" w:rsidRPr="0041394D">
        <w:rPr>
          <w:rFonts w:ascii="Trebuchet MS" w:hAnsi="Trebuchet MS" w:cs="Times New Roman"/>
          <w:lang w:val="ro-RO"/>
        </w:rPr>
        <w:tab/>
        <w:t>- valoarea actualizată a plății solicitată de către contractant la data depunerii solicitării de plată;</w:t>
      </w:r>
    </w:p>
    <w:p w14:paraId="034492FB" w14:textId="77777777" w:rsidR="000D5D42" w:rsidRPr="0041394D" w:rsidRDefault="0030273E" w:rsidP="002D7A1E">
      <w:pPr>
        <w:ind w:firstLine="720"/>
        <w:jc w:val="both"/>
        <w:rPr>
          <w:rFonts w:ascii="Trebuchet MS" w:hAnsi="Trebuchet MS" w:cs="Times New Roman"/>
          <w:lang w:val="ro-RO"/>
        </w:rPr>
      </w:pPr>
      <m:oMath>
        <m:sSub>
          <m:sSubPr>
            <m:ctrlPr>
              <w:rPr>
                <w:rFonts w:ascii="Cambria Math" w:hAnsi="Cambria Math" w:cs="Times New Roman"/>
                <w:i/>
                <w:lang w:val="ro-RO"/>
              </w:rPr>
            </m:ctrlPr>
          </m:sSubPr>
          <m:e>
            <m:r>
              <w:rPr>
                <w:rFonts w:ascii="Cambria Math" w:hAnsi="Cambria Math" w:cs="Times New Roman"/>
                <w:lang w:val="ro-RO"/>
              </w:rPr>
              <m:t>V</m:t>
            </m:r>
          </m:e>
          <m:sub>
            <m:r>
              <w:rPr>
                <w:rFonts w:ascii="Cambria Math" w:hAnsi="Cambria Math" w:cs="Times New Roman"/>
                <w:lang w:val="ro-RO"/>
              </w:rPr>
              <m:t>pl</m:t>
            </m:r>
          </m:sub>
        </m:sSub>
      </m:oMath>
      <w:r w:rsidR="000D5D42" w:rsidRPr="0041394D">
        <w:rPr>
          <w:rFonts w:ascii="Trebuchet MS" w:hAnsi="Trebuchet MS" w:cs="Times New Roman"/>
          <w:lang w:val="ro-RO"/>
        </w:rPr>
        <w:tab/>
        <w:t>- valoarea plății solicitată de către contractant la data depunerii solicitării de plată;</w:t>
      </w:r>
    </w:p>
    <w:p w14:paraId="78C764D9" w14:textId="70AA2639" w:rsidR="000D5D42" w:rsidRPr="0041394D" w:rsidRDefault="0030273E" w:rsidP="002D7A1E">
      <w:pPr>
        <w:ind w:firstLine="720"/>
        <w:jc w:val="both"/>
        <w:rPr>
          <w:rFonts w:ascii="Trebuchet MS" w:hAnsi="Trebuchet MS" w:cs="Times New Roman"/>
          <w:lang w:val="ro-RO"/>
        </w:rPr>
      </w:pPr>
      <m:oMath>
        <m:sSub>
          <m:sSubPr>
            <m:ctrlPr>
              <w:rPr>
                <w:rFonts w:ascii="Cambria Math" w:hAnsi="Cambria Math" w:cs="Times New Roman"/>
                <w:i/>
                <w:lang w:val="ro-RO"/>
              </w:rPr>
            </m:ctrlPr>
          </m:sSubPr>
          <m:e>
            <m:r>
              <w:rPr>
                <w:rFonts w:ascii="Cambria Math" w:hAnsi="Cambria Math" w:cs="Times New Roman"/>
                <w:lang w:val="ro-RO"/>
              </w:rPr>
              <m:t>IVUI</m:t>
            </m:r>
          </m:e>
          <m:sub>
            <m:r>
              <w:rPr>
                <w:rFonts w:ascii="Cambria Math" w:hAnsi="Cambria Math" w:cs="Times New Roman"/>
                <w:lang w:val="ro-RO"/>
              </w:rPr>
              <m:t>Tr</m:t>
            </m:r>
          </m:sub>
        </m:sSub>
      </m:oMath>
      <w:r w:rsidR="00276881" w:rsidRPr="0041394D">
        <w:rPr>
          <w:rFonts w:ascii="Trebuchet MS" w:hAnsi="Trebuchet MS" w:cs="Times New Roman"/>
          <w:lang w:val="ro-RO"/>
        </w:rPr>
        <w:tab/>
        <w:t>- Indicele</w:t>
      </w:r>
      <w:r w:rsidR="000D5D42" w:rsidRPr="0041394D">
        <w:rPr>
          <w:rFonts w:ascii="Trebuchet MS" w:hAnsi="Trebuchet MS" w:cs="Times New Roman"/>
          <w:lang w:val="ro-RO"/>
        </w:rPr>
        <w:t xml:space="preserve"> valorii unitare – total, la import, trimestrial, realizat, publicat de Institutul </w:t>
      </w:r>
      <w:r w:rsidR="00F14274" w:rsidRPr="0041394D">
        <w:rPr>
          <w:rFonts w:ascii="Trebuchet MS" w:hAnsi="Trebuchet MS" w:cs="Times New Roman"/>
          <w:lang w:val="ro-RO"/>
        </w:rPr>
        <w:t>Național</w:t>
      </w:r>
      <w:r w:rsidR="000D5D42" w:rsidRPr="0041394D">
        <w:rPr>
          <w:rFonts w:ascii="Trebuchet MS" w:hAnsi="Trebuchet MS" w:cs="Times New Roman"/>
          <w:lang w:val="ro-RO"/>
        </w:rPr>
        <w:t xml:space="preserve"> de Statistică în „</w:t>
      </w:r>
      <w:r w:rsidR="00F14274" w:rsidRPr="0041394D">
        <w:rPr>
          <w:rFonts w:ascii="Trebuchet MS" w:hAnsi="Trebuchet MS" w:cs="Times New Roman"/>
          <w:lang w:val="ro-RO"/>
        </w:rPr>
        <w:t>Indicii valorii unitare în comerțul internațional</w:t>
      </w:r>
      <w:r w:rsidR="000D5D42" w:rsidRPr="0041394D">
        <w:rPr>
          <w:rFonts w:ascii="Trebuchet MS" w:hAnsi="Trebuchet MS" w:cs="Times New Roman"/>
          <w:lang w:val="ro-RO"/>
        </w:rPr>
        <w:t>”, la tabelul 2 –</w:t>
      </w:r>
      <w:r w:rsidR="000D5D42" w:rsidRPr="0041394D">
        <w:rPr>
          <w:rFonts w:ascii="Trebuchet MS" w:hAnsi="Trebuchet MS" w:cs="Times New Roman"/>
          <w:lang w:val="it-IT"/>
        </w:rPr>
        <w:t xml:space="preserve"> </w:t>
      </w:r>
      <w:r w:rsidR="000D5D42" w:rsidRPr="0041394D">
        <w:rPr>
          <w:rFonts w:ascii="Trebuchet MS" w:hAnsi="Trebuchet MS" w:cs="Times New Roman"/>
          <w:lang w:val="ro-RO"/>
        </w:rPr>
        <w:t>„</w:t>
      </w:r>
      <w:r w:rsidR="00F14274" w:rsidRPr="0041394D">
        <w:rPr>
          <w:rFonts w:ascii="Trebuchet MS" w:hAnsi="Trebuchet MS" w:cs="Times New Roman"/>
          <w:lang w:val="ro-RO"/>
        </w:rPr>
        <w:t>Indicii valorici, indicii valorii unitare și indicii volumului fizic la import</w:t>
      </w:r>
      <w:r w:rsidR="000D5D42" w:rsidRPr="0041394D">
        <w:rPr>
          <w:rFonts w:ascii="Trebuchet MS" w:hAnsi="Trebuchet MS" w:cs="Times New Roman"/>
          <w:lang w:val="ro-RO"/>
        </w:rPr>
        <w:t xml:space="preserve">”, aplicabil cu </w:t>
      </w:r>
      <w:r w:rsidR="00277EFC" w:rsidRPr="0041394D">
        <w:rPr>
          <w:rFonts w:ascii="Trebuchet MS" w:hAnsi="Trebuchet MS" w:cs="Times New Roman"/>
          <w:lang w:val="ro-RO"/>
        </w:rPr>
        <w:t>9</w:t>
      </w:r>
      <w:r w:rsidR="000D5D42" w:rsidRPr="0041394D">
        <w:rPr>
          <w:rFonts w:ascii="Trebuchet MS" w:hAnsi="Trebuchet MS" w:cs="Times New Roman"/>
          <w:lang w:val="ro-RO"/>
        </w:rPr>
        <w:t>0 de zile înainte de ultima zi a lunii "n";</w:t>
      </w:r>
    </w:p>
    <w:p w14:paraId="222FC1CA" w14:textId="0F2811D5" w:rsidR="00277EFC" w:rsidRPr="0041394D" w:rsidRDefault="0030273E" w:rsidP="00277EFC">
      <w:pPr>
        <w:ind w:firstLine="720"/>
        <w:jc w:val="both"/>
        <w:rPr>
          <w:rFonts w:ascii="Trebuchet MS" w:hAnsi="Trebuchet MS" w:cs="Times New Roman"/>
          <w:lang w:val="ro-RO"/>
        </w:rPr>
      </w:pPr>
      <m:oMath>
        <m:sSub>
          <m:sSubPr>
            <m:ctrlPr>
              <w:rPr>
                <w:rFonts w:ascii="Cambria Math" w:hAnsi="Cambria Math" w:cs="Times New Roman"/>
                <w:i/>
                <w:lang w:val="ro-RO"/>
              </w:rPr>
            </m:ctrlPr>
          </m:sSubPr>
          <m:e>
            <m:r>
              <w:rPr>
                <w:rFonts w:ascii="Cambria Math" w:hAnsi="Cambria Math" w:cs="Times New Roman"/>
                <w:lang w:val="ro-RO"/>
              </w:rPr>
              <m:t>IVUI</m:t>
            </m:r>
          </m:e>
          <m:sub>
            <m:r>
              <w:rPr>
                <w:rFonts w:ascii="Cambria Math" w:hAnsi="Cambria Math" w:cs="Times New Roman"/>
                <w:lang w:val="ro-RO"/>
              </w:rPr>
              <m:t>TRr</m:t>
            </m:r>
          </m:sub>
        </m:sSub>
      </m:oMath>
      <w:r w:rsidR="00277EFC" w:rsidRPr="0041394D">
        <w:rPr>
          <w:rFonts w:ascii="Trebuchet MS" w:hAnsi="Trebuchet MS" w:cs="Times New Roman"/>
          <w:lang w:val="ro-RO"/>
        </w:rPr>
        <w:t xml:space="preserve">- </w:t>
      </w:r>
      <w:r w:rsidR="00276881" w:rsidRPr="0041394D">
        <w:rPr>
          <w:rFonts w:ascii="Trebuchet MS" w:hAnsi="Trebuchet MS" w:cs="Times New Roman"/>
          <w:lang w:val="ro-RO"/>
        </w:rPr>
        <w:t>Indicele</w:t>
      </w:r>
      <w:r w:rsidR="00277EFC" w:rsidRPr="0041394D">
        <w:rPr>
          <w:rFonts w:ascii="Trebuchet MS" w:hAnsi="Trebuchet MS" w:cs="Times New Roman"/>
          <w:lang w:val="ro-RO"/>
        </w:rPr>
        <w:t xml:space="preserve"> valorii unitare – total, la import, trimestrial, realizat </w:t>
      </w:r>
      <w:r w:rsidR="00E0246C" w:rsidRPr="0041394D">
        <w:rPr>
          <w:rFonts w:ascii="Trebuchet MS" w:hAnsi="Trebuchet MS" w:cs="Times New Roman"/>
          <w:lang w:val="ro-RO"/>
        </w:rPr>
        <w:t>în</w:t>
      </w:r>
      <w:r w:rsidR="00277EFC" w:rsidRPr="0041394D">
        <w:rPr>
          <w:rFonts w:ascii="Trebuchet MS" w:hAnsi="Trebuchet MS" w:cs="Times New Roman"/>
          <w:lang w:val="ro-RO"/>
        </w:rPr>
        <w:t xml:space="preserve"> </w:t>
      </w:r>
      <w:r w:rsidR="00E0246C" w:rsidRPr="0041394D">
        <w:rPr>
          <w:rFonts w:ascii="Trebuchet MS" w:hAnsi="Trebuchet MS" w:cs="Times New Roman"/>
          <w:lang w:val="ro-RO"/>
        </w:rPr>
        <w:t>luna</w:t>
      </w:r>
      <w:r w:rsidR="00277EFC" w:rsidRPr="0041394D">
        <w:rPr>
          <w:rFonts w:ascii="Trebuchet MS" w:hAnsi="Trebuchet MS" w:cs="Times New Roman"/>
          <w:lang w:val="ro-RO"/>
        </w:rPr>
        <w:t xml:space="preserve"> de </w:t>
      </w:r>
      <w:r w:rsidR="00E0246C" w:rsidRPr="0041394D">
        <w:rPr>
          <w:rFonts w:ascii="Trebuchet MS" w:hAnsi="Trebuchet MS" w:cs="Times New Roman"/>
          <w:lang w:val="ro-RO"/>
        </w:rPr>
        <w:t>r</w:t>
      </w:r>
      <w:r w:rsidR="00277EFC" w:rsidRPr="0041394D">
        <w:rPr>
          <w:rFonts w:ascii="Trebuchet MS" w:hAnsi="Trebuchet MS" w:cs="Times New Roman"/>
          <w:lang w:val="ro-RO"/>
        </w:rPr>
        <w:t>eferință, publicat de Institutul Național de Statistică în „Indicii valorii unitare în comerțul internațional”, la tabelul 2 – „Indicii valorici, indicii valorii unitare și indicii volumului fizic la import”</w:t>
      </w:r>
      <w:r w:rsidR="00E0246C" w:rsidRPr="0041394D">
        <w:rPr>
          <w:rFonts w:ascii="Trebuchet MS" w:hAnsi="Trebuchet MS" w:cs="Times New Roman"/>
          <w:lang w:val="ro-RO"/>
        </w:rPr>
        <w:t>.</w:t>
      </w:r>
    </w:p>
    <w:p w14:paraId="6D2F8D37" w14:textId="7ED07878" w:rsidR="00277EFC" w:rsidRPr="0041394D" w:rsidRDefault="0030273E" w:rsidP="002D7A1E">
      <w:pPr>
        <w:ind w:firstLine="720"/>
        <w:jc w:val="both"/>
        <w:rPr>
          <w:rFonts w:ascii="Trebuchet MS" w:hAnsi="Trebuchet MS" w:cs="Times New Roman"/>
          <w:lang w:val="ro-RO"/>
        </w:rPr>
      </w:pPr>
      <m:oMath>
        <m:sSub>
          <m:sSubPr>
            <m:ctrlPr>
              <w:rPr>
                <w:rFonts w:ascii="Cambria Math" w:hAnsi="Cambria Math" w:cs="Times New Roman"/>
                <w:i/>
                <w:lang w:val="ro-RO"/>
              </w:rPr>
            </m:ctrlPr>
          </m:sSubPr>
          <m:e>
            <m:r>
              <w:rPr>
                <w:rFonts w:ascii="Cambria Math" w:hAnsi="Cambria Math" w:cs="Times New Roman"/>
                <w:lang w:val="ro-RO"/>
              </w:rPr>
              <m:t>IVUI</m:t>
            </m:r>
          </m:e>
          <m:sub>
            <m:r>
              <w:rPr>
                <w:rFonts w:ascii="Cambria Math" w:hAnsi="Cambria Math" w:cs="Times New Roman"/>
                <w:lang w:val="ro-RO"/>
              </w:rPr>
              <m:t>mA2021</m:t>
            </m:r>
          </m:sub>
        </m:sSub>
      </m:oMath>
      <w:r w:rsidR="00276881" w:rsidRPr="0041394D">
        <w:rPr>
          <w:rFonts w:ascii="Trebuchet MS" w:hAnsi="Trebuchet MS" w:cs="Times New Roman"/>
          <w:lang w:val="ro-RO"/>
        </w:rPr>
        <w:tab/>
        <w:t>- Indicele</w:t>
      </w:r>
      <w:r w:rsidR="007E1E2D" w:rsidRPr="0041394D">
        <w:rPr>
          <w:rFonts w:ascii="Trebuchet MS" w:hAnsi="Trebuchet MS" w:cs="Times New Roman"/>
          <w:lang w:val="ro-RO"/>
        </w:rPr>
        <w:t xml:space="preserve"> valorii unitare – total, la import, mediu anual, realizat, pentru anul 2021, publicat de Institutul Național de Statistică în „Indicii valorii unitare în comerțul internațional”, la tabelul 2 –</w:t>
      </w:r>
      <w:r w:rsidR="007E1E2D" w:rsidRPr="0041394D">
        <w:rPr>
          <w:rFonts w:ascii="Trebuchet MS" w:hAnsi="Trebuchet MS" w:cs="Times New Roman"/>
          <w:lang w:val="it-IT"/>
        </w:rPr>
        <w:t xml:space="preserve"> </w:t>
      </w:r>
      <w:r w:rsidR="007E1E2D" w:rsidRPr="0041394D">
        <w:rPr>
          <w:rFonts w:ascii="Trebuchet MS" w:hAnsi="Trebuchet MS" w:cs="Times New Roman"/>
          <w:lang w:val="ro-RO"/>
        </w:rPr>
        <w:t>„Indicii valorici, indicii valorii unitare și indicii volumului fizic la import”</w:t>
      </w:r>
    </w:p>
    <w:p w14:paraId="0AD75646" w14:textId="4A2B6E88" w:rsidR="007E1E2D" w:rsidRPr="0041394D" w:rsidRDefault="0030273E" w:rsidP="002D7A1E">
      <w:pPr>
        <w:ind w:firstLine="720"/>
        <w:jc w:val="both"/>
        <w:rPr>
          <w:rFonts w:ascii="Trebuchet MS" w:hAnsi="Trebuchet MS" w:cs="Times New Roman"/>
          <w:lang w:val="ro-RO"/>
        </w:rPr>
      </w:pPr>
      <m:oMath>
        <m:sSub>
          <m:sSubPr>
            <m:ctrlPr>
              <w:rPr>
                <w:rFonts w:ascii="Cambria Math" w:hAnsi="Cambria Math" w:cs="Times New Roman"/>
                <w:i/>
                <w:lang w:val="ro-RO"/>
              </w:rPr>
            </m:ctrlPr>
          </m:sSubPr>
          <m:e>
            <m:r>
              <w:rPr>
                <w:rFonts w:ascii="Cambria Math" w:hAnsi="Cambria Math" w:cs="Times New Roman"/>
                <w:lang w:val="ro-RO"/>
              </w:rPr>
              <m:t>IVUI</m:t>
            </m:r>
          </m:e>
          <m:sub>
            <m:r>
              <w:rPr>
                <w:rFonts w:ascii="Cambria Math" w:hAnsi="Cambria Math" w:cs="Times New Roman"/>
                <w:lang w:val="ro-RO"/>
              </w:rPr>
              <m:t>mA2022</m:t>
            </m:r>
          </m:sub>
        </m:sSub>
      </m:oMath>
      <w:r w:rsidR="00276881" w:rsidRPr="0041394D">
        <w:rPr>
          <w:rFonts w:ascii="Trebuchet MS" w:hAnsi="Trebuchet MS" w:cs="Times New Roman"/>
          <w:lang w:val="ro-RO"/>
        </w:rPr>
        <w:tab/>
        <w:t>- Indicele</w:t>
      </w:r>
      <w:r w:rsidR="007E1E2D" w:rsidRPr="0041394D">
        <w:rPr>
          <w:rFonts w:ascii="Trebuchet MS" w:hAnsi="Trebuchet MS" w:cs="Times New Roman"/>
          <w:lang w:val="ro-RO"/>
        </w:rPr>
        <w:t xml:space="preserve"> valorii unitare – total, la import, mediu anual, realizat, pentru anul 2022, publicat de Institutul Național de Statistică în „Indicii valorii unitare în comerțul internațional”, la tabelul 2 –</w:t>
      </w:r>
      <w:r w:rsidR="007E1E2D" w:rsidRPr="0041394D">
        <w:rPr>
          <w:rFonts w:ascii="Trebuchet MS" w:hAnsi="Trebuchet MS" w:cs="Times New Roman"/>
          <w:lang w:val="it-IT"/>
        </w:rPr>
        <w:t xml:space="preserve"> </w:t>
      </w:r>
      <w:r w:rsidR="007E1E2D" w:rsidRPr="0041394D">
        <w:rPr>
          <w:rFonts w:ascii="Trebuchet MS" w:hAnsi="Trebuchet MS" w:cs="Times New Roman"/>
          <w:lang w:val="ro-RO"/>
        </w:rPr>
        <w:t>„Indicii valorici, indicii valorii unitare și indicii volumului fizic la import”</w:t>
      </w:r>
    </w:p>
    <w:p w14:paraId="0A810931" w14:textId="77777777" w:rsidR="000D5D42" w:rsidRPr="0041394D" w:rsidRDefault="000D5D42" w:rsidP="002D7A1E">
      <w:pPr>
        <w:ind w:firstLine="720"/>
        <w:jc w:val="both"/>
        <w:rPr>
          <w:rFonts w:ascii="Trebuchet MS" w:hAnsi="Trebuchet MS" w:cs="Times New Roman"/>
          <w:lang w:val="ro-RO"/>
        </w:rPr>
      </w:pPr>
      <m:oMath>
        <m:r>
          <w:rPr>
            <w:rFonts w:ascii="Cambria Math" w:hAnsi="Cambria Math" w:cs="Times New Roman"/>
            <w:lang w:val="ro-RO"/>
          </w:rPr>
          <m:t>%av</m:t>
        </m:r>
      </m:oMath>
      <w:r w:rsidRPr="0041394D">
        <w:rPr>
          <w:rFonts w:ascii="Trebuchet MS" w:hAnsi="Trebuchet MS" w:cs="Times New Roman"/>
          <w:lang w:val="ro-RO"/>
        </w:rPr>
        <w:tab/>
        <w:t>- procentul de avans acordat de beneficiar contractantului, valabil la data efectuării plății;</w:t>
      </w:r>
    </w:p>
    <w:p w14:paraId="134A6569" w14:textId="77777777" w:rsidR="000D5D42" w:rsidRPr="0041394D" w:rsidRDefault="000D5D42" w:rsidP="002D7A1E">
      <w:pPr>
        <w:ind w:firstLine="720"/>
        <w:jc w:val="both"/>
        <w:rPr>
          <w:rFonts w:ascii="Trebuchet MS" w:hAnsi="Trebuchet MS" w:cs="Times New Roman"/>
          <w:lang w:val="ro-RO"/>
        </w:rPr>
      </w:pPr>
      <m:oMath>
        <m:r>
          <w:rPr>
            <w:rFonts w:ascii="Cambria Math" w:hAnsi="Cambria Math" w:cs="Times New Roman"/>
            <w:lang w:val="ro-RO"/>
          </w:rPr>
          <m:t>%p</m:t>
        </m:r>
      </m:oMath>
      <w:r w:rsidRPr="0041394D">
        <w:rPr>
          <w:rFonts w:ascii="Trebuchet MS" w:hAnsi="Trebuchet MS" w:cs="Times New Roman"/>
          <w:lang w:val="ro-RO"/>
        </w:rPr>
        <w:tab/>
        <w:t>- procentul de profit cuprins în solicitările la plată, în situația în care acesta nu există sau nu poate fi identificat se va considera 3% din valoarea situației de plată;</w:t>
      </w:r>
    </w:p>
    <w:p w14:paraId="282120FF" w14:textId="2B59E0BF" w:rsidR="000D5D42" w:rsidRPr="0041394D" w:rsidRDefault="000D5D42" w:rsidP="00ED6606">
      <w:pPr>
        <w:ind w:firstLine="630"/>
        <w:jc w:val="both"/>
        <w:rPr>
          <w:rFonts w:ascii="Trebuchet MS" w:hAnsi="Trebuchet MS" w:cs="Times New Roman"/>
          <w:lang w:val="ro-RO"/>
        </w:rPr>
      </w:pPr>
      <w:r w:rsidRPr="0041394D">
        <w:rPr>
          <w:rFonts w:ascii="Trebuchet MS" w:hAnsi="Trebuchet MS" w:cs="Times New Roman"/>
          <w:lang w:val="ro-RO"/>
        </w:rPr>
        <w:t xml:space="preserve">luna „n” – luna depunerii </w:t>
      </w:r>
      <w:r w:rsidR="00F14274" w:rsidRPr="0041394D">
        <w:rPr>
          <w:rFonts w:ascii="Trebuchet MS" w:hAnsi="Trebuchet MS" w:cs="Times New Roman"/>
          <w:lang w:val="ro-RO"/>
        </w:rPr>
        <w:t>solicitări</w:t>
      </w:r>
      <w:r w:rsidR="00FB776C" w:rsidRPr="0041394D">
        <w:rPr>
          <w:rFonts w:ascii="Trebuchet MS" w:hAnsi="Trebuchet MS" w:cs="Times New Roman"/>
          <w:lang w:val="ro-RO"/>
        </w:rPr>
        <w:t>i</w:t>
      </w:r>
      <w:r w:rsidRPr="0041394D">
        <w:rPr>
          <w:rFonts w:ascii="Trebuchet MS" w:hAnsi="Trebuchet MS" w:cs="Times New Roman"/>
          <w:lang w:val="ro-RO"/>
        </w:rPr>
        <w:t xml:space="preserve"> de pla</w:t>
      </w:r>
      <w:r w:rsidR="00FB776C" w:rsidRPr="0041394D">
        <w:rPr>
          <w:rFonts w:ascii="Trebuchet MS" w:hAnsi="Trebuchet MS" w:cs="Times New Roman"/>
          <w:lang w:val="ro-RO"/>
        </w:rPr>
        <w:t>tă</w:t>
      </w:r>
      <w:r w:rsidRPr="0041394D">
        <w:rPr>
          <w:rFonts w:ascii="Trebuchet MS" w:hAnsi="Trebuchet MS" w:cs="Times New Roman"/>
          <w:lang w:val="ro-RO"/>
        </w:rPr>
        <w:t>;</w:t>
      </w:r>
    </w:p>
    <w:p w14:paraId="328AA61F" w14:textId="77777777" w:rsidR="00276881" w:rsidRPr="0041394D" w:rsidRDefault="00276881" w:rsidP="00276881">
      <w:pPr>
        <w:ind w:firstLine="630"/>
        <w:jc w:val="both"/>
        <w:rPr>
          <w:rFonts w:ascii="Trebuchet MS" w:hAnsi="Trebuchet MS" w:cs="Times New Roman"/>
          <w:lang w:val="ro-RO"/>
        </w:rPr>
      </w:pPr>
      <w:r w:rsidRPr="0041394D">
        <w:rPr>
          <w:rFonts w:ascii="Trebuchet MS" w:hAnsi="Trebuchet MS" w:cs="Times New Roman"/>
          <w:lang w:val="ro-RO"/>
        </w:rPr>
        <w:t>Luna de referință reprezintă luna anterioară față de data limită de depunere a ofertelor. Dacă nu a existat un asemenea termen, în cazul unui contract atribuit ca urmare a unei proceduri de negociere fără publicarea unui anunț de participare sau în alte situații similare luna de referință va fi cu 30 de zile înainte de data semnării contractului.</w:t>
      </w:r>
    </w:p>
    <w:p w14:paraId="2C13F556" w14:textId="77777777" w:rsidR="000962EB" w:rsidRPr="0041394D" w:rsidRDefault="000962EB" w:rsidP="00276881">
      <w:pPr>
        <w:ind w:firstLine="630"/>
        <w:jc w:val="both"/>
        <w:rPr>
          <w:rFonts w:ascii="Trebuchet MS" w:hAnsi="Trebuchet MS" w:cs="Times New Roman"/>
          <w:lang w:val="ro-RO"/>
        </w:rPr>
      </w:pPr>
      <w:r w:rsidRPr="0041394D">
        <w:rPr>
          <w:rFonts w:ascii="Trebuchet MS" w:hAnsi="Trebuchet MS" w:cs="Times New Roman"/>
          <w:lang w:val="ro-RO"/>
        </w:rPr>
        <w:t>Pentru contractele de achiziție pentru care luna de referința, este anterioară lunii ianuarie 2021, luna de referința va fi asimilata lunii ianuarie 2021.</w:t>
      </w:r>
    </w:p>
    <w:p w14:paraId="6FA4851F" w14:textId="5471C809" w:rsidR="00276881" w:rsidRPr="0041394D" w:rsidRDefault="00276881" w:rsidP="00276881">
      <w:pPr>
        <w:ind w:firstLine="630"/>
        <w:jc w:val="both"/>
        <w:rPr>
          <w:rFonts w:ascii="Trebuchet MS" w:hAnsi="Trebuchet MS" w:cs="Times New Roman"/>
          <w:lang w:val="ro-RO"/>
        </w:rPr>
      </w:pPr>
      <w:r w:rsidRPr="0041394D">
        <w:rPr>
          <w:rFonts w:ascii="Trebuchet MS" w:hAnsi="Trebuchet MS" w:cs="Times New Roman"/>
          <w:lang w:val="ro-RO"/>
        </w:rPr>
        <w:t xml:space="preserve">În cazul în care indicele valorii unitare – total, la import, trimestrial, </w:t>
      </w:r>
      <m:oMath>
        <m:sSub>
          <m:sSubPr>
            <m:ctrlPr>
              <w:rPr>
                <w:rFonts w:ascii="Cambria Math" w:hAnsi="Cambria Math" w:cs="Times New Roman"/>
                <w:i/>
                <w:lang w:val="ro-RO"/>
              </w:rPr>
            </m:ctrlPr>
          </m:sSubPr>
          <m:e>
            <m:r>
              <w:rPr>
                <w:rFonts w:ascii="Cambria Math" w:hAnsi="Cambria Math" w:cs="Times New Roman"/>
                <w:lang w:val="ro-RO"/>
              </w:rPr>
              <m:t>IVUI</m:t>
            </m:r>
          </m:e>
          <m:sub>
            <m:r>
              <w:rPr>
                <w:rFonts w:ascii="Cambria Math" w:hAnsi="Cambria Math" w:cs="Times New Roman"/>
                <w:lang w:val="ro-RO"/>
              </w:rPr>
              <m:t>Tr</m:t>
            </m:r>
          </m:sub>
        </m:sSub>
      </m:oMath>
      <w:r w:rsidRPr="0041394D">
        <w:rPr>
          <w:rFonts w:ascii="Trebuchet MS" w:hAnsi="Trebuchet MS" w:cs="Times New Roman"/>
          <w:lang w:val="ro-RO"/>
        </w:rPr>
        <w:t xml:space="preserve">, nu este disponibil, se va folosi ultimul indice disponibil, iar ajustarea va fi recalculată atunci când indicele va fi disponibil (respectiv când valoarea va deveni definitivă). </w:t>
      </w:r>
    </w:p>
    <w:p w14:paraId="1593F0FF" w14:textId="484AE92C" w:rsidR="00276881" w:rsidRPr="0041394D" w:rsidRDefault="00276881" w:rsidP="00276881">
      <w:pPr>
        <w:ind w:firstLine="630"/>
        <w:jc w:val="both"/>
        <w:rPr>
          <w:rFonts w:ascii="Trebuchet MS" w:hAnsi="Trebuchet MS" w:cs="Times New Roman"/>
          <w:lang w:val="ro-RO"/>
        </w:rPr>
      </w:pPr>
      <w:r w:rsidRPr="0041394D">
        <w:rPr>
          <w:rFonts w:ascii="Trebuchet MS" w:hAnsi="Trebuchet MS" w:cs="Times New Roman"/>
          <w:lang w:val="ro-RO"/>
        </w:rPr>
        <w:t>Atunci când raportul intre indicii valorii unitare – total, la import, este subunitar, ajustarea valorii solicitate la plată</w:t>
      </w:r>
      <w:r w:rsidR="000962EB" w:rsidRPr="0041394D">
        <w:rPr>
          <w:rFonts w:ascii="Trebuchet MS" w:hAnsi="Trebuchet MS" w:cs="Times New Roman"/>
          <w:lang w:val="ro-RO"/>
        </w:rPr>
        <w:t xml:space="preserve"> se va face in mod </w:t>
      </w:r>
      <w:r w:rsidR="00B54795" w:rsidRPr="0041394D">
        <w:rPr>
          <w:rFonts w:ascii="Trebuchet MS" w:hAnsi="Trebuchet MS" w:cs="Times New Roman"/>
          <w:lang w:val="ro-RO"/>
        </w:rPr>
        <w:t>corespunzător</w:t>
      </w:r>
      <w:r w:rsidRPr="0041394D">
        <w:rPr>
          <w:rFonts w:ascii="Trebuchet MS" w:hAnsi="Trebuchet MS" w:cs="Times New Roman"/>
          <w:lang w:val="ro-RO"/>
        </w:rPr>
        <w:t>.</w:t>
      </w:r>
    </w:p>
    <w:p w14:paraId="67912E7E" w14:textId="6AF41212" w:rsidR="00276881" w:rsidRPr="0041394D" w:rsidRDefault="00276881" w:rsidP="00276881">
      <w:pPr>
        <w:ind w:firstLine="630"/>
        <w:jc w:val="both"/>
        <w:rPr>
          <w:rFonts w:ascii="Trebuchet MS" w:hAnsi="Trebuchet MS" w:cs="Times New Roman"/>
          <w:lang w:val="ro-RO"/>
        </w:rPr>
      </w:pPr>
      <w:r w:rsidRPr="0041394D">
        <w:rPr>
          <w:rFonts w:ascii="Trebuchet MS" w:hAnsi="Trebuchet MS" w:cs="Times New Roman"/>
          <w:lang w:val="ro-RO"/>
        </w:rPr>
        <w:lastRenderedPageBreak/>
        <w:t xml:space="preserve">În situația în care în timpul derulării contractelor </w:t>
      </w:r>
      <w:r w:rsidR="000962EB" w:rsidRPr="0041394D">
        <w:rPr>
          <w:rFonts w:ascii="Trebuchet MS" w:hAnsi="Trebuchet MS" w:cs="Times New Roman"/>
          <w:lang w:val="ro-RO"/>
        </w:rPr>
        <w:t xml:space="preserve">de furnizare </w:t>
      </w:r>
      <w:r w:rsidRPr="0041394D">
        <w:rPr>
          <w:rFonts w:ascii="Trebuchet MS" w:hAnsi="Trebuchet MS" w:cs="Times New Roman"/>
          <w:lang w:val="ro-RO"/>
        </w:rPr>
        <w:t xml:space="preserve">apar </w:t>
      </w:r>
      <w:r w:rsidR="001B6CE1" w:rsidRPr="0041394D">
        <w:rPr>
          <w:rFonts w:ascii="Trebuchet MS" w:hAnsi="Trebuchet MS" w:cs="Times New Roman"/>
          <w:lang w:val="ro-RO"/>
        </w:rPr>
        <w:t>suplimentari</w:t>
      </w:r>
      <w:r w:rsidR="00B54795" w:rsidRPr="0041394D">
        <w:rPr>
          <w:rFonts w:ascii="Trebuchet MS" w:hAnsi="Trebuchet MS" w:cs="Times New Roman"/>
          <w:lang w:val="ro-RO"/>
        </w:rPr>
        <w:t xml:space="preserve"> de bunuri</w:t>
      </w:r>
      <w:r w:rsidRPr="0041394D">
        <w:rPr>
          <w:rFonts w:ascii="Trebuchet MS" w:hAnsi="Trebuchet MS" w:cs="Times New Roman"/>
          <w:lang w:val="ro-RO"/>
        </w:rPr>
        <w:t xml:space="preserve">, prețul </w:t>
      </w:r>
      <w:r w:rsidR="001B6CE1" w:rsidRPr="0041394D">
        <w:rPr>
          <w:rFonts w:ascii="Trebuchet MS" w:hAnsi="Trebuchet MS" w:cs="Times New Roman"/>
          <w:lang w:val="ro-RO"/>
        </w:rPr>
        <w:t>acestora</w:t>
      </w:r>
      <w:r w:rsidRPr="0041394D">
        <w:rPr>
          <w:rFonts w:ascii="Trebuchet MS" w:hAnsi="Trebuchet MS" w:cs="Times New Roman"/>
          <w:lang w:val="ro-RO"/>
        </w:rPr>
        <w:t xml:space="preserve">, se va ajusta </w:t>
      </w:r>
      <w:r w:rsidR="00B54795" w:rsidRPr="0041394D">
        <w:rPr>
          <w:rFonts w:ascii="Trebuchet MS" w:hAnsi="Trebuchet MS" w:cs="Times New Roman"/>
          <w:lang w:val="ro-RO"/>
        </w:rPr>
        <w:t>în următoarele condiții</w:t>
      </w:r>
      <w:r w:rsidR="00B54795" w:rsidRPr="0041394D">
        <w:rPr>
          <w:rFonts w:ascii="Trebuchet MS" w:hAnsi="Trebuchet MS" w:cs="Times New Roman"/>
        </w:rPr>
        <w:t>:</w:t>
      </w:r>
    </w:p>
    <w:p w14:paraId="5E4F0D0D" w14:textId="1A3C16E6" w:rsidR="00B54795" w:rsidRPr="0041394D" w:rsidRDefault="00B54795" w:rsidP="00B54795">
      <w:pPr>
        <w:ind w:firstLine="630"/>
        <w:jc w:val="both"/>
        <w:rPr>
          <w:rFonts w:ascii="Trebuchet MS" w:hAnsi="Trebuchet MS" w:cs="Times New Roman"/>
          <w:lang w:val="ro-RO"/>
        </w:rPr>
      </w:pPr>
      <w:r w:rsidRPr="0041394D">
        <w:rPr>
          <w:rFonts w:ascii="Trebuchet MS" w:hAnsi="Trebuchet MS" w:cs="Times New Roman"/>
        </w:rPr>
        <w:t xml:space="preserve">a) </w:t>
      </w:r>
      <w:r w:rsidRPr="0041394D">
        <w:rPr>
          <w:rFonts w:ascii="Trebuchet MS" w:hAnsi="Trebuchet MS" w:cs="Times New Roman"/>
          <w:lang w:val="ro-RO"/>
        </w:rPr>
        <w:t>în situația suplimentării cantităților de produse, luna de referința pentru ajustarea prețului este luna anterioară față de data limită de depunere a ofertelor pentru cantitățile de produse care au echivalent în oferta inițială,</w:t>
      </w:r>
    </w:p>
    <w:p w14:paraId="19B48A96" w14:textId="0A43F147" w:rsidR="00B54795" w:rsidRPr="0041394D" w:rsidRDefault="00B54795" w:rsidP="00B54795">
      <w:pPr>
        <w:ind w:firstLine="630"/>
        <w:jc w:val="both"/>
        <w:rPr>
          <w:rFonts w:ascii="Trebuchet MS" w:hAnsi="Trebuchet MS" w:cs="Times New Roman"/>
          <w:lang w:val="ro-RO"/>
        </w:rPr>
      </w:pPr>
      <w:r w:rsidRPr="0041394D">
        <w:rPr>
          <w:rFonts w:ascii="Trebuchet MS" w:hAnsi="Trebuchet MS" w:cs="Times New Roman"/>
          <w:lang w:val="ro-RO"/>
        </w:rPr>
        <w:t xml:space="preserve">b) în situația suplimentării cantităților de produse, luna de referința pentru ajustarea prețului este cu 30 de zile înainte de data actului adițional pentru cantitățile suplimentare de produse care nu au echivalent în oferta inițială. </w:t>
      </w:r>
    </w:p>
    <w:p w14:paraId="5E51BFD2" w14:textId="77777777" w:rsidR="00A15B84" w:rsidRPr="0041394D" w:rsidRDefault="00A15B84" w:rsidP="00B02A53">
      <w:pPr>
        <w:ind w:firstLine="720"/>
        <w:jc w:val="both"/>
        <w:rPr>
          <w:rFonts w:ascii="Trebuchet MS" w:hAnsi="Trebuchet MS" w:cs="Times New Roman"/>
          <w:b/>
          <w:lang w:val="ro-RO"/>
        </w:rPr>
      </w:pPr>
    </w:p>
    <w:p w14:paraId="440EC78D" w14:textId="7A972269" w:rsidR="00DB4590" w:rsidRPr="0041394D" w:rsidRDefault="00F54C6F" w:rsidP="00DB4590">
      <w:pPr>
        <w:ind w:firstLine="720"/>
        <w:jc w:val="both"/>
        <w:rPr>
          <w:rFonts w:ascii="Trebuchet MS" w:hAnsi="Trebuchet MS" w:cs="Times New Roman"/>
          <w:b/>
          <w:lang w:val="ro-RO"/>
        </w:rPr>
      </w:pPr>
      <w:r w:rsidRPr="0041394D">
        <w:rPr>
          <w:rFonts w:ascii="Trebuchet MS" w:hAnsi="Trebuchet MS" w:cs="Times New Roman"/>
          <w:b/>
          <w:lang w:val="ro-RO"/>
        </w:rPr>
        <w:t xml:space="preserve">A. </w:t>
      </w:r>
      <w:r w:rsidR="00DB4590" w:rsidRPr="0041394D">
        <w:rPr>
          <w:rFonts w:ascii="Trebuchet MS" w:hAnsi="Trebuchet MS" w:cs="Times New Roman"/>
          <w:b/>
          <w:lang w:val="ro-RO"/>
        </w:rPr>
        <w:t xml:space="preserve">Pentru solicitările de plata depuse in anul 2022, daca inicele </w:t>
      </w:r>
      <m:oMath>
        <m:sSub>
          <m:sSubPr>
            <m:ctrlPr>
              <w:rPr>
                <w:rFonts w:ascii="Cambria Math" w:hAnsi="Cambria Math" w:cs="Times New Roman"/>
                <w:b/>
                <w:i/>
                <w:lang w:val="ro-RO"/>
              </w:rPr>
            </m:ctrlPr>
          </m:sSubPr>
          <m:e>
            <m:r>
              <m:rPr>
                <m:sty m:val="bi"/>
              </m:rPr>
              <w:rPr>
                <w:rFonts w:ascii="Cambria Math" w:hAnsi="Cambria Math" w:cs="Times New Roman"/>
                <w:lang w:val="ro-RO"/>
              </w:rPr>
              <m:t>IVUI</m:t>
            </m:r>
          </m:e>
          <m:sub>
            <m:r>
              <m:rPr>
                <m:sty m:val="bi"/>
              </m:rPr>
              <w:rPr>
                <w:rFonts w:ascii="Cambria Math" w:hAnsi="Cambria Math" w:cs="Times New Roman"/>
                <w:lang w:val="ro-RO"/>
              </w:rPr>
              <m:t>Tr</m:t>
            </m:r>
          </m:sub>
        </m:sSub>
      </m:oMath>
      <w:r w:rsidR="00DB4590" w:rsidRPr="0041394D">
        <w:rPr>
          <w:rFonts w:ascii="Trebuchet MS" w:hAnsi="Trebuchet MS" w:cs="Times New Roman"/>
          <w:b/>
          <w:lang w:val="ro-RO"/>
        </w:rPr>
        <w:t xml:space="preserve"> utilizat este aferent trimestrului IV a anului 2021</w:t>
      </w:r>
      <w:r w:rsidR="00DB4590" w:rsidRPr="0041394D">
        <w:rPr>
          <w:rFonts w:ascii="Trebuchet MS" w:hAnsi="Trebuchet MS" w:cs="Times New Roman"/>
          <w:b/>
        </w:rPr>
        <w:t xml:space="preserve"> </w:t>
      </w:r>
      <w:proofErr w:type="spellStart"/>
      <w:r w:rsidR="00DB4590" w:rsidRPr="0041394D">
        <w:rPr>
          <w:rFonts w:ascii="Trebuchet MS" w:hAnsi="Trebuchet MS" w:cs="Times New Roman"/>
          <w:b/>
        </w:rPr>
        <w:t>și</w:t>
      </w:r>
      <w:proofErr w:type="spellEnd"/>
      <w:r w:rsidR="00DB4590" w:rsidRPr="0041394D">
        <w:rPr>
          <w:rFonts w:ascii="Trebuchet MS" w:hAnsi="Trebuchet MS" w:cs="Times New Roman"/>
          <w:b/>
        </w:rPr>
        <w:t xml:space="preserve"> </w:t>
      </w:r>
      <m:oMath>
        <m:sSub>
          <m:sSubPr>
            <m:ctrlPr>
              <w:rPr>
                <w:rFonts w:ascii="Cambria Math" w:hAnsi="Cambria Math" w:cs="Times New Roman"/>
                <w:b/>
                <w:i/>
                <w:lang w:val="ro-RO"/>
              </w:rPr>
            </m:ctrlPr>
          </m:sSubPr>
          <m:e>
            <m:r>
              <m:rPr>
                <m:sty m:val="bi"/>
              </m:rPr>
              <w:rPr>
                <w:rFonts w:ascii="Cambria Math" w:hAnsi="Cambria Math" w:cs="Times New Roman"/>
                <w:lang w:val="ro-RO"/>
              </w:rPr>
              <m:t>IVUI</m:t>
            </m:r>
          </m:e>
          <m:sub>
            <m:r>
              <m:rPr>
                <m:sty m:val="bi"/>
              </m:rPr>
              <w:rPr>
                <w:rFonts w:ascii="Cambria Math" w:hAnsi="Cambria Math" w:cs="Times New Roman"/>
                <w:lang w:val="ro-RO"/>
              </w:rPr>
              <m:t>TRr</m:t>
            </m:r>
          </m:sub>
        </m:sSub>
      </m:oMath>
      <w:r w:rsidR="00DB4590" w:rsidRPr="0041394D">
        <w:rPr>
          <w:rFonts w:ascii="Trebuchet MS" w:hAnsi="Trebuchet MS" w:cs="Times New Roman"/>
          <w:b/>
          <w:lang w:val="ro-RO"/>
        </w:rPr>
        <w:t xml:space="preserve"> este aferent anului 2021:</w:t>
      </w:r>
    </w:p>
    <w:p w14:paraId="17970858" w14:textId="1E558DD6" w:rsidR="00DB4590" w:rsidRPr="0041394D" w:rsidRDefault="00DB4590" w:rsidP="00DB4590">
      <w:pPr>
        <w:jc w:val="both"/>
        <w:rPr>
          <w:rFonts w:ascii="Trebuchet MS" w:hAnsi="Trebuchet MS" w:cs="Times New Roman"/>
          <w:lang w:val="ro-RO"/>
        </w:rPr>
      </w:pPr>
    </w:p>
    <w:tbl>
      <w:tblPr>
        <w:tblW w:w="9173" w:type="dxa"/>
        <w:tblLook w:val="04A0" w:firstRow="1" w:lastRow="0" w:firstColumn="1" w:lastColumn="0" w:noHBand="0" w:noVBand="1"/>
      </w:tblPr>
      <w:tblGrid>
        <w:gridCol w:w="4248"/>
        <w:gridCol w:w="2551"/>
        <w:gridCol w:w="2374"/>
      </w:tblGrid>
      <w:tr w:rsidR="00DB4590" w:rsidRPr="0041394D" w14:paraId="6589E5E4" w14:textId="77777777" w:rsidTr="001F0401">
        <w:trPr>
          <w:trHeight w:val="300"/>
        </w:trPr>
        <w:tc>
          <w:tcPr>
            <w:tcW w:w="9173"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061731C" w14:textId="7E3289CF" w:rsidR="00DB4590" w:rsidRPr="0041394D" w:rsidRDefault="00DB4590" w:rsidP="002E08A9">
            <w:pPr>
              <w:jc w:val="center"/>
              <w:rPr>
                <w:rFonts w:ascii="Trebuchet MS" w:eastAsia="Times New Roman" w:hAnsi="Trebuchet MS" w:cs="Calibri"/>
                <w:b/>
                <w:bCs/>
                <w:color w:val="000000"/>
              </w:rPr>
            </w:pPr>
            <w:proofErr w:type="spellStart"/>
            <w:r w:rsidRPr="0041394D">
              <w:rPr>
                <w:rFonts w:ascii="Trebuchet MS" w:eastAsia="Times New Roman" w:hAnsi="Trebuchet MS" w:cs="Calibri"/>
                <w:b/>
                <w:bCs/>
                <w:color w:val="000000"/>
              </w:rPr>
              <w:t>Exemplul</w:t>
            </w:r>
            <w:proofErr w:type="spellEnd"/>
            <w:r w:rsidRPr="0041394D">
              <w:rPr>
                <w:rFonts w:ascii="Trebuchet MS" w:eastAsia="Times New Roman" w:hAnsi="Trebuchet MS" w:cs="Calibri"/>
                <w:b/>
                <w:bCs/>
                <w:color w:val="000000"/>
              </w:rPr>
              <w:t xml:space="preserve"> 1</w:t>
            </w:r>
            <w:r w:rsidR="002E08A9">
              <w:rPr>
                <w:rFonts w:ascii="Trebuchet MS" w:eastAsia="Times New Roman" w:hAnsi="Trebuchet MS" w:cs="Calibri"/>
                <w:b/>
                <w:bCs/>
                <w:color w:val="000000"/>
              </w:rPr>
              <w:t xml:space="preserve"> </w:t>
            </w:r>
            <w:proofErr w:type="spellStart"/>
            <w:r w:rsidR="002E08A9">
              <w:rPr>
                <w:rFonts w:ascii="Trebuchet MS" w:eastAsia="Times New Roman" w:hAnsi="Trebuchet MS" w:cs="Calibri"/>
                <w:b/>
                <w:bCs/>
                <w:color w:val="000000"/>
              </w:rPr>
              <w:t>pentru</w:t>
            </w:r>
            <w:proofErr w:type="spellEnd"/>
            <w:r w:rsidR="002E08A9">
              <w:rPr>
                <w:rFonts w:ascii="Trebuchet MS" w:eastAsia="Times New Roman" w:hAnsi="Trebuchet MS" w:cs="Calibri"/>
                <w:b/>
                <w:bCs/>
                <w:color w:val="000000"/>
              </w:rPr>
              <w:t xml:space="preserve"> lit. </w:t>
            </w:r>
            <w:r w:rsidR="002E08A9">
              <w:rPr>
                <w:rFonts w:ascii="Trebuchet MS" w:eastAsia="Times New Roman" w:hAnsi="Trebuchet MS" w:cs="Calibri"/>
                <w:b/>
                <w:bCs/>
                <w:color w:val="000000"/>
              </w:rPr>
              <w:t>b</w:t>
            </w:r>
            <w:r w:rsidR="002E08A9">
              <w:rPr>
                <w:rFonts w:ascii="Trebuchet MS" w:eastAsia="Times New Roman" w:hAnsi="Trebuchet MS" w:cs="Calibri"/>
                <w:b/>
                <w:bCs/>
                <w:color w:val="000000"/>
              </w:rPr>
              <w:t>.1)</w:t>
            </w:r>
          </w:p>
        </w:tc>
      </w:tr>
      <w:tr w:rsidR="00DB4590" w:rsidRPr="0041394D" w14:paraId="5B648D8C" w14:textId="77777777" w:rsidTr="001F0401">
        <w:trPr>
          <w:trHeight w:val="300"/>
        </w:trPr>
        <w:tc>
          <w:tcPr>
            <w:tcW w:w="9173"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14:paraId="76454B3E" w14:textId="77777777" w:rsidR="00DB4590" w:rsidRPr="0041394D" w:rsidRDefault="00DB4590" w:rsidP="00DB4590">
            <w:pPr>
              <w:rPr>
                <w:rFonts w:ascii="Trebuchet MS" w:eastAsia="Times New Roman" w:hAnsi="Trebuchet MS" w:cs="Calibri"/>
                <w:color w:val="000000"/>
              </w:rPr>
            </w:pPr>
            <w:r w:rsidRPr="0041394D">
              <w:rPr>
                <w:rFonts w:ascii="Trebuchet MS" w:eastAsia="Times New Roman" w:hAnsi="Trebuchet MS" w:cs="Calibri"/>
                <w:color w:val="000000"/>
              </w:rPr>
              <w:t xml:space="preserve">Contract de </w:t>
            </w:r>
            <w:proofErr w:type="spellStart"/>
            <w:r w:rsidRPr="0041394D">
              <w:rPr>
                <w:rFonts w:ascii="Trebuchet MS" w:eastAsia="Times New Roman" w:hAnsi="Trebuchet MS" w:cs="Calibri"/>
                <w:color w:val="000000"/>
              </w:rPr>
              <w:t>furnizare</w:t>
            </w:r>
            <w:proofErr w:type="spellEnd"/>
          </w:p>
        </w:tc>
      </w:tr>
      <w:tr w:rsidR="00DB4590" w:rsidRPr="0041394D" w14:paraId="0DB61DC7" w14:textId="77777777" w:rsidTr="0057168C">
        <w:trPr>
          <w:trHeight w:val="300"/>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14:paraId="3B970FCC" w14:textId="77777777" w:rsidR="00DB4590" w:rsidRPr="0041394D" w:rsidRDefault="00DB4590" w:rsidP="00DB4590">
            <w:pPr>
              <w:rPr>
                <w:rFonts w:ascii="Trebuchet MS" w:eastAsia="Times New Roman" w:hAnsi="Trebuchet MS" w:cs="Calibri"/>
                <w:color w:val="000000"/>
              </w:rPr>
            </w:pPr>
            <w:proofErr w:type="spellStart"/>
            <w:r w:rsidRPr="0041394D">
              <w:rPr>
                <w:rFonts w:ascii="Trebuchet MS" w:eastAsia="Times New Roman" w:hAnsi="Trebuchet MS" w:cs="Calibri"/>
                <w:color w:val="000000"/>
              </w:rPr>
              <w:t>Valoare</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totala</w:t>
            </w:r>
            <w:proofErr w:type="spellEnd"/>
            <w:r w:rsidRPr="0041394D">
              <w:rPr>
                <w:rFonts w:ascii="Trebuchet MS" w:eastAsia="Times New Roman" w:hAnsi="Trebuchet MS" w:cs="Calibri"/>
                <w:color w:val="000000"/>
              </w:rPr>
              <w:t xml:space="preserve"> contract</w:t>
            </w:r>
          </w:p>
        </w:tc>
        <w:tc>
          <w:tcPr>
            <w:tcW w:w="2551" w:type="dxa"/>
            <w:tcBorders>
              <w:top w:val="nil"/>
              <w:left w:val="nil"/>
              <w:bottom w:val="single" w:sz="4" w:space="0" w:color="auto"/>
              <w:right w:val="single" w:sz="4" w:space="0" w:color="auto"/>
            </w:tcBorders>
            <w:shd w:val="clear" w:color="auto" w:fill="auto"/>
            <w:noWrap/>
            <w:vAlign w:val="bottom"/>
            <w:hideMark/>
          </w:tcPr>
          <w:p w14:paraId="2D45DA14" w14:textId="77777777" w:rsidR="00DB4590" w:rsidRPr="0041394D" w:rsidRDefault="00DB4590" w:rsidP="00DB4590">
            <w:pPr>
              <w:rPr>
                <w:rFonts w:ascii="Trebuchet MS" w:eastAsia="Times New Roman" w:hAnsi="Trebuchet MS" w:cs="Calibri"/>
                <w:b/>
                <w:bCs/>
                <w:color w:val="000000"/>
              </w:rPr>
            </w:pPr>
            <w:r w:rsidRPr="0041394D">
              <w:rPr>
                <w:rFonts w:ascii="Trebuchet MS" w:eastAsia="Times New Roman" w:hAnsi="Trebuchet MS" w:cs="Calibri"/>
                <w:b/>
                <w:bCs/>
                <w:color w:val="000000"/>
              </w:rPr>
              <w:t> </w:t>
            </w:r>
          </w:p>
        </w:tc>
        <w:tc>
          <w:tcPr>
            <w:tcW w:w="2374" w:type="dxa"/>
            <w:tcBorders>
              <w:top w:val="nil"/>
              <w:left w:val="nil"/>
              <w:bottom w:val="single" w:sz="4" w:space="0" w:color="auto"/>
              <w:right w:val="single" w:sz="4" w:space="0" w:color="auto"/>
            </w:tcBorders>
            <w:shd w:val="clear" w:color="auto" w:fill="auto"/>
            <w:noWrap/>
            <w:vAlign w:val="bottom"/>
            <w:hideMark/>
          </w:tcPr>
          <w:p w14:paraId="6BCC0A5A" w14:textId="77777777" w:rsidR="00DB4590" w:rsidRPr="0041394D" w:rsidRDefault="00DB4590" w:rsidP="00DB4590">
            <w:pPr>
              <w:jc w:val="right"/>
              <w:rPr>
                <w:rFonts w:ascii="Trebuchet MS" w:eastAsia="Times New Roman" w:hAnsi="Trebuchet MS" w:cs="Calibri"/>
                <w:color w:val="000000"/>
              </w:rPr>
            </w:pPr>
            <w:r w:rsidRPr="0041394D">
              <w:rPr>
                <w:rFonts w:ascii="Trebuchet MS" w:eastAsia="Times New Roman" w:hAnsi="Trebuchet MS" w:cs="Calibri"/>
                <w:color w:val="000000"/>
              </w:rPr>
              <w:t>50,000,000.00</w:t>
            </w:r>
          </w:p>
        </w:tc>
      </w:tr>
      <w:tr w:rsidR="00DB4590" w:rsidRPr="0041394D" w14:paraId="14C573F0" w14:textId="77777777" w:rsidTr="0057168C">
        <w:trPr>
          <w:trHeight w:val="300"/>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14:paraId="1EA1112B" w14:textId="77777777" w:rsidR="00DB4590" w:rsidRPr="0041394D" w:rsidRDefault="00DB4590" w:rsidP="00DB4590">
            <w:pPr>
              <w:rPr>
                <w:rFonts w:ascii="Trebuchet MS" w:eastAsia="Times New Roman" w:hAnsi="Trebuchet MS" w:cs="Calibri"/>
                <w:color w:val="000000"/>
              </w:rPr>
            </w:pPr>
            <w:proofErr w:type="spellStart"/>
            <w:r w:rsidRPr="0041394D">
              <w:rPr>
                <w:rFonts w:ascii="Trebuchet MS" w:eastAsia="Times New Roman" w:hAnsi="Trebuchet MS" w:cs="Calibri"/>
                <w:color w:val="000000"/>
              </w:rPr>
              <w:t>Valoarea</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plății</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solicitate</w:t>
            </w:r>
            <w:proofErr w:type="spellEnd"/>
          </w:p>
        </w:tc>
        <w:tc>
          <w:tcPr>
            <w:tcW w:w="2551" w:type="dxa"/>
            <w:tcBorders>
              <w:top w:val="nil"/>
              <w:left w:val="nil"/>
              <w:bottom w:val="single" w:sz="4" w:space="0" w:color="auto"/>
              <w:right w:val="single" w:sz="4" w:space="0" w:color="auto"/>
            </w:tcBorders>
            <w:shd w:val="clear" w:color="auto" w:fill="auto"/>
            <w:noWrap/>
            <w:vAlign w:val="bottom"/>
            <w:hideMark/>
          </w:tcPr>
          <w:p w14:paraId="241C691A" w14:textId="77777777" w:rsidR="00DB4590" w:rsidRPr="0041394D" w:rsidRDefault="00DB4590" w:rsidP="00DB4590">
            <w:pPr>
              <w:rPr>
                <w:rFonts w:ascii="Trebuchet MS" w:eastAsia="Times New Roman" w:hAnsi="Trebuchet MS" w:cs="Calibri"/>
                <w:color w:val="000000"/>
              </w:rPr>
            </w:pPr>
            <w:r w:rsidRPr="0041394D">
              <w:rPr>
                <w:rFonts w:ascii="Trebuchet MS" w:eastAsia="Times New Roman" w:hAnsi="Trebuchet MS" w:cs="Calibri"/>
                <w:color w:val="000000"/>
              </w:rPr>
              <w:t> </w:t>
            </w:r>
          </w:p>
        </w:tc>
        <w:tc>
          <w:tcPr>
            <w:tcW w:w="2374" w:type="dxa"/>
            <w:tcBorders>
              <w:top w:val="nil"/>
              <w:left w:val="nil"/>
              <w:bottom w:val="single" w:sz="4" w:space="0" w:color="auto"/>
              <w:right w:val="single" w:sz="4" w:space="0" w:color="auto"/>
            </w:tcBorders>
            <w:shd w:val="clear" w:color="auto" w:fill="auto"/>
            <w:noWrap/>
            <w:vAlign w:val="bottom"/>
            <w:hideMark/>
          </w:tcPr>
          <w:p w14:paraId="70F8D30C" w14:textId="77777777" w:rsidR="00DB4590" w:rsidRPr="0041394D" w:rsidRDefault="00DB4590" w:rsidP="00DB4590">
            <w:pPr>
              <w:jc w:val="right"/>
              <w:rPr>
                <w:rFonts w:ascii="Trebuchet MS" w:eastAsia="Times New Roman" w:hAnsi="Trebuchet MS" w:cs="Calibri"/>
                <w:color w:val="000000"/>
              </w:rPr>
            </w:pPr>
            <w:r w:rsidRPr="0041394D">
              <w:rPr>
                <w:rFonts w:ascii="Trebuchet MS" w:eastAsia="Times New Roman" w:hAnsi="Trebuchet MS" w:cs="Calibri"/>
                <w:color w:val="000000"/>
              </w:rPr>
              <w:t>5,000,000.00</w:t>
            </w:r>
          </w:p>
        </w:tc>
      </w:tr>
      <w:tr w:rsidR="00DB4590" w:rsidRPr="0041394D" w14:paraId="62308BD8" w14:textId="77777777" w:rsidTr="0057168C">
        <w:trPr>
          <w:trHeight w:val="300"/>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14:paraId="75FD8C56" w14:textId="77777777" w:rsidR="00DB4590" w:rsidRPr="0041394D" w:rsidRDefault="00DB4590" w:rsidP="00DB4590">
            <w:pPr>
              <w:rPr>
                <w:rFonts w:ascii="Trebuchet MS" w:eastAsia="Times New Roman" w:hAnsi="Trebuchet MS" w:cs="Calibri"/>
                <w:color w:val="000000"/>
              </w:rPr>
            </w:pPr>
            <w:proofErr w:type="spellStart"/>
            <w:r w:rsidRPr="0041394D">
              <w:rPr>
                <w:rFonts w:ascii="Trebuchet MS" w:eastAsia="Times New Roman" w:hAnsi="Trebuchet MS" w:cs="Calibri"/>
                <w:color w:val="000000"/>
              </w:rPr>
              <w:t>Procent</w:t>
            </w:r>
            <w:proofErr w:type="spellEnd"/>
            <w:r w:rsidRPr="0041394D">
              <w:rPr>
                <w:rFonts w:ascii="Trebuchet MS" w:eastAsia="Times New Roman" w:hAnsi="Trebuchet MS" w:cs="Calibri"/>
                <w:color w:val="000000"/>
              </w:rPr>
              <w:t xml:space="preserve"> de </w:t>
            </w:r>
            <w:proofErr w:type="spellStart"/>
            <w:r w:rsidRPr="0041394D">
              <w:rPr>
                <w:rFonts w:ascii="Trebuchet MS" w:eastAsia="Times New Roman" w:hAnsi="Trebuchet MS" w:cs="Calibri"/>
                <w:color w:val="000000"/>
              </w:rPr>
              <w:t>avans</w:t>
            </w:r>
            <w:proofErr w:type="spellEnd"/>
          </w:p>
        </w:tc>
        <w:tc>
          <w:tcPr>
            <w:tcW w:w="2551" w:type="dxa"/>
            <w:tcBorders>
              <w:top w:val="nil"/>
              <w:left w:val="nil"/>
              <w:bottom w:val="single" w:sz="4" w:space="0" w:color="auto"/>
              <w:right w:val="single" w:sz="4" w:space="0" w:color="auto"/>
            </w:tcBorders>
            <w:shd w:val="clear" w:color="auto" w:fill="auto"/>
            <w:noWrap/>
            <w:vAlign w:val="bottom"/>
            <w:hideMark/>
          </w:tcPr>
          <w:p w14:paraId="1AFDAA64" w14:textId="77777777" w:rsidR="00DB4590" w:rsidRPr="0041394D" w:rsidRDefault="00DB4590" w:rsidP="00DB4590">
            <w:pPr>
              <w:rPr>
                <w:rFonts w:ascii="Trebuchet MS" w:eastAsia="Times New Roman" w:hAnsi="Trebuchet MS" w:cs="Calibri"/>
                <w:color w:val="000000"/>
              </w:rPr>
            </w:pPr>
            <w:r w:rsidRPr="0041394D">
              <w:rPr>
                <w:rFonts w:ascii="Trebuchet MS" w:eastAsia="Times New Roman" w:hAnsi="Trebuchet MS" w:cs="Calibri"/>
                <w:color w:val="000000"/>
              </w:rPr>
              <w:t> </w:t>
            </w:r>
          </w:p>
        </w:tc>
        <w:tc>
          <w:tcPr>
            <w:tcW w:w="2374" w:type="dxa"/>
            <w:tcBorders>
              <w:top w:val="nil"/>
              <w:left w:val="nil"/>
              <w:bottom w:val="single" w:sz="4" w:space="0" w:color="auto"/>
              <w:right w:val="single" w:sz="4" w:space="0" w:color="auto"/>
            </w:tcBorders>
            <w:shd w:val="clear" w:color="auto" w:fill="auto"/>
            <w:noWrap/>
            <w:vAlign w:val="bottom"/>
            <w:hideMark/>
          </w:tcPr>
          <w:p w14:paraId="107E8E94" w14:textId="77777777" w:rsidR="00DB4590" w:rsidRPr="0041394D" w:rsidRDefault="00DB4590" w:rsidP="00DB4590">
            <w:pPr>
              <w:jc w:val="right"/>
              <w:rPr>
                <w:rFonts w:ascii="Trebuchet MS" w:eastAsia="Times New Roman" w:hAnsi="Trebuchet MS" w:cs="Calibri"/>
                <w:color w:val="000000"/>
              </w:rPr>
            </w:pPr>
            <w:r w:rsidRPr="0041394D">
              <w:rPr>
                <w:rFonts w:ascii="Trebuchet MS" w:eastAsia="Times New Roman" w:hAnsi="Trebuchet MS" w:cs="Calibri"/>
                <w:color w:val="000000"/>
              </w:rPr>
              <w:t>30.00%</w:t>
            </w:r>
          </w:p>
        </w:tc>
      </w:tr>
      <w:tr w:rsidR="00DB4590" w:rsidRPr="0041394D" w14:paraId="3F66F4CA" w14:textId="77777777" w:rsidTr="0057168C">
        <w:trPr>
          <w:trHeight w:val="300"/>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14:paraId="7B71D3A1" w14:textId="77777777" w:rsidR="00DB4590" w:rsidRPr="0041394D" w:rsidRDefault="00DB4590" w:rsidP="00DB4590">
            <w:pPr>
              <w:rPr>
                <w:rFonts w:ascii="Trebuchet MS" w:eastAsia="Times New Roman" w:hAnsi="Trebuchet MS" w:cs="Calibri"/>
                <w:color w:val="000000"/>
              </w:rPr>
            </w:pPr>
            <w:proofErr w:type="spellStart"/>
            <w:r w:rsidRPr="0041394D">
              <w:rPr>
                <w:rFonts w:ascii="Trebuchet MS" w:eastAsia="Times New Roman" w:hAnsi="Trebuchet MS" w:cs="Calibri"/>
                <w:color w:val="000000"/>
              </w:rPr>
              <w:t>Procent</w:t>
            </w:r>
            <w:proofErr w:type="spellEnd"/>
            <w:r w:rsidRPr="0041394D">
              <w:rPr>
                <w:rFonts w:ascii="Trebuchet MS" w:eastAsia="Times New Roman" w:hAnsi="Trebuchet MS" w:cs="Calibri"/>
                <w:color w:val="000000"/>
              </w:rPr>
              <w:t xml:space="preserve"> de profit</w:t>
            </w:r>
          </w:p>
        </w:tc>
        <w:tc>
          <w:tcPr>
            <w:tcW w:w="2551" w:type="dxa"/>
            <w:tcBorders>
              <w:top w:val="nil"/>
              <w:left w:val="nil"/>
              <w:bottom w:val="single" w:sz="4" w:space="0" w:color="auto"/>
              <w:right w:val="single" w:sz="4" w:space="0" w:color="auto"/>
            </w:tcBorders>
            <w:shd w:val="clear" w:color="auto" w:fill="auto"/>
            <w:noWrap/>
            <w:vAlign w:val="bottom"/>
            <w:hideMark/>
          </w:tcPr>
          <w:p w14:paraId="58D0B27C" w14:textId="77777777" w:rsidR="00DB4590" w:rsidRPr="0041394D" w:rsidRDefault="00DB4590" w:rsidP="00DB4590">
            <w:pPr>
              <w:rPr>
                <w:rFonts w:ascii="Trebuchet MS" w:eastAsia="Times New Roman" w:hAnsi="Trebuchet MS" w:cs="Calibri"/>
                <w:color w:val="000000"/>
              </w:rPr>
            </w:pPr>
            <w:r w:rsidRPr="0041394D">
              <w:rPr>
                <w:rFonts w:ascii="Trebuchet MS" w:eastAsia="Times New Roman" w:hAnsi="Trebuchet MS" w:cs="Calibri"/>
                <w:color w:val="000000"/>
              </w:rPr>
              <w:t> </w:t>
            </w:r>
          </w:p>
        </w:tc>
        <w:tc>
          <w:tcPr>
            <w:tcW w:w="2374" w:type="dxa"/>
            <w:tcBorders>
              <w:top w:val="nil"/>
              <w:left w:val="nil"/>
              <w:bottom w:val="single" w:sz="4" w:space="0" w:color="auto"/>
              <w:right w:val="single" w:sz="4" w:space="0" w:color="auto"/>
            </w:tcBorders>
            <w:shd w:val="clear" w:color="auto" w:fill="auto"/>
            <w:noWrap/>
            <w:vAlign w:val="bottom"/>
            <w:hideMark/>
          </w:tcPr>
          <w:p w14:paraId="595C2792" w14:textId="77777777" w:rsidR="00DB4590" w:rsidRPr="0041394D" w:rsidRDefault="00DB4590" w:rsidP="00DB4590">
            <w:pPr>
              <w:jc w:val="right"/>
              <w:rPr>
                <w:rFonts w:ascii="Trebuchet MS" w:eastAsia="Times New Roman" w:hAnsi="Trebuchet MS" w:cs="Calibri"/>
                <w:color w:val="000000"/>
              </w:rPr>
            </w:pPr>
            <w:r w:rsidRPr="0041394D">
              <w:rPr>
                <w:rFonts w:ascii="Trebuchet MS" w:eastAsia="Times New Roman" w:hAnsi="Trebuchet MS" w:cs="Calibri"/>
                <w:color w:val="000000"/>
              </w:rPr>
              <w:t>3.00%</w:t>
            </w:r>
          </w:p>
        </w:tc>
      </w:tr>
      <w:tr w:rsidR="00DB4590" w:rsidRPr="0041394D" w14:paraId="357AECD2" w14:textId="77777777" w:rsidTr="0057168C">
        <w:trPr>
          <w:trHeight w:val="300"/>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14:paraId="6BC9C0AC" w14:textId="77777777" w:rsidR="00DB4590" w:rsidRPr="0041394D" w:rsidRDefault="00DB4590" w:rsidP="00DB4590">
            <w:pPr>
              <w:rPr>
                <w:rFonts w:ascii="Trebuchet MS" w:eastAsia="Times New Roman" w:hAnsi="Trebuchet MS" w:cs="Calibri"/>
                <w:color w:val="000000"/>
              </w:rPr>
            </w:pPr>
            <w:r w:rsidRPr="0041394D">
              <w:rPr>
                <w:rFonts w:ascii="Trebuchet MS" w:eastAsia="Times New Roman" w:hAnsi="Trebuchet MS" w:cs="Calibri"/>
                <w:color w:val="000000"/>
              </w:rPr>
              <w:t xml:space="preserve">Luna de </w:t>
            </w:r>
            <w:proofErr w:type="spellStart"/>
            <w:r w:rsidRPr="0041394D">
              <w:rPr>
                <w:rFonts w:ascii="Trebuchet MS" w:eastAsia="Times New Roman" w:hAnsi="Trebuchet MS" w:cs="Calibri"/>
                <w:color w:val="000000"/>
              </w:rPr>
              <w:t>referință</w:t>
            </w:r>
            <w:proofErr w:type="spellEnd"/>
          </w:p>
        </w:tc>
        <w:tc>
          <w:tcPr>
            <w:tcW w:w="2551" w:type="dxa"/>
            <w:tcBorders>
              <w:top w:val="nil"/>
              <w:left w:val="nil"/>
              <w:bottom w:val="single" w:sz="4" w:space="0" w:color="auto"/>
              <w:right w:val="single" w:sz="4" w:space="0" w:color="auto"/>
            </w:tcBorders>
            <w:shd w:val="clear" w:color="auto" w:fill="auto"/>
            <w:noWrap/>
            <w:vAlign w:val="bottom"/>
            <w:hideMark/>
          </w:tcPr>
          <w:p w14:paraId="35F177C7" w14:textId="77777777" w:rsidR="00DB4590" w:rsidRPr="0041394D" w:rsidRDefault="00DB4590" w:rsidP="00DB4590">
            <w:pPr>
              <w:jc w:val="right"/>
              <w:rPr>
                <w:rFonts w:ascii="Trebuchet MS" w:eastAsia="Times New Roman" w:hAnsi="Trebuchet MS" w:cs="Calibri"/>
                <w:color w:val="000000"/>
              </w:rPr>
            </w:pPr>
            <w:r w:rsidRPr="0041394D">
              <w:rPr>
                <w:rFonts w:ascii="Trebuchet MS" w:eastAsia="Times New Roman" w:hAnsi="Trebuchet MS" w:cs="Calibri"/>
                <w:color w:val="000000"/>
              </w:rPr>
              <w:t>apr.21</w:t>
            </w:r>
          </w:p>
        </w:tc>
        <w:tc>
          <w:tcPr>
            <w:tcW w:w="2374" w:type="dxa"/>
            <w:tcBorders>
              <w:top w:val="nil"/>
              <w:left w:val="nil"/>
              <w:bottom w:val="single" w:sz="4" w:space="0" w:color="auto"/>
              <w:right w:val="single" w:sz="4" w:space="0" w:color="auto"/>
            </w:tcBorders>
            <w:shd w:val="clear" w:color="auto" w:fill="auto"/>
            <w:noWrap/>
            <w:vAlign w:val="bottom"/>
            <w:hideMark/>
          </w:tcPr>
          <w:p w14:paraId="0B8CD959" w14:textId="77777777" w:rsidR="00DB4590" w:rsidRPr="0041394D" w:rsidRDefault="00DB4590" w:rsidP="00DB4590">
            <w:pPr>
              <w:jc w:val="right"/>
              <w:rPr>
                <w:rFonts w:ascii="Trebuchet MS" w:eastAsia="Times New Roman" w:hAnsi="Trebuchet MS" w:cs="Calibri"/>
                <w:color w:val="000000"/>
              </w:rPr>
            </w:pPr>
            <w:r w:rsidRPr="0041394D">
              <w:rPr>
                <w:rFonts w:ascii="Trebuchet MS" w:eastAsia="Times New Roman" w:hAnsi="Trebuchet MS" w:cs="Calibri"/>
                <w:color w:val="000000"/>
              </w:rPr>
              <w:t>apr.21</w:t>
            </w:r>
          </w:p>
        </w:tc>
      </w:tr>
      <w:tr w:rsidR="00DB4590" w:rsidRPr="0041394D" w14:paraId="3A26D0B2" w14:textId="77777777" w:rsidTr="0057168C">
        <w:trPr>
          <w:trHeight w:val="300"/>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14:paraId="47DC04B0" w14:textId="77777777" w:rsidR="00DB4590" w:rsidRPr="0041394D" w:rsidRDefault="00DB4590" w:rsidP="00DB4590">
            <w:pPr>
              <w:rPr>
                <w:rFonts w:ascii="Trebuchet MS" w:eastAsia="Times New Roman" w:hAnsi="Trebuchet MS" w:cs="Calibri"/>
                <w:color w:val="000000"/>
              </w:rPr>
            </w:pPr>
            <w:r w:rsidRPr="0041394D">
              <w:rPr>
                <w:rFonts w:ascii="Trebuchet MS" w:eastAsia="Times New Roman" w:hAnsi="Trebuchet MS" w:cs="Calibri"/>
                <w:color w:val="000000"/>
              </w:rPr>
              <w:t xml:space="preserve">Luna </w:t>
            </w:r>
            <w:proofErr w:type="spellStart"/>
            <w:r w:rsidRPr="0041394D">
              <w:rPr>
                <w:rFonts w:ascii="Trebuchet MS" w:eastAsia="Times New Roman" w:hAnsi="Trebuchet MS" w:cs="Calibri"/>
                <w:color w:val="000000"/>
              </w:rPr>
              <w:t>solicitării</w:t>
            </w:r>
            <w:proofErr w:type="spellEnd"/>
            <w:r w:rsidRPr="0041394D">
              <w:rPr>
                <w:rFonts w:ascii="Trebuchet MS" w:eastAsia="Times New Roman" w:hAnsi="Trebuchet MS" w:cs="Calibri"/>
                <w:color w:val="000000"/>
              </w:rPr>
              <w:t xml:space="preserve"> de </w:t>
            </w:r>
            <w:proofErr w:type="spellStart"/>
            <w:r w:rsidRPr="0041394D">
              <w:rPr>
                <w:rFonts w:ascii="Trebuchet MS" w:eastAsia="Times New Roman" w:hAnsi="Trebuchet MS" w:cs="Calibri"/>
                <w:color w:val="000000"/>
              </w:rPr>
              <w:t>plată</w:t>
            </w:r>
            <w:proofErr w:type="spellEnd"/>
          </w:p>
        </w:tc>
        <w:tc>
          <w:tcPr>
            <w:tcW w:w="2551" w:type="dxa"/>
            <w:tcBorders>
              <w:top w:val="nil"/>
              <w:left w:val="nil"/>
              <w:bottom w:val="single" w:sz="4" w:space="0" w:color="auto"/>
              <w:right w:val="single" w:sz="4" w:space="0" w:color="auto"/>
            </w:tcBorders>
            <w:shd w:val="clear" w:color="auto" w:fill="auto"/>
            <w:noWrap/>
            <w:vAlign w:val="bottom"/>
            <w:hideMark/>
          </w:tcPr>
          <w:p w14:paraId="5EACA9F4" w14:textId="77777777" w:rsidR="00DB4590" w:rsidRPr="0041394D" w:rsidRDefault="00DB4590" w:rsidP="00DB4590">
            <w:pPr>
              <w:jc w:val="right"/>
              <w:rPr>
                <w:rFonts w:ascii="Trebuchet MS" w:eastAsia="Times New Roman" w:hAnsi="Trebuchet MS" w:cs="Calibri"/>
                <w:color w:val="000000"/>
              </w:rPr>
            </w:pPr>
            <w:r w:rsidRPr="0041394D">
              <w:rPr>
                <w:rFonts w:ascii="Trebuchet MS" w:eastAsia="Times New Roman" w:hAnsi="Trebuchet MS" w:cs="Calibri"/>
                <w:color w:val="000000"/>
              </w:rPr>
              <w:t>apr.22</w:t>
            </w:r>
          </w:p>
        </w:tc>
        <w:tc>
          <w:tcPr>
            <w:tcW w:w="2374" w:type="dxa"/>
            <w:tcBorders>
              <w:top w:val="nil"/>
              <w:left w:val="nil"/>
              <w:bottom w:val="single" w:sz="4" w:space="0" w:color="auto"/>
              <w:right w:val="single" w:sz="4" w:space="0" w:color="auto"/>
            </w:tcBorders>
            <w:shd w:val="clear" w:color="auto" w:fill="auto"/>
            <w:noWrap/>
            <w:vAlign w:val="bottom"/>
            <w:hideMark/>
          </w:tcPr>
          <w:p w14:paraId="2100E390" w14:textId="77777777" w:rsidR="00DB4590" w:rsidRPr="0041394D" w:rsidRDefault="00DB4590" w:rsidP="00DB4590">
            <w:pPr>
              <w:jc w:val="right"/>
              <w:rPr>
                <w:rFonts w:ascii="Trebuchet MS" w:eastAsia="Times New Roman" w:hAnsi="Trebuchet MS" w:cs="Calibri"/>
                <w:color w:val="000000"/>
              </w:rPr>
            </w:pPr>
            <w:r w:rsidRPr="0041394D">
              <w:rPr>
                <w:rFonts w:ascii="Trebuchet MS" w:eastAsia="Times New Roman" w:hAnsi="Trebuchet MS" w:cs="Calibri"/>
                <w:color w:val="000000"/>
              </w:rPr>
              <w:t>ian.22</w:t>
            </w:r>
          </w:p>
        </w:tc>
      </w:tr>
      <w:tr w:rsidR="00154A2E" w:rsidRPr="0041394D" w14:paraId="0F2268CE" w14:textId="77777777" w:rsidTr="0057168C">
        <w:trPr>
          <w:trHeight w:val="300"/>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14:paraId="7E211E24" w14:textId="5113C00F" w:rsidR="00154A2E" w:rsidRPr="0041394D" w:rsidRDefault="00154A2E" w:rsidP="00154A2E">
            <w:pPr>
              <w:rPr>
                <w:rFonts w:ascii="Trebuchet MS" w:eastAsia="Times New Roman" w:hAnsi="Trebuchet MS" w:cs="Calibri"/>
                <w:color w:val="000000"/>
              </w:rPr>
            </w:pPr>
            <w:proofErr w:type="spellStart"/>
            <w:r w:rsidRPr="001F0401">
              <w:rPr>
                <w:rFonts w:ascii="Trebuchet MS" w:eastAsia="Times New Roman" w:hAnsi="Trebuchet MS" w:cs="Calibri"/>
                <w:color w:val="000000"/>
              </w:rPr>
              <w:t>Indicele</w:t>
            </w:r>
            <w:proofErr w:type="spellEnd"/>
            <w:r w:rsidRPr="001F0401">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valorii</w:t>
            </w:r>
            <w:proofErr w:type="spellEnd"/>
            <w:r w:rsidRPr="0041394D">
              <w:rPr>
                <w:rFonts w:ascii="Trebuchet MS" w:eastAsia="Times New Roman" w:hAnsi="Trebuchet MS" w:cs="Calibri"/>
                <w:color w:val="000000"/>
              </w:rPr>
              <w:t xml:space="preserve"> </w:t>
            </w:r>
            <w:proofErr w:type="spellStart"/>
            <w:r w:rsidRPr="001F0401">
              <w:rPr>
                <w:rFonts w:ascii="Trebuchet MS" w:eastAsia="Times New Roman" w:hAnsi="Trebuchet MS" w:cs="Calibri"/>
                <w:color w:val="000000"/>
              </w:rPr>
              <w:t>total</w:t>
            </w:r>
            <w:r w:rsidRPr="0041394D">
              <w:rPr>
                <w:rFonts w:ascii="Trebuchet MS" w:eastAsia="Times New Roman" w:hAnsi="Trebuchet MS" w:cs="Calibri"/>
                <w:color w:val="000000"/>
              </w:rPr>
              <w:t>e</w:t>
            </w:r>
            <w:proofErr w:type="spellEnd"/>
            <w:r w:rsidRPr="0041394D">
              <w:rPr>
                <w:rFonts w:ascii="Trebuchet MS" w:eastAsia="Times New Roman" w:hAnsi="Trebuchet MS" w:cs="Calibri"/>
                <w:color w:val="000000"/>
              </w:rPr>
              <w:t>, la import</w:t>
            </w:r>
            <w:r w:rsidRPr="001F0401">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realizat</w:t>
            </w:r>
            <w:proofErr w:type="spellEnd"/>
            <w:r w:rsidRPr="001F0401">
              <w:rPr>
                <w:rFonts w:ascii="Trebuchet MS" w:eastAsia="Times New Roman" w:hAnsi="Trebuchet MS" w:cs="Calibri"/>
                <w:color w:val="000000"/>
              </w:rPr>
              <w:t xml:space="preserve"> </w:t>
            </w:r>
          </w:p>
        </w:tc>
        <w:tc>
          <w:tcPr>
            <w:tcW w:w="2551" w:type="dxa"/>
            <w:tcBorders>
              <w:top w:val="nil"/>
              <w:left w:val="nil"/>
              <w:bottom w:val="single" w:sz="4" w:space="0" w:color="auto"/>
              <w:right w:val="single" w:sz="4" w:space="0" w:color="auto"/>
            </w:tcBorders>
            <w:shd w:val="clear" w:color="auto" w:fill="auto"/>
            <w:noWrap/>
            <w:vAlign w:val="bottom"/>
            <w:hideMark/>
          </w:tcPr>
          <w:p w14:paraId="578E5758" w14:textId="6A6BDBA0" w:rsidR="00154A2E" w:rsidRPr="0041394D" w:rsidRDefault="00154A2E" w:rsidP="00154A2E">
            <w:pPr>
              <w:jc w:val="right"/>
              <w:rPr>
                <w:rFonts w:ascii="Trebuchet MS" w:eastAsia="Times New Roman" w:hAnsi="Trebuchet MS" w:cs="Calibri"/>
                <w:color w:val="000000"/>
              </w:rPr>
            </w:pPr>
            <w:r w:rsidRPr="0041394D">
              <w:rPr>
                <w:rFonts w:ascii="Trebuchet MS" w:eastAsia="Times New Roman" w:hAnsi="Trebuchet MS" w:cs="Calibri"/>
                <w:color w:val="000000"/>
              </w:rPr>
              <w:t>ian.22 (TRIM IV 2021)</w:t>
            </w:r>
          </w:p>
        </w:tc>
        <w:tc>
          <w:tcPr>
            <w:tcW w:w="2374" w:type="dxa"/>
            <w:tcBorders>
              <w:top w:val="nil"/>
              <w:left w:val="nil"/>
              <w:bottom w:val="single" w:sz="4" w:space="0" w:color="auto"/>
              <w:right w:val="single" w:sz="4" w:space="0" w:color="auto"/>
            </w:tcBorders>
            <w:shd w:val="clear" w:color="auto" w:fill="auto"/>
            <w:noWrap/>
            <w:vAlign w:val="bottom"/>
            <w:hideMark/>
          </w:tcPr>
          <w:p w14:paraId="0AB9A603" w14:textId="420729DB" w:rsidR="00154A2E" w:rsidRPr="0041394D" w:rsidRDefault="00154A2E" w:rsidP="00154A2E">
            <w:pPr>
              <w:jc w:val="right"/>
              <w:rPr>
                <w:rFonts w:ascii="Trebuchet MS" w:eastAsia="Times New Roman" w:hAnsi="Trebuchet MS" w:cs="Calibri"/>
                <w:color w:val="000000"/>
              </w:rPr>
            </w:pPr>
            <w:r w:rsidRPr="0041394D">
              <w:rPr>
                <w:rFonts w:ascii="Trebuchet MS" w:eastAsia="Times New Roman" w:hAnsi="Trebuchet MS" w:cs="Calibri"/>
                <w:color w:val="000000"/>
              </w:rPr>
              <w:t>112.98 (</w:t>
            </w:r>
            <w:proofErr w:type="spellStart"/>
            <w:r w:rsidRPr="0041394D">
              <w:rPr>
                <w:rFonts w:ascii="Trebuchet MS" w:eastAsia="Times New Roman" w:hAnsi="Trebuchet MS" w:cs="Calibri"/>
                <w:color w:val="000000"/>
              </w:rPr>
              <w:t>provizoriu</w:t>
            </w:r>
            <w:proofErr w:type="spellEnd"/>
            <w:r w:rsidRPr="0041394D">
              <w:rPr>
                <w:rFonts w:ascii="Trebuchet MS" w:eastAsia="Times New Roman" w:hAnsi="Trebuchet MS" w:cs="Calibri"/>
                <w:color w:val="000000"/>
              </w:rPr>
              <w:t>)</w:t>
            </w:r>
          </w:p>
        </w:tc>
      </w:tr>
      <w:tr w:rsidR="00154A2E" w:rsidRPr="0041394D" w14:paraId="3A57BB25" w14:textId="77777777" w:rsidTr="0057168C">
        <w:trPr>
          <w:trHeight w:val="300"/>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14:paraId="361B64A7" w14:textId="2DDBB768" w:rsidR="00154A2E" w:rsidRPr="0041394D" w:rsidRDefault="00154A2E" w:rsidP="00154A2E">
            <w:pPr>
              <w:rPr>
                <w:rFonts w:ascii="Trebuchet MS" w:eastAsia="Times New Roman" w:hAnsi="Trebuchet MS" w:cs="Calibri"/>
                <w:color w:val="000000"/>
              </w:rPr>
            </w:pPr>
            <w:proofErr w:type="spellStart"/>
            <w:r w:rsidRPr="001F0401">
              <w:rPr>
                <w:rFonts w:ascii="Trebuchet MS" w:eastAsia="Times New Roman" w:hAnsi="Trebuchet MS" w:cs="Calibri"/>
                <w:color w:val="000000"/>
              </w:rPr>
              <w:t>Indicele</w:t>
            </w:r>
            <w:proofErr w:type="spellEnd"/>
            <w:r w:rsidRPr="001F0401">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valorii</w:t>
            </w:r>
            <w:proofErr w:type="spellEnd"/>
            <w:r w:rsidRPr="0041394D">
              <w:rPr>
                <w:rFonts w:ascii="Trebuchet MS" w:eastAsia="Times New Roman" w:hAnsi="Trebuchet MS" w:cs="Calibri"/>
                <w:color w:val="000000"/>
              </w:rPr>
              <w:t xml:space="preserve"> </w:t>
            </w:r>
            <w:proofErr w:type="spellStart"/>
            <w:r w:rsidRPr="001F0401">
              <w:rPr>
                <w:rFonts w:ascii="Trebuchet MS" w:eastAsia="Times New Roman" w:hAnsi="Trebuchet MS" w:cs="Calibri"/>
                <w:color w:val="000000"/>
              </w:rPr>
              <w:t>total</w:t>
            </w:r>
            <w:r w:rsidRPr="0041394D">
              <w:rPr>
                <w:rFonts w:ascii="Trebuchet MS" w:eastAsia="Times New Roman" w:hAnsi="Trebuchet MS" w:cs="Calibri"/>
                <w:color w:val="000000"/>
              </w:rPr>
              <w:t>e</w:t>
            </w:r>
            <w:proofErr w:type="spellEnd"/>
            <w:r w:rsidRPr="0041394D">
              <w:rPr>
                <w:rFonts w:ascii="Trebuchet MS" w:eastAsia="Times New Roman" w:hAnsi="Trebuchet MS" w:cs="Calibri"/>
                <w:color w:val="000000"/>
              </w:rPr>
              <w:t xml:space="preserve">, la import, </w:t>
            </w:r>
            <w:proofErr w:type="spellStart"/>
            <w:r w:rsidRPr="0041394D">
              <w:rPr>
                <w:rFonts w:ascii="Trebuchet MS" w:eastAsia="Times New Roman" w:hAnsi="Trebuchet MS" w:cs="Calibri"/>
                <w:color w:val="000000"/>
              </w:rPr>
              <w:t>realizat</w:t>
            </w:r>
            <w:proofErr w:type="spellEnd"/>
            <w:r w:rsidRPr="0041394D">
              <w:rPr>
                <w:rFonts w:ascii="Trebuchet MS" w:eastAsia="Times New Roman" w:hAnsi="Trebuchet MS" w:cs="Calibri"/>
                <w:color w:val="000000"/>
              </w:rPr>
              <w:t xml:space="preserve"> in </w:t>
            </w:r>
            <w:proofErr w:type="spellStart"/>
            <w:r w:rsidRPr="0041394D">
              <w:rPr>
                <w:rFonts w:ascii="Trebuchet MS" w:eastAsia="Times New Roman" w:hAnsi="Trebuchet MS" w:cs="Calibri"/>
                <w:color w:val="000000"/>
              </w:rPr>
              <w:t>luna</w:t>
            </w:r>
            <w:proofErr w:type="spellEnd"/>
            <w:r w:rsidRPr="0041394D">
              <w:rPr>
                <w:rFonts w:ascii="Trebuchet MS" w:eastAsia="Times New Roman" w:hAnsi="Trebuchet MS" w:cs="Calibri"/>
                <w:color w:val="000000"/>
              </w:rPr>
              <w:t xml:space="preserve"> de </w:t>
            </w:r>
            <w:proofErr w:type="spellStart"/>
            <w:r w:rsidRPr="0041394D">
              <w:rPr>
                <w:rFonts w:ascii="Trebuchet MS" w:eastAsia="Times New Roman" w:hAnsi="Trebuchet MS" w:cs="Calibri"/>
                <w:color w:val="000000"/>
              </w:rPr>
              <w:t>referinta</w:t>
            </w:r>
            <w:proofErr w:type="spellEnd"/>
          </w:p>
        </w:tc>
        <w:tc>
          <w:tcPr>
            <w:tcW w:w="2551" w:type="dxa"/>
            <w:tcBorders>
              <w:top w:val="nil"/>
              <w:left w:val="nil"/>
              <w:bottom w:val="single" w:sz="4" w:space="0" w:color="auto"/>
              <w:right w:val="single" w:sz="4" w:space="0" w:color="auto"/>
            </w:tcBorders>
            <w:shd w:val="clear" w:color="auto" w:fill="auto"/>
            <w:noWrap/>
            <w:vAlign w:val="bottom"/>
            <w:hideMark/>
          </w:tcPr>
          <w:p w14:paraId="53F12EE3" w14:textId="03AB3725" w:rsidR="00154A2E" w:rsidRPr="0041394D" w:rsidRDefault="00154A2E" w:rsidP="00154A2E">
            <w:pPr>
              <w:jc w:val="right"/>
              <w:rPr>
                <w:rFonts w:ascii="Trebuchet MS" w:eastAsia="Times New Roman" w:hAnsi="Trebuchet MS" w:cs="Calibri"/>
                <w:color w:val="000000"/>
              </w:rPr>
            </w:pPr>
            <w:r w:rsidRPr="0041394D">
              <w:rPr>
                <w:rFonts w:ascii="Trebuchet MS" w:eastAsia="Times New Roman" w:hAnsi="Trebuchet MS" w:cs="Calibri"/>
                <w:color w:val="000000"/>
              </w:rPr>
              <w:t>apr.21</w:t>
            </w:r>
          </w:p>
        </w:tc>
        <w:tc>
          <w:tcPr>
            <w:tcW w:w="2374" w:type="dxa"/>
            <w:tcBorders>
              <w:top w:val="nil"/>
              <w:left w:val="nil"/>
              <w:bottom w:val="single" w:sz="4" w:space="0" w:color="auto"/>
              <w:right w:val="single" w:sz="4" w:space="0" w:color="auto"/>
            </w:tcBorders>
            <w:shd w:val="clear" w:color="auto" w:fill="auto"/>
            <w:noWrap/>
            <w:vAlign w:val="bottom"/>
            <w:hideMark/>
          </w:tcPr>
          <w:p w14:paraId="66A09A99" w14:textId="77777777" w:rsidR="00154A2E" w:rsidRPr="0041394D" w:rsidRDefault="00154A2E" w:rsidP="00154A2E">
            <w:pPr>
              <w:jc w:val="right"/>
              <w:rPr>
                <w:rFonts w:ascii="Trebuchet MS" w:eastAsia="Times New Roman" w:hAnsi="Trebuchet MS" w:cs="Calibri"/>
                <w:color w:val="000000"/>
              </w:rPr>
            </w:pPr>
            <w:r w:rsidRPr="0041394D">
              <w:rPr>
                <w:rFonts w:ascii="Trebuchet MS" w:eastAsia="Times New Roman" w:hAnsi="Trebuchet MS" w:cs="Calibri"/>
                <w:color w:val="000000"/>
              </w:rPr>
              <w:t>106.60</w:t>
            </w:r>
          </w:p>
        </w:tc>
      </w:tr>
      <w:tr w:rsidR="00DB4590" w:rsidRPr="0041394D" w14:paraId="29807D5C" w14:textId="77777777" w:rsidTr="0057168C">
        <w:trPr>
          <w:trHeight w:val="300"/>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14:paraId="52B352EE" w14:textId="77777777" w:rsidR="00DB4590" w:rsidRPr="0041394D" w:rsidRDefault="00DB4590" w:rsidP="00DB4590">
            <w:pPr>
              <w:rPr>
                <w:rFonts w:ascii="Trebuchet MS" w:eastAsia="Times New Roman" w:hAnsi="Trebuchet MS" w:cs="Calibri"/>
                <w:color w:val="000000"/>
              </w:rPr>
            </w:pPr>
            <w:proofErr w:type="spellStart"/>
            <w:r w:rsidRPr="0041394D">
              <w:rPr>
                <w:rFonts w:ascii="Trebuchet MS" w:eastAsia="Times New Roman" w:hAnsi="Trebuchet MS" w:cs="Calibri"/>
                <w:color w:val="000000"/>
              </w:rPr>
              <w:t>Valoarea</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actualizată</w:t>
            </w:r>
            <w:proofErr w:type="spellEnd"/>
            <w:r w:rsidRPr="0041394D">
              <w:rPr>
                <w:rFonts w:ascii="Trebuchet MS" w:eastAsia="Times New Roman" w:hAnsi="Trebuchet MS" w:cs="Calibri"/>
                <w:color w:val="000000"/>
              </w:rPr>
              <w:t xml:space="preserve"> a </w:t>
            </w:r>
            <w:proofErr w:type="spellStart"/>
            <w:r w:rsidRPr="0041394D">
              <w:rPr>
                <w:rFonts w:ascii="Trebuchet MS" w:eastAsia="Times New Roman" w:hAnsi="Trebuchet MS" w:cs="Calibri"/>
                <w:color w:val="000000"/>
              </w:rPr>
              <w:t>plății</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solicitată</w:t>
            </w:r>
            <w:proofErr w:type="spellEnd"/>
            <w:r w:rsidRPr="0041394D">
              <w:rPr>
                <w:rFonts w:ascii="Trebuchet MS" w:eastAsia="Times New Roman" w:hAnsi="Trebuchet MS" w:cs="Calibri"/>
                <w:color w:val="000000"/>
              </w:rPr>
              <w:t xml:space="preserve"> </w:t>
            </w:r>
          </w:p>
        </w:tc>
        <w:tc>
          <w:tcPr>
            <w:tcW w:w="2551" w:type="dxa"/>
            <w:tcBorders>
              <w:top w:val="nil"/>
              <w:left w:val="nil"/>
              <w:bottom w:val="single" w:sz="4" w:space="0" w:color="auto"/>
              <w:right w:val="single" w:sz="4" w:space="0" w:color="auto"/>
            </w:tcBorders>
            <w:shd w:val="clear" w:color="auto" w:fill="auto"/>
            <w:noWrap/>
            <w:vAlign w:val="bottom"/>
            <w:hideMark/>
          </w:tcPr>
          <w:p w14:paraId="44816228" w14:textId="77777777" w:rsidR="00DB4590" w:rsidRPr="0041394D" w:rsidRDefault="00DB4590" w:rsidP="00DB4590">
            <w:pPr>
              <w:rPr>
                <w:rFonts w:ascii="Trebuchet MS" w:eastAsia="Times New Roman" w:hAnsi="Trebuchet MS" w:cs="Calibri"/>
                <w:color w:val="000000"/>
              </w:rPr>
            </w:pPr>
            <w:r w:rsidRPr="0041394D">
              <w:rPr>
                <w:rFonts w:ascii="Trebuchet MS" w:eastAsia="Times New Roman" w:hAnsi="Trebuchet MS" w:cs="Calibri"/>
                <w:color w:val="000000"/>
              </w:rPr>
              <w:t> </w:t>
            </w:r>
          </w:p>
        </w:tc>
        <w:tc>
          <w:tcPr>
            <w:tcW w:w="2374" w:type="dxa"/>
            <w:tcBorders>
              <w:top w:val="nil"/>
              <w:left w:val="nil"/>
              <w:bottom w:val="single" w:sz="4" w:space="0" w:color="auto"/>
              <w:right w:val="single" w:sz="4" w:space="0" w:color="auto"/>
            </w:tcBorders>
            <w:shd w:val="clear" w:color="auto" w:fill="auto"/>
            <w:noWrap/>
            <w:vAlign w:val="bottom"/>
            <w:hideMark/>
          </w:tcPr>
          <w:p w14:paraId="329F6F60" w14:textId="77777777" w:rsidR="00DB4590" w:rsidRPr="0041394D" w:rsidRDefault="00DB4590" w:rsidP="00DB4590">
            <w:pPr>
              <w:jc w:val="right"/>
              <w:rPr>
                <w:rFonts w:ascii="Trebuchet MS" w:eastAsia="Times New Roman" w:hAnsi="Trebuchet MS" w:cs="Calibri"/>
                <w:b/>
                <w:bCs/>
                <w:color w:val="000000"/>
              </w:rPr>
            </w:pPr>
            <w:r w:rsidRPr="0041394D">
              <w:rPr>
                <w:rFonts w:ascii="Trebuchet MS" w:eastAsia="Times New Roman" w:hAnsi="Trebuchet MS" w:cs="Calibri"/>
                <w:b/>
                <w:bCs/>
                <w:color w:val="000000"/>
              </w:rPr>
              <w:t>5,200,497.19</w:t>
            </w:r>
          </w:p>
        </w:tc>
      </w:tr>
      <w:tr w:rsidR="00DB4590" w:rsidRPr="0041394D" w14:paraId="5E8E26B2" w14:textId="77777777" w:rsidTr="0057168C">
        <w:trPr>
          <w:trHeight w:val="300"/>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14:paraId="4155F0D6" w14:textId="77777777" w:rsidR="00DB4590" w:rsidRPr="0041394D" w:rsidRDefault="00DB4590" w:rsidP="00DB4590">
            <w:pPr>
              <w:rPr>
                <w:rFonts w:ascii="Trebuchet MS" w:eastAsia="Times New Roman" w:hAnsi="Trebuchet MS" w:cs="Calibri"/>
                <w:color w:val="000000"/>
              </w:rPr>
            </w:pPr>
            <w:proofErr w:type="spellStart"/>
            <w:r w:rsidRPr="0041394D">
              <w:rPr>
                <w:rFonts w:ascii="Trebuchet MS" w:eastAsia="Times New Roman" w:hAnsi="Trebuchet MS" w:cs="Calibri"/>
                <w:color w:val="000000"/>
              </w:rPr>
              <w:t>Valoarea</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ajustării</w:t>
            </w:r>
            <w:proofErr w:type="spellEnd"/>
          </w:p>
        </w:tc>
        <w:tc>
          <w:tcPr>
            <w:tcW w:w="2551" w:type="dxa"/>
            <w:tcBorders>
              <w:top w:val="nil"/>
              <w:left w:val="nil"/>
              <w:bottom w:val="single" w:sz="4" w:space="0" w:color="auto"/>
              <w:right w:val="single" w:sz="4" w:space="0" w:color="auto"/>
            </w:tcBorders>
            <w:shd w:val="clear" w:color="auto" w:fill="auto"/>
            <w:noWrap/>
            <w:vAlign w:val="bottom"/>
            <w:hideMark/>
          </w:tcPr>
          <w:p w14:paraId="19052759" w14:textId="77777777" w:rsidR="00DB4590" w:rsidRPr="0041394D" w:rsidRDefault="00DB4590" w:rsidP="00DB4590">
            <w:pPr>
              <w:rPr>
                <w:rFonts w:ascii="Trebuchet MS" w:eastAsia="Times New Roman" w:hAnsi="Trebuchet MS" w:cs="Calibri"/>
                <w:color w:val="000000"/>
              </w:rPr>
            </w:pPr>
            <w:r w:rsidRPr="0041394D">
              <w:rPr>
                <w:rFonts w:ascii="Trebuchet MS" w:eastAsia="Times New Roman" w:hAnsi="Trebuchet MS" w:cs="Calibri"/>
                <w:color w:val="000000"/>
              </w:rPr>
              <w:t> </w:t>
            </w:r>
          </w:p>
        </w:tc>
        <w:tc>
          <w:tcPr>
            <w:tcW w:w="2374" w:type="dxa"/>
            <w:tcBorders>
              <w:top w:val="nil"/>
              <w:left w:val="nil"/>
              <w:bottom w:val="single" w:sz="4" w:space="0" w:color="auto"/>
              <w:right w:val="single" w:sz="4" w:space="0" w:color="auto"/>
            </w:tcBorders>
            <w:shd w:val="clear" w:color="auto" w:fill="auto"/>
            <w:noWrap/>
            <w:vAlign w:val="bottom"/>
            <w:hideMark/>
          </w:tcPr>
          <w:p w14:paraId="75C3407E" w14:textId="77777777" w:rsidR="00DB4590" w:rsidRPr="0041394D" w:rsidRDefault="00DB4590" w:rsidP="00DB4590">
            <w:pPr>
              <w:jc w:val="right"/>
              <w:rPr>
                <w:rFonts w:ascii="Trebuchet MS" w:eastAsia="Times New Roman" w:hAnsi="Trebuchet MS" w:cs="Calibri"/>
                <w:color w:val="000000"/>
              </w:rPr>
            </w:pPr>
            <w:r w:rsidRPr="0041394D">
              <w:rPr>
                <w:rFonts w:ascii="Trebuchet MS" w:eastAsia="Times New Roman" w:hAnsi="Trebuchet MS" w:cs="Calibri"/>
                <w:color w:val="000000"/>
              </w:rPr>
              <w:t>200,497.19</w:t>
            </w:r>
          </w:p>
        </w:tc>
      </w:tr>
      <w:tr w:rsidR="00DB4590" w:rsidRPr="0041394D" w14:paraId="56774273" w14:textId="77777777" w:rsidTr="0057168C">
        <w:trPr>
          <w:trHeight w:val="300"/>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14:paraId="0E6F5D7F" w14:textId="77777777" w:rsidR="00DB4590" w:rsidRPr="0041394D" w:rsidRDefault="00DB4590" w:rsidP="00DB4590">
            <w:pPr>
              <w:rPr>
                <w:rFonts w:ascii="Trebuchet MS" w:eastAsia="Times New Roman" w:hAnsi="Trebuchet MS" w:cs="Calibri"/>
                <w:color w:val="000000"/>
              </w:rPr>
            </w:pPr>
            <w:proofErr w:type="spellStart"/>
            <w:r w:rsidRPr="0041394D">
              <w:rPr>
                <w:rFonts w:ascii="Trebuchet MS" w:eastAsia="Times New Roman" w:hAnsi="Trebuchet MS" w:cs="Calibri"/>
                <w:color w:val="000000"/>
              </w:rPr>
              <w:t>Procent</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ajustare</w:t>
            </w:r>
            <w:proofErr w:type="spellEnd"/>
          </w:p>
        </w:tc>
        <w:tc>
          <w:tcPr>
            <w:tcW w:w="2551" w:type="dxa"/>
            <w:tcBorders>
              <w:top w:val="nil"/>
              <w:left w:val="nil"/>
              <w:bottom w:val="single" w:sz="4" w:space="0" w:color="auto"/>
              <w:right w:val="single" w:sz="4" w:space="0" w:color="auto"/>
            </w:tcBorders>
            <w:shd w:val="clear" w:color="auto" w:fill="auto"/>
            <w:noWrap/>
            <w:vAlign w:val="bottom"/>
            <w:hideMark/>
          </w:tcPr>
          <w:p w14:paraId="61629B04" w14:textId="77777777" w:rsidR="00DB4590" w:rsidRPr="0041394D" w:rsidRDefault="00DB4590" w:rsidP="00DB4590">
            <w:pPr>
              <w:rPr>
                <w:rFonts w:ascii="Trebuchet MS" w:eastAsia="Times New Roman" w:hAnsi="Trebuchet MS" w:cs="Calibri"/>
                <w:color w:val="000000"/>
              </w:rPr>
            </w:pPr>
            <w:r w:rsidRPr="0041394D">
              <w:rPr>
                <w:rFonts w:ascii="Trebuchet MS" w:eastAsia="Times New Roman" w:hAnsi="Trebuchet MS" w:cs="Calibri"/>
                <w:color w:val="000000"/>
              </w:rPr>
              <w:t> </w:t>
            </w:r>
          </w:p>
        </w:tc>
        <w:tc>
          <w:tcPr>
            <w:tcW w:w="2374" w:type="dxa"/>
            <w:tcBorders>
              <w:top w:val="nil"/>
              <w:left w:val="nil"/>
              <w:bottom w:val="single" w:sz="4" w:space="0" w:color="auto"/>
              <w:right w:val="single" w:sz="4" w:space="0" w:color="auto"/>
            </w:tcBorders>
            <w:shd w:val="clear" w:color="auto" w:fill="auto"/>
            <w:noWrap/>
            <w:vAlign w:val="bottom"/>
            <w:hideMark/>
          </w:tcPr>
          <w:p w14:paraId="1EE1C60A" w14:textId="77777777" w:rsidR="00DB4590" w:rsidRPr="0041394D" w:rsidRDefault="00DB4590" w:rsidP="00DB4590">
            <w:pPr>
              <w:jc w:val="right"/>
              <w:rPr>
                <w:rFonts w:ascii="Trebuchet MS" w:eastAsia="Times New Roman" w:hAnsi="Trebuchet MS" w:cs="Calibri"/>
                <w:b/>
                <w:bCs/>
                <w:color w:val="000000"/>
              </w:rPr>
            </w:pPr>
            <w:r w:rsidRPr="0041394D">
              <w:rPr>
                <w:rFonts w:ascii="Trebuchet MS" w:eastAsia="Times New Roman" w:hAnsi="Trebuchet MS" w:cs="Calibri"/>
                <w:b/>
                <w:bCs/>
                <w:color w:val="000000"/>
              </w:rPr>
              <w:t>4.01%</w:t>
            </w:r>
          </w:p>
        </w:tc>
      </w:tr>
    </w:tbl>
    <w:p w14:paraId="64B932AE" w14:textId="77777777" w:rsidR="0057168C" w:rsidRDefault="0057168C" w:rsidP="001F0401">
      <w:pPr>
        <w:jc w:val="both"/>
        <w:rPr>
          <w:rFonts w:ascii="Trebuchet MS" w:eastAsia="Calibri" w:hAnsi="Trebuchet MS"/>
          <w:b/>
          <w:i/>
        </w:rPr>
      </w:pPr>
    </w:p>
    <w:p w14:paraId="5476DF6F" w14:textId="5210AC92" w:rsidR="001F0401" w:rsidRPr="0041394D" w:rsidRDefault="001F0401" w:rsidP="001F0401">
      <w:pPr>
        <w:jc w:val="both"/>
        <w:rPr>
          <w:rFonts w:ascii="Trebuchet MS" w:eastAsia="Calibri" w:hAnsi="Trebuchet MS"/>
          <w:b/>
          <w:i/>
        </w:rPr>
      </w:pPr>
      <w:proofErr w:type="spellStart"/>
      <w:r w:rsidRPr="0041394D">
        <w:rPr>
          <w:rFonts w:ascii="Trebuchet MS" w:eastAsia="Calibri" w:hAnsi="Trebuchet MS"/>
          <w:b/>
          <w:i/>
        </w:rPr>
        <w:t>V</w:t>
      </w:r>
      <w:r w:rsidRPr="0041394D">
        <w:rPr>
          <w:rFonts w:ascii="Trebuchet MS" w:eastAsia="Calibri" w:hAnsi="Trebuchet MS"/>
          <w:b/>
          <w:i/>
          <w:vertAlign w:val="subscript"/>
        </w:rPr>
        <w:t>apl</w:t>
      </w:r>
      <w:proofErr w:type="spellEnd"/>
      <w:r w:rsidRPr="0041394D">
        <w:rPr>
          <w:rFonts w:ascii="Trebuchet MS" w:eastAsia="Calibri" w:hAnsi="Trebuchet MS"/>
          <w:b/>
          <w:i/>
        </w:rPr>
        <w:t>=5.000.000,00 x [(0.30+0.03) + (1-0,30-0.03) x 112,98/106,60] = 5.200.497,19</w:t>
      </w:r>
    </w:p>
    <w:p w14:paraId="1BE7CF86" w14:textId="77777777" w:rsidR="003C643C" w:rsidRPr="0041394D" w:rsidRDefault="003C643C" w:rsidP="003C643C">
      <w:pPr>
        <w:jc w:val="both"/>
        <w:rPr>
          <w:rFonts w:ascii="Trebuchet MS" w:hAnsi="Trebuchet MS" w:cs="Times New Roman"/>
          <w:b/>
          <w:lang w:val="ro-RO"/>
        </w:rPr>
      </w:pPr>
    </w:p>
    <w:p w14:paraId="3C77CCDE" w14:textId="448CD234" w:rsidR="003C643C" w:rsidRPr="0041394D" w:rsidRDefault="003C643C" w:rsidP="003C643C">
      <w:pPr>
        <w:jc w:val="both"/>
        <w:rPr>
          <w:rFonts w:ascii="Trebuchet MS" w:hAnsi="Trebuchet MS" w:cs="Times New Roman"/>
          <w:lang w:val="ro-RO"/>
        </w:rPr>
      </w:pPr>
      <w:r w:rsidRPr="0041394D">
        <w:rPr>
          <w:rFonts w:ascii="Trebuchet MS" w:hAnsi="Trebuchet MS" w:cs="Times New Roman"/>
          <w:lang w:val="ro-RO"/>
        </w:rPr>
        <w:t xml:space="preserve">*Valoarea </w:t>
      </w:r>
      <w:r w:rsidR="00AD0A81" w:rsidRPr="0041394D">
        <w:rPr>
          <w:rFonts w:ascii="Trebuchet MS" w:hAnsi="Trebuchet MS" w:cs="Times New Roman"/>
          <w:lang w:val="ro-RO"/>
        </w:rPr>
        <w:t>ajustării</w:t>
      </w:r>
      <w:r w:rsidRPr="0041394D">
        <w:rPr>
          <w:rFonts w:ascii="Trebuchet MS" w:hAnsi="Trebuchet MS" w:cs="Times New Roman"/>
          <w:lang w:val="ro-RO"/>
        </w:rPr>
        <w:t xml:space="preserve"> se va recalcula la </w:t>
      </w:r>
      <w:r w:rsidR="00AD0A81" w:rsidRPr="0041394D">
        <w:rPr>
          <w:rFonts w:ascii="Trebuchet MS" w:hAnsi="Trebuchet MS" w:cs="Times New Roman"/>
          <w:lang w:val="ro-RO"/>
        </w:rPr>
        <w:t>următoarea</w:t>
      </w:r>
      <w:r w:rsidRPr="0041394D">
        <w:rPr>
          <w:rFonts w:ascii="Trebuchet MS" w:hAnsi="Trebuchet MS" w:cs="Times New Roman"/>
          <w:lang w:val="ro-RO"/>
        </w:rPr>
        <w:t xml:space="preserve"> </w:t>
      </w:r>
      <w:r w:rsidR="00AD0A81" w:rsidRPr="0041394D">
        <w:rPr>
          <w:rFonts w:ascii="Trebuchet MS" w:hAnsi="Trebuchet MS" w:cs="Times New Roman"/>
          <w:lang w:val="ro-RO"/>
        </w:rPr>
        <w:t>situație</w:t>
      </w:r>
      <w:r w:rsidRPr="0041394D">
        <w:rPr>
          <w:rFonts w:ascii="Trebuchet MS" w:hAnsi="Trebuchet MS" w:cs="Times New Roman"/>
          <w:lang w:val="ro-RO"/>
        </w:rPr>
        <w:t xml:space="preserve"> de plata cu valoarea </w:t>
      </w:r>
      <w:r w:rsidR="00AD0A81" w:rsidRPr="0041394D">
        <w:rPr>
          <w:rFonts w:ascii="Trebuchet MS" w:hAnsi="Trebuchet MS" w:cs="Times New Roman"/>
          <w:lang w:val="ro-RO"/>
        </w:rPr>
        <w:t>indicelui</w:t>
      </w:r>
      <w:r w:rsidRPr="0041394D">
        <w:rPr>
          <w:rFonts w:ascii="Trebuchet MS" w:hAnsi="Trebuchet MS" w:cs="Times New Roman"/>
          <w:lang w:val="ro-RO"/>
        </w:rPr>
        <w:t xml:space="preserve"> aferent TRIM I 2022</w:t>
      </w:r>
    </w:p>
    <w:p w14:paraId="532F1200" w14:textId="77777777" w:rsidR="00DB4590" w:rsidRPr="0041394D" w:rsidRDefault="00DB4590" w:rsidP="00DB4590">
      <w:pPr>
        <w:jc w:val="both"/>
        <w:rPr>
          <w:rFonts w:ascii="Trebuchet MS" w:hAnsi="Trebuchet MS" w:cs="Times New Roman"/>
          <w:lang w:val="ro-RO"/>
        </w:rPr>
      </w:pPr>
    </w:p>
    <w:p w14:paraId="6CA879AB" w14:textId="4E10672A" w:rsidR="00A15B84" w:rsidRPr="0041394D" w:rsidRDefault="001F0401" w:rsidP="001F0401">
      <w:pPr>
        <w:jc w:val="both"/>
        <w:rPr>
          <w:rFonts w:ascii="Trebuchet MS" w:hAnsi="Trebuchet MS" w:cs="Times New Roman"/>
          <w:b/>
          <w:lang w:val="ro-RO"/>
        </w:rPr>
      </w:pPr>
      <w:r w:rsidRPr="0041394D">
        <w:rPr>
          <w:rFonts w:ascii="Trebuchet MS" w:hAnsi="Trebuchet MS" w:cs="Times New Roman"/>
          <w:b/>
          <w:noProof/>
        </w:rPr>
        <w:lastRenderedPageBreak/>
        <w:drawing>
          <wp:inline distT="0" distB="0" distL="0" distR="0" wp14:anchorId="6652A24D" wp14:editId="3CAD3A6A">
            <wp:extent cx="5486400" cy="21977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png"/>
                    <pic:cNvPicPr/>
                  </pic:nvPicPr>
                  <pic:blipFill>
                    <a:blip r:embed="rId12">
                      <a:extLst>
                        <a:ext uri="{28A0092B-C50C-407E-A947-70E740481C1C}">
                          <a14:useLocalDpi xmlns:a14="http://schemas.microsoft.com/office/drawing/2010/main" val="0"/>
                        </a:ext>
                      </a:extLst>
                    </a:blip>
                    <a:stretch>
                      <a:fillRect/>
                    </a:stretch>
                  </pic:blipFill>
                  <pic:spPr>
                    <a:xfrm>
                      <a:off x="0" y="0"/>
                      <a:ext cx="5486400" cy="2197735"/>
                    </a:xfrm>
                    <a:prstGeom prst="rect">
                      <a:avLst/>
                    </a:prstGeom>
                  </pic:spPr>
                </pic:pic>
              </a:graphicData>
            </a:graphic>
          </wp:inline>
        </w:drawing>
      </w:r>
    </w:p>
    <w:p w14:paraId="64AB3394" w14:textId="77777777" w:rsidR="00A15B84" w:rsidRPr="0041394D" w:rsidRDefault="00A15B84" w:rsidP="00B02A53">
      <w:pPr>
        <w:ind w:firstLine="720"/>
        <w:jc w:val="both"/>
        <w:rPr>
          <w:rFonts w:ascii="Trebuchet MS" w:hAnsi="Trebuchet MS" w:cs="Times New Roman"/>
          <w:b/>
          <w:lang w:val="ro-RO"/>
        </w:rPr>
      </w:pPr>
    </w:p>
    <w:p w14:paraId="18A1286E" w14:textId="24AA2169" w:rsidR="00A15B84" w:rsidRPr="0041394D" w:rsidRDefault="001F0401" w:rsidP="001F0401">
      <w:pPr>
        <w:jc w:val="both"/>
        <w:rPr>
          <w:rFonts w:ascii="Trebuchet MS" w:hAnsi="Trebuchet MS" w:cs="Times New Roman"/>
          <w:b/>
          <w:lang w:val="ro-RO"/>
        </w:rPr>
      </w:pPr>
      <w:r w:rsidRPr="0041394D">
        <w:rPr>
          <w:rFonts w:ascii="Trebuchet MS" w:hAnsi="Trebuchet MS" w:cs="Times New Roman"/>
          <w:b/>
          <w:noProof/>
        </w:rPr>
        <w:drawing>
          <wp:inline distT="0" distB="0" distL="0" distR="0" wp14:anchorId="2DD08CC4" wp14:editId="61CFD609">
            <wp:extent cx="5486400" cy="2207260"/>
            <wp:effectExtent l="0" t="0" r="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6.png"/>
                    <pic:cNvPicPr/>
                  </pic:nvPicPr>
                  <pic:blipFill>
                    <a:blip r:embed="rId13">
                      <a:extLst>
                        <a:ext uri="{28A0092B-C50C-407E-A947-70E740481C1C}">
                          <a14:useLocalDpi xmlns:a14="http://schemas.microsoft.com/office/drawing/2010/main" val="0"/>
                        </a:ext>
                      </a:extLst>
                    </a:blip>
                    <a:stretch>
                      <a:fillRect/>
                    </a:stretch>
                  </pic:blipFill>
                  <pic:spPr>
                    <a:xfrm>
                      <a:off x="0" y="0"/>
                      <a:ext cx="5486400" cy="2207260"/>
                    </a:xfrm>
                    <a:prstGeom prst="rect">
                      <a:avLst/>
                    </a:prstGeom>
                  </pic:spPr>
                </pic:pic>
              </a:graphicData>
            </a:graphic>
          </wp:inline>
        </w:drawing>
      </w:r>
    </w:p>
    <w:p w14:paraId="4340CF0C" w14:textId="344DB92E" w:rsidR="00A15B84" w:rsidRPr="0041394D" w:rsidRDefault="001F0401" w:rsidP="001F0401">
      <w:pPr>
        <w:jc w:val="both"/>
        <w:rPr>
          <w:rFonts w:ascii="Trebuchet MS" w:hAnsi="Trebuchet MS" w:cs="Times New Roman"/>
          <w:lang w:val="ro-RO"/>
        </w:rPr>
      </w:pPr>
      <w:r w:rsidRPr="0041394D">
        <w:rPr>
          <w:rFonts w:ascii="Trebuchet MS" w:hAnsi="Trebuchet MS" w:cs="Times New Roman"/>
          <w:lang w:val="ro-RO"/>
        </w:rPr>
        <w:t xml:space="preserve">Baza </w:t>
      </w:r>
      <w:r w:rsidR="00AD0A81" w:rsidRPr="0041394D">
        <w:rPr>
          <w:rFonts w:ascii="Trebuchet MS" w:hAnsi="Trebuchet MS" w:cs="Times New Roman"/>
          <w:lang w:val="ro-RO"/>
        </w:rPr>
        <w:t xml:space="preserve">de referință </w:t>
      </w:r>
      <w:r w:rsidR="00806EE7">
        <w:rPr>
          <w:rFonts w:ascii="Trebuchet MS" w:hAnsi="Trebuchet MS" w:cs="Times New Roman"/>
          <w:lang w:val="ro-RO"/>
        </w:rPr>
        <w:t xml:space="preserve">a </w:t>
      </w:r>
      <w:r w:rsidRPr="0041394D">
        <w:rPr>
          <w:rFonts w:ascii="Trebuchet MS" w:hAnsi="Trebuchet MS" w:cs="Times New Roman"/>
          <w:lang w:val="ro-RO"/>
        </w:rPr>
        <w:t xml:space="preserve">celor 2 indici aferenți anului 2021, este aceeași, respectiv media anului 2020 </w:t>
      </w:r>
      <w:r w:rsidRPr="0041394D">
        <w:rPr>
          <w:rFonts w:ascii="Trebuchet MS" w:hAnsi="Trebuchet MS" w:cs="Times New Roman"/>
        </w:rPr>
        <w:t xml:space="preserve">: </w:t>
      </w:r>
      <w:r w:rsidRPr="0041394D">
        <w:rPr>
          <w:rFonts w:ascii="Trebuchet MS" w:hAnsi="Trebuchet MS" w:cs="Times New Roman"/>
          <w:lang w:val="ro-RO"/>
        </w:rPr>
        <w:t>95,80 ;</w:t>
      </w:r>
    </w:p>
    <w:p w14:paraId="5F4C3EC5" w14:textId="77777777" w:rsidR="00A15B84" w:rsidRPr="0041394D" w:rsidRDefault="00A15B84" w:rsidP="00B02A53">
      <w:pPr>
        <w:ind w:firstLine="720"/>
        <w:jc w:val="both"/>
        <w:rPr>
          <w:rFonts w:ascii="Trebuchet MS" w:hAnsi="Trebuchet MS" w:cs="Times New Roman"/>
          <w:b/>
          <w:lang w:val="ro-RO"/>
        </w:rPr>
      </w:pPr>
    </w:p>
    <w:tbl>
      <w:tblPr>
        <w:tblW w:w="9245" w:type="dxa"/>
        <w:tblLook w:val="04A0" w:firstRow="1" w:lastRow="0" w:firstColumn="1" w:lastColumn="0" w:noHBand="0" w:noVBand="1"/>
      </w:tblPr>
      <w:tblGrid>
        <w:gridCol w:w="4390"/>
        <w:gridCol w:w="2551"/>
        <w:gridCol w:w="2304"/>
      </w:tblGrid>
      <w:tr w:rsidR="001F0401" w:rsidRPr="001F0401" w14:paraId="6CB5D0EA" w14:textId="77777777" w:rsidTr="00154A2E">
        <w:trPr>
          <w:trHeight w:val="300"/>
        </w:trPr>
        <w:tc>
          <w:tcPr>
            <w:tcW w:w="9245"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B1C6E06" w14:textId="4D5ADCC5" w:rsidR="001F0401" w:rsidRPr="001F0401" w:rsidRDefault="001F0401" w:rsidP="001F0401">
            <w:pPr>
              <w:jc w:val="center"/>
              <w:rPr>
                <w:rFonts w:ascii="Trebuchet MS" w:eastAsia="Times New Roman" w:hAnsi="Trebuchet MS" w:cs="Calibri"/>
                <w:b/>
                <w:bCs/>
                <w:color w:val="000000"/>
              </w:rPr>
            </w:pPr>
            <w:proofErr w:type="spellStart"/>
            <w:r w:rsidRPr="001F0401">
              <w:rPr>
                <w:rFonts w:ascii="Trebuchet MS" w:eastAsia="Times New Roman" w:hAnsi="Trebuchet MS" w:cs="Calibri"/>
                <w:b/>
                <w:bCs/>
                <w:color w:val="000000"/>
              </w:rPr>
              <w:t>Exemplul</w:t>
            </w:r>
            <w:proofErr w:type="spellEnd"/>
            <w:r w:rsidRPr="001F0401">
              <w:rPr>
                <w:rFonts w:ascii="Trebuchet MS" w:eastAsia="Times New Roman" w:hAnsi="Trebuchet MS" w:cs="Calibri"/>
                <w:b/>
                <w:bCs/>
                <w:color w:val="000000"/>
              </w:rPr>
              <w:t xml:space="preserve"> 2</w:t>
            </w:r>
            <w:r w:rsidR="002E08A9">
              <w:rPr>
                <w:rFonts w:ascii="Trebuchet MS" w:eastAsia="Times New Roman" w:hAnsi="Trebuchet MS" w:cs="Calibri"/>
                <w:b/>
                <w:bCs/>
                <w:color w:val="000000"/>
              </w:rPr>
              <w:t xml:space="preserve"> </w:t>
            </w:r>
            <w:proofErr w:type="spellStart"/>
            <w:r w:rsidR="002E08A9">
              <w:rPr>
                <w:rFonts w:ascii="Trebuchet MS" w:eastAsia="Times New Roman" w:hAnsi="Trebuchet MS" w:cs="Calibri"/>
                <w:b/>
                <w:bCs/>
                <w:color w:val="000000"/>
              </w:rPr>
              <w:t>pentru</w:t>
            </w:r>
            <w:proofErr w:type="spellEnd"/>
            <w:r w:rsidR="002E08A9">
              <w:rPr>
                <w:rFonts w:ascii="Trebuchet MS" w:eastAsia="Times New Roman" w:hAnsi="Trebuchet MS" w:cs="Calibri"/>
                <w:b/>
                <w:bCs/>
                <w:color w:val="000000"/>
              </w:rPr>
              <w:t xml:space="preserve"> lit. b.1)</w:t>
            </w:r>
          </w:p>
        </w:tc>
      </w:tr>
      <w:tr w:rsidR="001F0401" w:rsidRPr="001F0401" w14:paraId="635BA69F" w14:textId="77777777" w:rsidTr="00154A2E">
        <w:trPr>
          <w:trHeight w:val="300"/>
        </w:trPr>
        <w:tc>
          <w:tcPr>
            <w:tcW w:w="9245"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14:paraId="161CA110" w14:textId="77777777" w:rsidR="001F0401" w:rsidRPr="001F0401" w:rsidRDefault="001F0401" w:rsidP="001F0401">
            <w:pPr>
              <w:rPr>
                <w:rFonts w:ascii="Trebuchet MS" w:eastAsia="Times New Roman" w:hAnsi="Trebuchet MS" w:cs="Calibri"/>
                <w:color w:val="000000"/>
              </w:rPr>
            </w:pPr>
            <w:r w:rsidRPr="001F0401">
              <w:rPr>
                <w:rFonts w:ascii="Trebuchet MS" w:eastAsia="Times New Roman" w:hAnsi="Trebuchet MS" w:cs="Calibri"/>
                <w:color w:val="000000"/>
              </w:rPr>
              <w:t xml:space="preserve">Contract de </w:t>
            </w:r>
            <w:proofErr w:type="spellStart"/>
            <w:r w:rsidRPr="001F0401">
              <w:rPr>
                <w:rFonts w:ascii="Trebuchet MS" w:eastAsia="Times New Roman" w:hAnsi="Trebuchet MS" w:cs="Calibri"/>
                <w:color w:val="000000"/>
              </w:rPr>
              <w:t>furnizare</w:t>
            </w:r>
            <w:proofErr w:type="spellEnd"/>
          </w:p>
        </w:tc>
      </w:tr>
      <w:tr w:rsidR="001F0401" w:rsidRPr="001F0401" w14:paraId="1AC92DB5" w14:textId="77777777" w:rsidTr="0057168C">
        <w:trPr>
          <w:trHeight w:val="300"/>
        </w:trPr>
        <w:tc>
          <w:tcPr>
            <w:tcW w:w="4390" w:type="dxa"/>
            <w:tcBorders>
              <w:top w:val="nil"/>
              <w:left w:val="single" w:sz="4" w:space="0" w:color="auto"/>
              <w:bottom w:val="single" w:sz="4" w:space="0" w:color="auto"/>
              <w:right w:val="single" w:sz="4" w:space="0" w:color="auto"/>
            </w:tcBorders>
            <w:shd w:val="clear" w:color="auto" w:fill="auto"/>
            <w:noWrap/>
            <w:vAlign w:val="bottom"/>
            <w:hideMark/>
          </w:tcPr>
          <w:p w14:paraId="4E140A5C" w14:textId="77777777" w:rsidR="001F0401" w:rsidRPr="001F0401" w:rsidRDefault="001F0401" w:rsidP="001F0401">
            <w:pPr>
              <w:rPr>
                <w:rFonts w:ascii="Trebuchet MS" w:eastAsia="Times New Roman" w:hAnsi="Trebuchet MS" w:cs="Calibri"/>
                <w:color w:val="000000"/>
              </w:rPr>
            </w:pPr>
            <w:proofErr w:type="spellStart"/>
            <w:r w:rsidRPr="001F0401">
              <w:rPr>
                <w:rFonts w:ascii="Trebuchet MS" w:eastAsia="Times New Roman" w:hAnsi="Trebuchet MS" w:cs="Calibri"/>
                <w:color w:val="000000"/>
              </w:rPr>
              <w:t>Valoare</w:t>
            </w:r>
            <w:proofErr w:type="spellEnd"/>
            <w:r w:rsidRPr="001F0401">
              <w:rPr>
                <w:rFonts w:ascii="Trebuchet MS" w:eastAsia="Times New Roman" w:hAnsi="Trebuchet MS" w:cs="Calibri"/>
                <w:color w:val="000000"/>
              </w:rPr>
              <w:t xml:space="preserve"> </w:t>
            </w:r>
            <w:proofErr w:type="spellStart"/>
            <w:r w:rsidRPr="001F0401">
              <w:rPr>
                <w:rFonts w:ascii="Trebuchet MS" w:eastAsia="Times New Roman" w:hAnsi="Trebuchet MS" w:cs="Calibri"/>
                <w:color w:val="000000"/>
              </w:rPr>
              <w:t>totala</w:t>
            </w:r>
            <w:proofErr w:type="spellEnd"/>
            <w:r w:rsidRPr="001F0401">
              <w:rPr>
                <w:rFonts w:ascii="Trebuchet MS" w:eastAsia="Times New Roman" w:hAnsi="Trebuchet MS" w:cs="Calibri"/>
                <w:color w:val="000000"/>
              </w:rPr>
              <w:t xml:space="preserve"> contract</w:t>
            </w:r>
          </w:p>
        </w:tc>
        <w:tc>
          <w:tcPr>
            <w:tcW w:w="2551" w:type="dxa"/>
            <w:tcBorders>
              <w:top w:val="nil"/>
              <w:left w:val="nil"/>
              <w:bottom w:val="single" w:sz="4" w:space="0" w:color="auto"/>
              <w:right w:val="single" w:sz="4" w:space="0" w:color="auto"/>
            </w:tcBorders>
            <w:shd w:val="clear" w:color="auto" w:fill="auto"/>
            <w:noWrap/>
            <w:vAlign w:val="bottom"/>
            <w:hideMark/>
          </w:tcPr>
          <w:p w14:paraId="71DE5B23" w14:textId="77777777" w:rsidR="001F0401" w:rsidRPr="001F0401" w:rsidRDefault="001F0401" w:rsidP="001F0401">
            <w:pPr>
              <w:rPr>
                <w:rFonts w:ascii="Trebuchet MS" w:eastAsia="Times New Roman" w:hAnsi="Trebuchet MS" w:cs="Calibri"/>
                <w:b/>
                <w:bCs/>
                <w:color w:val="000000"/>
              </w:rPr>
            </w:pPr>
            <w:r w:rsidRPr="001F0401">
              <w:rPr>
                <w:rFonts w:ascii="Trebuchet MS" w:eastAsia="Times New Roman" w:hAnsi="Trebuchet MS" w:cs="Calibri"/>
                <w:b/>
                <w:bCs/>
                <w:color w:val="000000"/>
              </w:rPr>
              <w:t> </w:t>
            </w:r>
          </w:p>
        </w:tc>
        <w:tc>
          <w:tcPr>
            <w:tcW w:w="2304" w:type="dxa"/>
            <w:tcBorders>
              <w:top w:val="nil"/>
              <w:left w:val="nil"/>
              <w:bottom w:val="single" w:sz="4" w:space="0" w:color="auto"/>
              <w:right w:val="single" w:sz="4" w:space="0" w:color="auto"/>
            </w:tcBorders>
            <w:shd w:val="clear" w:color="auto" w:fill="auto"/>
            <w:noWrap/>
            <w:vAlign w:val="bottom"/>
            <w:hideMark/>
          </w:tcPr>
          <w:p w14:paraId="7A5B473F" w14:textId="77777777" w:rsidR="001F0401" w:rsidRPr="001F0401" w:rsidRDefault="001F0401" w:rsidP="001F0401">
            <w:pPr>
              <w:jc w:val="right"/>
              <w:rPr>
                <w:rFonts w:ascii="Trebuchet MS" w:eastAsia="Times New Roman" w:hAnsi="Trebuchet MS" w:cs="Calibri"/>
                <w:color w:val="000000"/>
              </w:rPr>
            </w:pPr>
            <w:r w:rsidRPr="001F0401">
              <w:rPr>
                <w:rFonts w:ascii="Trebuchet MS" w:eastAsia="Times New Roman" w:hAnsi="Trebuchet MS" w:cs="Calibri"/>
                <w:color w:val="000000"/>
              </w:rPr>
              <w:t>50,000,000.00</w:t>
            </w:r>
          </w:p>
        </w:tc>
      </w:tr>
      <w:tr w:rsidR="001F0401" w:rsidRPr="001F0401" w14:paraId="36D667D6" w14:textId="77777777" w:rsidTr="0057168C">
        <w:trPr>
          <w:trHeight w:val="300"/>
        </w:trPr>
        <w:tc>
          <w:tcPr>
            <w:tcW w:w="4390" w:type="dxa"/>
            <w:tcBorders>
              <w:top w:val="nil"/>
              <w:left w:val="single" w:sz="4" w:space="0" w:color="auto"/>
              <w:bottom w:val="single" w:sz="4" w:space="0" w:color="auto"/>
              <w:right w:val="single" w:sz="4" w:space="0" w:color="auto"/>
            </w:tcBorders>
            <w:shd w:val="clear" w:color="auto" w:fill="auto"/>
            <w:noWrap/>
            <w:vAlign w:val="bottom"/>
            <w:hideMark/>
          </w:tcPr>
          <w:p w14:paraId="32EB28EF" w14:textId="77777777" w:rsidR="001F0401" w:rsidRPr="001F0401" w:rsidRDefault="001F0401" w:rsidP="001F0401">
            <w:pPr>
              <w:rPr>
                <w:rFonts w:ascii="Trebuchet MS" w:eastAsia="Times New Roman" w:hAnsi="Trebuchet MS" w:cs="Calibri"/>
                <w:color w:val="000000"/>
              </w:rPr>
            </w:pPr>
            <w:proofErr w:type="spellStart"/>
            <w:r w:rsidRPr="001F0401">
              <w:rPr>
                <w:rFonts w:ascii="Trebuchet MS" w:eastAsia="Times New Roman" w:hAnsi="Trebuchet MS" w:cs="Calibri"/>
                <w:color w:val="000000"/>
              </w:rPr>
              <w:t>Valoarea</w:t>
            </w:r>
            <w:proofErr w:type="spellEnd"/>
            <w:r w:rsidRPr="001F0401">
              <w:rPr>
                <w:rFonts w:ascii="Trebuchet MS" w:eastAsia="Times New Roman" w:hAnsi="Trebuchet MS" w:cs="Calibri"/>
                <w:color w:val="000000"/>
              </w:rPr>
              <w:t xml:space="preserve"> </w:t>
            </w:r>
            <w:proofErr w:type="spellStart"/>
            <w:r w:rsidRPr="001F0401">
              <w:rPr>
                <w:rFonts w:ascii="Trebuchet MS" w:eastAsia="Times New Roman" w:hAnsi="Trebuchet MS" w:cs="Calibri"/>
                <w:color w:val="000000"/>
              </w:rPr>
              <w:t>plății</w:t>
            </w:r>
            <w:proofErr w:type="spellEnd"/>
            <w:r w:rsidRPr="001F0401">
              <w:rPr>
                <w:rFonts w:ascii="Trebuchet MS" w:eastAsia="Times New Roman" w:hAnsi="Trebuchet MS" w:cs="Calibri"/>
                <w:color w:val="000000"/>
              </w:rPr>
              <w:t xml:space="preserve"> </w:t>
            </w:r>
            <w:proofErr w:type="spellStart"/>
            <w:r w:rsidRPr="001F0401">
              <w:rPr>
                <w:rFonts w:ascii="Trebuchet MS" w:eastAsia="Times New Roman" w:hAnsi="Trebuchet MS" w:cs="Calibri"/>
                <w:color w:val="000000"/>
              </w:rPr>
              <w:t>solicitate</w:t>
            </w:r>
            <w:proofErr w:type="spellEnd"/>
          </w:p>
        </w:tc>
        <w:tc>
          <w:tcPr>
            <w:tcW w:w="2551" w:type="dxa"/>
            <w:tcBorders>
              <w:top w:val="nil"/>
              <w:left w:val="nil"/>
              <w:bottom w:val="single" w:sz="4" w:space="0" w:color="auto"/>
              <w:right w:val="single" w:sz="4" w:space="0" w:color="auto"/>
            </w:tcBorders>
            <w:shd w:val="clear" w:color="auto" w:fill="auto"/>
            <w:noWrap/>
            <w:vAlign w:val="bottom"/>
            <w:hideMark/>
          </w:tcPr>
          <w:p w14:paraId="028E2ACD" w14:textId="77777777" w:rsidR="001F0401" w:rsidRPr="001F0401" w:rsidRDefault="001F0401" w:rsidP="001F0401">
            <w:pPr>
              <w:rPr>
                <w:rFonts w:ascii="Trebuchet MS" w:eastAsia="Times New Roman" w:hAnsi="Trebuchet MS" w:cs="Calibri"/>
                <w:color w:val="000000"/>
              </w:rPr>
            </w:pPr>
            <w:r w:rsidRPr="001F0401">
              <w:rPr>
                <w:rFonts w:ascii="Trebuchet MS" w:eastAsia="Times New Roman" w:hAnsi="Trebuchet MS" w:cs="Calibri"/>
                <w:color w:val="000000"/>
              </w:rPr>
              <w:t> </w:t>
            </w:r>
          </w:p>
        </w:tc>
        <w:tc>
          <w:tcPr>
            <w:tcW w:w="2304" w:type="dxa"/>
            <w:tcBorders>
              <w:top w:val="nil"/>
              <w:left w:val="nil"/>
              <w:bottom w:val="single" w:sz="4" w:space="0" w:color="auto"/>
              <w:right w:val="single" w:sz="4" w:space="0" w:color="auto"/>
            </w:tcBorders>
            <w:shd w:val="clear" w:color="auto" w:fill="auto"/>
            <w:noWrap/>
            <w:vAlign w:val="bottom"/>
            <w:hideMark/>
          </w:tcPr>
          <w:p w14:paraId="230CA303" w14:textId="77777777" w:rsidR="001F0401" w:rsidRPr="001F0401" w:rsidRDefault="001F0401" w:rsidP="001F0401">
            <w:pPr>
              <w:jc w:val="right"/>
              <w:rPr>
                <w:rFonts w:ascii="Trebuchet MS" w:eastAsia="Times New Roman" w:hAnsi="Trebuchet MS" w:cs="Calibri"/>
                <w:color w:val="000000"/>
              </w:rPr>
            </w:pPr>
            <w:r w:rsidRPr="001F0401">
              <w:rPr>
                <w:rFonts w:ascii="Trebuchet MS" w:eastAsia="Times New Roman" w:hAnsi="Trebuchet MS" w:cs="Calibri"/>
                <w:color w:val="000000"/>
              </w:rPr>
              <w:t>5,000,000.00</w:t>
            </w:r>
          </w:p>
        </w:tc>
      </w:tr>
      <w:tr w:rsidR="001F0401" w:rsidRPr="001F0401" w14:paraId="383378E1" w14:textId="77777777" w:rsidTr="0057168C">
        <w:trPr>
          <w:trHeight w:val="300"/>
        </w:trPr>
        <w:tc>
          <w:tcPr>
            <w:tcW w:w="4390" w:type="dxa"/>
            <w:tcBorders>
              <w:top w:val="nil"/>
              <w:left w:val="single" w:sz="4" w:space="0" w:color="auto"/>
              <w:bottom w:val="single" w:sz="4" w:space="0" w:color="auto"/>
              <w:right w:val="single" w:sz="4" w:space="0" w:color="auto"/>
            </w:tcBorders>
            <w:shd w:val="clear" w:color="auto" w:fill="auto"/>
            <w:noWrap/>
            <w:vAlign w:val="bottom"/>
            <w:hideMark/>
          </w:tcPr>
          <w:p w14:paraId="5A5A3AA2" w14:textId="77777777" w:rsidR="001F0401" w:rsidRPr="001F0401" w:rsidRDefault="001F0401" w:rsidP="001F0401">
            <w:pPr>
              <w:rPr>
                <w:rFonts w:ascii="Trebuchet MS" w:eastAsia="Times New Roman" w:hAnsi="Trebuchet MS" w:cs="Calibri"/>
                <w:color w:val="000000"/>
              </w:rPr>
            </w:pPr>
            <w:proofErr w:type="spellStart"/>
            <w:r w:rsidRPr="001F0401">
              <w:rPr>
                <w:rFonts w:ascii="Trebuchet MS" w:eastAsia="Times New Roman" w:hAnsi="Trebuchet MS" w:cs="Calibri"/>
                <w:color w:val="000000"/>
              </w:rPr>
              <w:t>Procent</w:t>
            </w:r>
            <w:proofErr w:type="spellEnd"/>
            <w:r w:rsidRPr="001F0401">
              <w:rPr>
                <w:rFonts w:ascii="Trebuchet MS" w:eastAsia="Times New Roman" w:hAnsi="Trebuchet MS" w:cs="Calibri"/>
                <w:color w:val="000000"/>
              </w:rPr>
              <w:t xml:space="preserve"> de </w:t>
            </w:r>
            <w:proofErr w:type="spellStart"/>
            <w:r w:rsidRPr="001F0401">
              <w:rPr>
                <w:rFonts w:ascii="Trebuchet MS" w:eastAsia="Times New Roman" w:hAnsi="Trebuchet MS" w:cs="Calibri"/>
                <w:color w:val="000000"/>
              </w:rPr>
              <w:t>avans</w:t>
            </w:r>
            <w:proofErr w:type="spellEnd"/>
          </w:p>
        </w:tc>
        <w:tc>
          <w:tcPr>
            <w:tcW w:w="2551" w:type="dxa"/>
            <w:tcBorders>
              <w:top w:val="nil"/>
              <w:left w:val="nil"/>
              <w:bottom w:val="single" w:sz="4" w:space="0" w:color="auto"/>
              <w:right w:val="single" w:sz="4" w:space="0" w:color="auto"/>
            </w:tcBorders>
            <w:shd w:val="clear" w:color="auto" w:fill="auto"/>
            <w:noWrap/>
            <w:vAlign w:val="bottom"/>
            <w:hideMark/>
          </w:tcPr>
          <w:p w14:paraId="5288340A" w14:textId="77777777" w:rsidR="001F0401" w:rsidRPr="001F0401" w:rsidRDefault="001F0401" w:rsidP="001F0401">
            <w:pPr>
              <w:rPr>
                <w:rFonts w:ascii="Trebuchet MS" w:eastAsia="Times New Roman" w:hAnsi="Trebuchet MS" w:cs="Calibri"/>
                <w:color w:val="000000"/>
              </w:rPr>
            </w:pPr>
            <w:r w:rsidRPr="001F0401">
              <w:rPr>
                <w:rFonts w:ascii="Trebuchet MS" w:eastAsia="Times New Roman" w:hAnsi="Trebuchet MS" w:cs="Calibri"/>
                <w:color w:val="000000"/>
              </w:rPr>
              <w:t> </w:t>
            </w:r>
          </w:p>
        </w:tc>
        <w:tc>
          <w:tcPr>
            <w:tcW w:w="2304" w:type="dxa"/>
            <w:tcBorders>
              <w:top w:val="nil"/>
              <w:left w:val="nil"/>
              <w:bottom w:val="single" w:sz="4" w:space="0" w:color="auto"/>
              <w:right w:val="single" w:sz="4" w:space="0" w:color="auto"/>
            </w:tcBorders>
            <w:shd w:val="clear" w:color="auto" w:fill="auto"/>
            <w:noWrap/>
            <w:vAlign w:val="bottom"/>
            <w:hideMark/>
          </w:tcPr>
          <w:p w14:paraId="4E413FA5" w14:textId="77777777" w:rsidR="001F0401" w:rsidRPr="001F0401" w:rsidRDefault="001F0401" w:rsidP="001F0401">
            <w:pPr>
              <w:jc w:val="right"/>
              <w:rPr>
                <w:rFonts w:ascii="Trebuchet MS" w:eastAsia="Times New Roman" w:hAnsi="Trebuchet MS" w:cs="Calibri"/>
                <w:color w:val="000000"/>
              </w:rPr>
            </w:pPr>
            <w:r w:rsidRPr="001F0401">
              <w:rPr>
                <w:rFonts w:ascii="Trebuchet MS" w:eastAsia="Times New Roman" w:hAnsi="Trebuchet MS" w:cs="Calibri"/>
                <w:color w:val="000000"/>
              </w:rPr>
              <w:t>0.00%</w:t>
            </w:r>
          </w:p>
        </w:tc>
      </w:tr>
      <w:tr w:rsidR="001F0401" w:rsidRPr="001F0401" w14:paraId="6DBA4E4F" w14:textId="77777777" w:rsidTr="0057168C">
        <w:trPr>
          <w:trHeight w:val="300"/>
        </w:trPr>
        <w:tc>
          <w:tcPr>
            <w:tcW w:w="4390" w:type="dxa"/>
            <w:tcBorders>
              <w:top w:val="nil"/>
              <w:left w:val="single" w:sz="4" w:space="0" w:color="auto"/>
              <w:bottom w:val="single" w:sz="4" w:space="0" w:color="auto"/>
              <w:right w:val="single" w:sz="4" w:space="0" w:color="auto"/>
            </w:tcBorders>
            <w:shd w:val="clear" w:color="auto" w:fill="auto"/>
            <w:noWrap/>
            <w:vAlign w:val="bottom"/>
            <w:hideMark/>
          </w:tcPr>
          <w:p w14:paraId="29B124B5" w14:textId="77777777" w:rsidR="001F0401" w:rsidRPr="001F0401" w:rsidRDefault="001F0401" w:rsidP="001F0401">
            <w:pPr>
              <w:rPr>
                <w:rFonts w:ascii="Trebuchet MS" w:eastAsia="Times New Roman" w:hAnsi="Trebuchet MS" w:cs="Calibri"/>
                <w:color w:val="000000"/>
              </w:rPr>
            </w:pPr>
            <w:proofErr w:type="spellStart"/>
            <w:r w:rsidRPr="001F0401">
              <w:rPr>
                <w:rFonts w:ascii="Trebuchet MS" w:eastAsia="Times New Roman" w:hAnsi="Trebuchet MS" w:cs="Calibri"/>
                <w:color w:val="000000"/>
              </w:rPr>
              <w:t>Procent</w:t>
            </w:r>
            <w:proofErr w:type="spellEnd"/>
            <w:r w:rsidRPr="001F0401">
              <w:rPr>
                <w:rFonts w:ascii="Trebuchet MS" w:eastAsia="Times New Roman" w:hAnsi="Trebuchet MS" w:cs="Calibri"/>
                <w:color w:val="000000"/>
              </w:rPr>
              <w:t xml:space="preserve"> de profit</w:t>
            </w:r>
          </w:p>
        </w:tc>
        <w:tc>
          <w:tcPr>
            <w:tcW w:w="2551" w:type="dxa"/>
            <w:tcBorders>
              <w:top w:val="nil"/>
              <w:left w:val="nil"/>
              <w:bottom w:val="single" w:sz="4" w:space="0" w:color="auto"/>
              <w:right w:val="single" w:sz="4" w:space="0" w:color="auto"/>
            </w:tcBorders>
            <w:shd w:val="clear" w:color="auto" w:fill="auto"/>
            <w:noWrap/>
            <w:vAlign w:val="bottom"/>
            <w:hideMark/>
          </w:tcPr>
          <w:p w14:paraId="0BDA0CD9" w14:textId="77777777" w:rsidR="001F0401" w:rsidRPr="001F0401" w:rsidRDefault="001F0401" w:rsidP="001F0401">
            <w:pPr>
              <w:rPr>
                <w:rFonts w:ascii="Trebuchet MS" w:eastAsia="Times New Roman" w:hAnsi="Trebuchet MS" w:cs="Calibri"/>
                <w:color w:val="000000"/>
              </w:rPr>
            </w:pPr>
            <w:r w:rsidRPr="001F0401">
              <w:rPr>
                <w:rFonts w:ascii="Trebuchet MS" w:eastAsia="Times New Roman" w:hAnsi="Trebuchet MS" w:cs="Calibri"/>
                <w:color w:val="000000"/>
              </w:rPr>
              <w:t> </w:t>
            </w:r>
          </w:p>
        </w:tc>
        <w:tc>
          <w:tcPr>
            <w:tcW w:w="2304" w:type="dxa"/>
            <w:tcBorders>
              <w:top w:val="nil"/>
              <w:left w:val="nil"/>
              <w:bottom w:val="single" w:sz="4" w:space="0" w:color="auto"/>
              <w:right w:val="single" w:sz="4" w:space="0" w:color="auto"/>
            </w:tcBorders>
            <w:shd w:val="clear" w:color="auto" w:fill="auto"/>
            <w:noWrap/>
            <w:vAlign w:val="bottom"/>
            <w:hideMark/>
          </w:tcPr>
          <w:p w14:paraId="472B932F" w14:textId="77777777" w:rsidR="001F0401" w:rsidRPr="001F0401" w:rsidRDefault="001F0401" w:rsidP="001F0401">
            <w:pPr>
              <w:jc w:val="right"/>
              <w:rPr>
                <w:rFonts w:ascii="Trebuchet MS" w:eastAsia="Times New Roman" w:hAnsi="Trebuchet MS" w:cs="Calibri"/>
                <w:color w:val="000000"/>
              </w:rPr>
            </w:pPr>
            <w:r w:rsidRPr="001F0401">
              <w:rPr>
                <w:rFonts w:ascii="Trebuchet MS" w:eastAsia="Times New Roman" w:hAnsi="Trebuchet MS" w:cs="Calibri"/>
                <w:color w:val="000000"/>
              </w:rPr>
              <w:t>3.00%</w:t>
            </w:r>
          </w:p>
        </w:tc>
      </w:tr>
      <w:tr w:rsidR="001F0401" w:rsidRPr="001F0401" w14:paraId="3CDF2E54" w14:textId="77777777" w:rsidTr="0057168C">
        <w:trPr>
          <w:trHeight w:val="300"/>
        </w:trPr>
        <w:tc>
          <w:tcPr>
            <w:tcW w:w="4390" w:type="dxa"/>
            <w:tcBorders>
              <w:top w:val="nil"/>
              <w:left w:val="single" w:sz="4" w:space="0" w:color="auto"/>
              <w:bottom w:val="single" w:sz="4" w:space="0" w:color="auto"/>
              <w:right w:val="single" w:sz="4" w:space="0" w:color="auto"/>
            </w:tcBorders>
            <w:shd w:val="clear" w:color="auto" w:fill="auto"/>
            <w:noWrap/>
            <w:vAlign w:val="bottom"/>
            <w:hideMark/>
          </w:tcPr>
          <w:p w14:paraId="1F5B1D8B" w14:textId="77777777" w:rsidR="001F0401" w:rsidRPr="001F0401" w:rsidRDefault="001F0401" w:rsidP="001F0401">
            <w:pPr>
              <w:rPr>
                <w:rFonts w:ascii="Trebuchet MS" w:eastAsia="Times New Roman" w:hAnsi="Trebuchet MS" w:cs="Calibri"/>
                <w:color w:val="000000"/>
              </w:rPr>
            </w:pPr>
            <w:r w:rsidRPr="001F0401">
              <w:rPr>
                <w:rFonts w:ascii="Trebuchet MS" w:eastAsia="Times New Roman" w:hAnsi="Trebuchet MS" w:cs="Calibri"/>
                <w:color w:val="000000"/>
              </w:rPr>
              <w:t xml:space="preserve">Luna de </w:t>
            </w:r>
            <w:proofErr w:type="spellStart"/>
            <w:r w:rsidRPr="001F0401">
              <w:rPr>
                <w:rFonts w:ascii="Trebuchet MS" w:eastAsia="Times New Roman" w:hAnsi="Trebuchet MS" w:cs="Calibri"/>
                <w:color w:val="000000"/>
              </w:rPr>
              <w:t>referință</w:t>
            </w:r>
            <w:proofErr w:type="spellEnd"/>
          </w:p>
        </w:tc>
        <w:tc>
          <w:tcPr>
            <w:tcW w:w="2551" w:type="dxa"/>
            <w:tcBorders>
              <w:top w:val="nil"/>
              <w:left w:val="nil"/>
              <w:bottom w:val="single" w:sz="4" w:space="0" w:color="auto"/>
              <w:right w:val="single" w:sz="4" w:space="0" w:color="auto"/>
            </w:tcBorders>
            <w:shd w:val="clear" w:color="auto" w:fill="auto"/>
            <w:noWrap/>
            <w:vAlign w:val="bottom"/>
            <w:hideMark/>
          </w:tcPr>
          <w:p w14:paraId="05892641" w14:textId="77777777" w:rsidR="001F0401" w:rsidRPr="001F0401" w:rsidRDefault="001F0401" w:rsidP="001F0401">
            <w:pPr>
              <w:jc w:val="right"/>
              <w:rPr>
                <w:rFonts w:ascii="Trebuchet MS" w:eastAsia="Times New Roman" w:hAnsi="Trebuchet MS" w:cs="Calibri"/>
                <w:color w:val="000000"/>
              </w:rPr>
            </w:pPr>
            <w:r w:rsidRPr="001F0401">
              <w:rPr>
                <w:rFonts w:ascii="Trebuchet MS" w:eastAsia="Times New Roman" w:hAnsi="Trebuchet MS" w:cs="Calibri"/>
                <w:color w:val="000000"/>
              </w:rPr>
              <w:t>apr.20</w:t>
            </w:r>
          </w:p>
        </w:tc>
        <w:tc>
          <w:tcPr>
            <w:tcW w:w="2304" w:type="dxa"/>
            <w:tcBorders>
              <w:top w:val="nil"/>
              <w:left w:val="nil"/>
              <w:bottom w:val="single" w:sz="4" w:space="0" w:color="auto"/>
              <w:right w:val="single" w:sz="4" w:space="0" w:color="auto"/>
            </w:tcBorders>
            <w:shd w:val="clear" w:color="auto" w:fill="auto"/>
            <w:noWrap/>
            <w:vAlign w:val="bottom"/>
            <w:hideMark/>
          </w:tcPr>
          <w:p w14:paraId="798D4D66" w14:textId="77777777" w:rsidR="001F0401" w:rsidRPr="001F0401" w:rsidRDefault="001F0401" w:rsidP="001F0401">
            <w:pPr>
              <w:jc w:val="right"/>
              <w:rPr>
                <w:rFonts w:ascii="Trebuchet MS" w:eastAsia="Times New Roman" w:hAnsi="Trebuchet MS" w:cs="Calibri"/>
                <w:color w:val="000000"/>
              </w:rPr>
            </w:pPr>
            <w:r w:rsidRPr="001F0401">
              <w:rPr>
                <w:rFonts w:ascii="Trebuchet MS" w:eastAsia="Times New Roman" w:hAnsi="Trebuchet MS" w:cs="Calibri"/>
                <w:color w:val="000000"/>
              </w:rPr>
              <w:t>ian.21</w:t>
            </w:r>
          </w:p>
        </w:tc>
      </w:tr>
      <w:tr w:rsidR="001F0401" w:rsidRPr="001F0401" w14:paraId="5FAE7CA1" w14:textId="77777777" w:rsidTr="0057168C">
        <w:trPr>
          <w:trHeight w:val="300"/>
        </w:trPr>
        <w:tc>
          <w:tcPr>
            <w:tcW w:w="4390" w:type="dxa"/>
            <w:tcBorders>
              <w:top w:val="nil"/>
              <w:left w:val="single" w:sz="4" w:space="0" w:color="auto"/>
              <w:bottom w:val="single" w:sz="4" w:space="0" w:color="auto"/>
              <w:right w:val="single" w:sz="4" w:space="0" w:color="auto"/>
            </w:tcBorders>
            <w:shd w:val="clear" w:color="auto" w:fill="auto"/>
            <w:noWrap/>
            <w:vAlign w:val="bottom"/>
            <w:hideMark/>
          </w:tcPr>
          <w:p w14:paraId="5901121F" w14:textId="77777777" w:rsidR="001F0401" w:rsidRPr="001F0401" w:rsidRDefault="001F0401" w:rsidP="001F0401">
            <w:pPr>
              <w:rPr>
                <w:rFonts w:ascii="Trebuchet MS" w:eastAsia="Times New Roman" w:hAnsi="Trebuchet MS" w:cs="Calibri"/>
                <w:color w:val="000000"/>
              </w:rPr>
            </w:pPr>
            <w:r w:rsidRPr="001F0401">
              <w:rPr>
                <w:rFonts w:ascii="Trebuchet MS" w:eastAsia="Times New Roman" w:hAnsi="Trebuchet MS" w:cs="Calibri"/>
                <w:color w:val="000000"/>
              </w:rPr>
              <w:t xml:space="preserve">Luna </w:t>
            </w:r>
            <w:proofErr w:type="spellStart"/>
            <w:r w:rsidRPr="001F0401">
              <w:rPr>
                <w:rFonts w:ascii="Trebuchet MS" w:eastAsia="Times New Roman" w:hAnsi="Trebuchet MS" w:cs="Calibri"/>
                <w:color w:val="000000"/>
              </w:rPr>
              <w:t>solicitării</w:t>
            </w:r>
            <w:proofErr w:type="spellEnd"/>
            <w:r w:rsidRPr="001F0401">
              <w:rPr>
                <w:rFonts w:ascii="Trebuchet MS" w:eastAsia="Times New Roman" w:hAnsi="Trebuchet MS" w:cs="Calibri"/>
                <w:color w:val="000000"/>
              </w:rPr>
              <w:t xml:space="preserve"> de </w:t>
            </w:r>
            <w:proofErr w:type="spellStart"/>
            <w:r w:rsidRPr="001F0401">
              <w:rPr>
                <w:rFonts w:ascii="Trebuchet MS" w:eastAsia="Times New Roman" w:hAnsi="Trebuchet MS" w:cs="Calibri"/>
                <w:color w:val="000000"/>
              </w:rPr>
              <w:t>plată</w:t>
            </w:r>
            <w:proofErr w:type="spellEnd"/>
          </w:p>
        </w:tc>
        <w:tc>
          <w:tcPr>
            <w:tcW w:w="2551" w:type="dxa"/>
            <w:tcBorders>
              <w:top w:val="nil"/>
              <w:left w:val="nil"/>
              <w:bottom w:val="single" w:sz="4" w:space="0" w:color="auto"/>
              <w:right w:val="single" w:sz="4" w:space="0" w:color="auto"/>
            </w:tcBorders>
            <w:shd w:val="clear" w:color="auto" w:fill="auto"/>
            <w:noWrap/>
            <w:vAlign w:val="bottom"/>
            <w:hideMark/>
          </w:tcPr>
          <w:p w14:paraId="192125A7" w14:textId="463352D3" w:rsidR="001F0401" w:rsidRPr="001F0401" w:rsidRDefault="001F0401" w:rsidP="003C643C">
            <w:pPr>
              <w:jc w:val="right"/>
              <w:rPr>
                <w:rFonts w:ascii="Trebuchet MS" w:eastAsia="Times New Roman" w:hAnsi="Trebuchet MS" w:cs="Calibri"/>
                <w:color w:val="000000"/>
              </w:rPr>
            </w:pPr>
            <w:r w:rsidRPr="0041394D">
              <w:rPr>
                <w:rFonts w:ascii="Trebuchet MS" w:eastAsia="Times New Roman" w:hAnsi="Trebuchet MS" w:cs="Calibri"/>
                <w:color w:val="000000"/>
              </w:rPr>
              <w:t xml:space="preserve">ian.22 </w:t>
            </w:r>
          </w:p>
        </w:tc>
        <w:tc>
          <w:tcPr>
            <w:tcW w:w="2304" w:type="dxa"/>
            <w:tcBorders>
              <w:top w:val="nil"/>
              <w:left w:val="nil"/>
              <w:bottom w:val="single" w:sz="4" w:space="0" w:color="auto"/>
              <w:right w:val="single" w:sz="4" w:space="0" w:color="auto"/>
            </w:tcBorders>
            <w:shd w:val="clear" w:color="auto" w:fill="auto"/>
            <w:noWrap/>
            <w:vAlign w:val="bottom"/>
            <w:hideMark/>
          </w:tcPr>
          <w:p w14:paraId="27AE2AD9" w14:textId="3F774BEB" w:rsidR="001F0401" w:rsidRPr="001F0401" w:rsidRDefault="003C643C" w:rsidP="003C643C">
            <w:pPr>
              <w:jc w:val="right"/>
              <w:rPr>
                <w:rFonts w:ascii="Trebuchet MS" w:eastAsia="Times New Roman" w:hAnsi="Trebuchet MS" w:cs="Calibri"/>
                <w:color w:val="000000"/>
              </w:rPr>
            </w:pPr>
            <w:r w:rsidRPr="0041394D">
              <w:rPr>
                <w:rFonts w:ascii="Trebuchet MS" w:eastAsia="Times New Roman" w:hAnsi="Trebuchet MS" w:cs="Calibri"/>
                <w:color w:val="000000"/>
              </w:rPr>
              <w:t xml:space="preserve">ian.22 </w:t>
            </w:r>
          </w:p>
        </w:tc>
      </w:tr>
      <w:tr w:rsidR="003C643C" w:rsidRPr="001F0401" w14:paraId="17D606B6" w14:textId="77777777" w:rsidTr="0057168C">
        <w:trPr>
          <w:trHeight w:val="300"/>
        </w:trPr>
        <w:tc>
          <w:tcPr>
            <w:tcW w:w="4390" w:type="dxa"/>
            <w:tcBorders>
              <w:top w:val="nil"/>
              <w:left w:val="single" w:sz="4" w:space="0" w:color="auto"/>
              <w:bottom w:val="single" w:sz="4" w:space="0" w:color="auto"/>
              <w:right w:val="single" w:sz="4" w:space="0" w:color="auto"/>
            </w:tcBorders>
            <w:shd w:val="clear" w:color="auto" w:fill="auto"/>
            <w:noWrap/>
            <w:vAlign w:val="bottom"/>
            <w:hideMark/>
          </w:tcPr>
          <w:p w14:paraId="43F0165D" w14:textId="6FA5FF28" w:rsidR="003C643C" w:rsidRPr="001F0401" w:rsidRDefault="003C643C" w:rsidP="003C643C">
            <w:pPr>
              <w:rPr>
                <w:rFonts w:ascii="Trebuchet MS" w:eastAsia="Times New Roman" w:hAnsi="Trebuchet MS" w:cs="Calibri"/>
                <w:color w:val="000000"/>
              </w:rPr>
            </w:pPr>
            <w:proofErr w:type="spellStart"/>
            <w:r w:rsidRPr="001F0401">
              <w:rPr>
                <w:rFonts w:ascii="Trebuchet MS" w:eastAsia="Times New Roman" w:hAnsi="Trebuchet MS" w:cs="Calibri"/>
                <w:color w:val="000000"/>
              </w:rPr>
              <w:t>Indicele</w:t>
            </w:r>
            <w:proofErr w:type="spellEnd"/>
            <w:r w:rsidRPr="001F0401">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valorii</w:t>
            </w:r>
            <w:proofErr w:type="spellEnd"/>
            <w:r w:rsidRPr="0041394D">
              <w:rPr>
                <w:rFonts w:ascii="Trebuchet MS" w:eastAsia="Times New Roman" w:hAnsi="Trebuchet MS" w:cs="Calibri"/>
                <w:color w:val="000000"/>
              </w:rPr>
              <w:t xml:space="preserve"> </w:t>
            </w:r>
            <w:proofErr w:type="spellStart"/>
            <w:r w:rsidRPr="001F0401">
              <w:rPr>
                <w:rFonts w:ascii="Trebuchet MS" w:eastAsia="Times New Roman" w:hAnsi="Trebuchet MS" w:cs="Calibri"/>
                <w:color w:val="000000"/>
              </w:rPr>
              <w:t>total</w:t>
            </w:r>
            <w:r w:rsidRPr="0041394D">
              <w:rPr>
                <w:rFonts w:ascii="Trebuchet MS" w:eastAsia="Times New Roman" w:hAnsi="Trebuchet MS" w:cs="Calibri"/>
                <w:color w:val="000000"/>
              </w:rPr>
              <w:t>e</w:t>
            </w:r>
            <w:proofErr w:type="spellEnd"/>
            <w:r w:rsidRPr="0041394D">
              <w:rPr>
                <w:rFonts w:ascii="Trebuchet MS" w:eastAsia="Times New Roman" w:hAnsi="Trebuchet MS" w:cs="Calibri"/>
                <w:color w:val="000000"/>
              </w:rPr>
              <w:t>, la import</w:t>
            </w:r>
            <w:r w:rsidRPr="001F0401">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realizat</w:t>
            </w:r>
            <w:proofErr w:type="spellEnd"/>
            <w:r w:rsidRPr="001F0401">
              <w:rPr>
                <w:rFonts w:ascii="Trebuchet MS" w:eastAsia="Times New Roman" w:hAnsi="Trebuchet MS" w:cs="Calibri"/>
                <w:color w:val="000000"/>
              </w:rPr>
              <w:t xml:space="preserve"> </w:t>
            </w:r>
          </w:p>
        </w:tc>
        <w:tc>
          <w:tcPr>
            <w:tcW w:w="2551" w:type="dxa"/>
            <w:tcBorders>
              <w:top w:val="nil"/>
              <w:left w:val="nil"/>
              <w:bottom w:val="single" w:sz="4" w:space="0" w:color="auto"/>
              <w:right w:val="single" w:sz="4" w:space="0" w:color="auto"/>
            </w:tcBorders>
            <w:shd w:val="clear" w:color="auto" w:fill="auto"/>
            <w:noWrap/>
            <w:vAlign w:val="bottom"/>
            <w:hideMark/>
          </w:tcPr>
          <w:p w14:paraId="6C96BA82" w14:textId="2D9882EE" w:rsidR="003C643C" w:rsidRPr="001F0401" w:rsidRDefault="003C643C" w:rsidP="003C643C">
            <w:pPr>
              <w:jc w:val="right"/>
              <w:rPr>
                <w:rFonts w:ascii="Trebuchet MS" w:eastAsia="Times New Roman" w:hAnsi="Trebuchet MS" w:cs="Calibri"/>
                <w:color w:val="000000"/>
              </w:rPr>
            </w:pPr>
            <w:r w:rsidRPr="0041394D">
              <w:rPr>
                <w:rFonts w:ascii="Trebuchet MS" w:eastAsia="Times New Roman" w:hAnsi="Trebuchet MS" w:cs="Calibri"/>
                <w:color w:val="000000"/>
              </w:rPr>
              <w:t>ian.22 (TRIM IV 2021)</w:t>
            </w:r>
          </w:p>
        </w:tc>
        <w:tc>
          <w:tcPr>
            <w:tcW w:w="2304" w:type="dxa"/>
            <w:tcBorders>
              <w:top w:val="nil"/>
              <w:left w:val="nil"/>
              <w:bottom w:val="single" w:sz="4" w:space="0" w:color="auto"/>
              <w:right w:val="single" w:sz="4" w:space="0" w:color="auto"/>
            </w:tcBorders>
            <w:shd w:val="clear" w:color="auto" w:fill="auto"/>
            <w:noWrap/>
            <w:vAlign w:val="bottom"/>
            <w:hideMark/>
          </w:tcPr>
          <w:p w14:paraId="6D7E0D6D" w14:textId="11112CC5" w:rsidR="003C643C" w:rsidRPr="001F0401" w:rsidRDefault="003C643C" w:rsidP="003C643C">
            <w:pPr>
              <w:jc w:val="right"/>
              <w:rPr>
                <w:rFonts w:ascii="Trebuchet MS" w:eastAsia="Times New Roman" w:hAnsi="Trebuchet MS" w:cs="Calibri"/>
                <w:color w:val="000000"/>
              </w:rPr>
            </w:pPr>
            <w:r w:rsidRPr="0041394D">
              <w:rPr>
                <w:rFonts w:ascii="Trebuchet MS" w:eastAsia="Times New Roman" w:hAnsi="Trebuchet MS" w:cs="Calibri"/>
                <w:color w:val="000000"/>
              </w:rPr>
              <w:t>112.98 (</w:t>
            </w:r>
            <w:proofErr w:type="spellStart"/>
            <w:r w:rsidRPr="0041394D">
              <w:rPr>
                <w:rFonts w:ascii="Trebuchet MS" w:eastAsia="Times New Roman" w:hAnsi="Trebuchet MS" w:cs="Calibri"/>
                <w:color w:val="000000"/>
              </w:rPr>
              <w:t>provizoriu</w:t>
            </w:r>
            <w:proofErr w:type="spellEnd"/>
            <w:r w:rsidRPr="0041394D">
              <w:rPr>
                <w:rFonts w:ascii="Trebuchet MS" w:eastAsia="Times New Roman" w:hAnsi="Trebuchet MS" w:cs="Calibri"/>
                <w:color w:val="000000"/>
              </w:rPr>
              <w:t>)</w:t>
            </w:r>
          </w:p>
        </w:tc>
      </w:tr>
      <w:tr w:rsidR="001F0401" w:rsidRPr="001F0401" w14:paraId="659C5369" w14:textId="77777777" w:rsidTr="0057168C">
        <w:trPr>
          <w:trHeight w:val="300"/>
        </w:trPr>
        <w:tc>
          <w:tcPr>
            <w:tcW w:w="4390" w:type="dxa"/>
            <w:tcBorders>
              <w:top w:val="nil"/>
              <w:left w:val="single" w:sz="4" w:space="0" w:color="auto"/>
              <w:bottom w:val="single" w:sz="4" w:space="0" w:color="auto"/>
              <w:right w:val="single" w:sz="4" w:space="0" w:color="auto"/>
            </w:tcBorders>
            <w:shd w:val="clear" w:color="auto" w:fill="auto"/>
            <w:noWrap/>
            <w:vAlign w:val="bottom"/>
            <w:hideMark/>
          </w:tcPr>
          <w:p w14:paraId="08CC2E31" w14:textId="15A9D827" w:rsidR="001F0401" w:rsidRPr="001F0401" w:rsidRDefault="00154A2E" w:rsidP="001F0401">
            <w:pPr>
              <w:rPr>
                <w:rFonts w:ascii="Trebuchet MS" w:eastAsia="Times New Roman" w:hAnsi="Trebuchet MS" w:cs="Calibri"/>
                <w:color w:val="000000"/>
              </w:rPr>
            </w:pPr>
            <w:proofErr w:type="spellStart"/>
            <w:r w:rsidRPr="001F0401">
              <w:rPr>
                <w:rFonts w:ascii="Trebuchet MS" w:eastAsia="Times New Roman" w:hAnsi="Trebuchet MS" w:cs="Calibri"/>
                <w:color w:val="000000"/>
              </w:rPr>
              <w:t>Indicele</w:t>
            </w:r>
            <w:proofErr w:type="spellEnd"/>
            <w:r w:rsidRPr="001F0401">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valorii</w:t>
            </w:r>
            <w:proofErr w:type="spellEnd"/>
            <w:r w:rsidRPr="0041394D">
              <w:rPr>
                <w:rFonts w:ascii="Trebuchet MS" w:eastAsia="Times New Roman" w:hAnsi="Trebuchet MS" w:cs="Calibri"/>
                <w:color w:val="000000"/>
              </w:rPr>
              <w:t xml:space="preserve"> </w:t>
            </w:r>
            <w:proofErr w:type="spellStart"/>
            <w:r w:rsidRPr="001F0401">
              <w:rPr>
                <w:rFonts w:ascii="Trebuchet MS" w:eastAsia="Times New Roman" w:hAnsi="Trebuchet MS" w:cs="Calibri"/>
                <w:color w:val="000000"/>
              </w:rPr>
              <w:t>total</w:t>
            </w:r>
            <w:r w:rsidRPr="0041394D">
              <w:rPr>
                <w:rFonts w:ascii="Trebuchet MS" w:eastAsia="Times New Roman" w:hAnsi="Trebuchet MS" w:cs="Calibri"/>
                <w:color w:val="000000"/>
              </w:rPr>
              <w:t>e</w:t>
            </w:r>
            <w:proofErr w:type="spellEnd"/>
            <w:r w:rsidRPr="0041394D">
              <w:rPr>
                <w:rFonts w:ascii="Trebuchet MS" w:eastAsia="Times New Roman" w:hAnsi="Trebuchet MS" w:cs="Calibri"/>
                <w:color w:val="000000"/>
              </w:rPr>
              <w:t xml:space="preserve">, la import, </w:t>
            </w:r>
            <w:proofErr w:type="spellStart"/>
            <w:r w:rsidRPr="0041394D">
              <w:rPr>
                <w:rFonts w:ascii="Trebuchet MS" w:eastAsia="Times New Roman" w:hAnsi="Trebuchet MS" w:cs="Calibri"/>
                <w:color w:val="000000"/>
              </w:rPr>
              <w:t>realizat</w:t>
            </w:r>
            <w:proofErr w:type="spellEnd"/>
            <w:r w:rsidRPr="0041394D">
              <w:rPr>
                <w:rFonts w:ascii="Trebuchet MS" w:eastAsia="Times New Roman" w:hAnsi="Trebuchet MS" w:cs="Calibri"/>
                <w:color w:val="000000"/>
              </w:rPr>
              <w:t xml:space="preserve"> in </w:t>
            </w:r>
            <w:proofErr w:type="spellStart"/>
            <w:r w:rsidRPr="0041394D">
              <w:rPr>
                <w:rFonts w:ascii="Trebuchet MS" w:eastAsia="Times New Roman" w:hAnsi="Trebuchet MS" w:cs="Calibri"/>
                <w:color w:val="000000"/>
              </w:rPr>
              <w:t>luna</w:t>
            </w:r>
            <w:proofErr w:type="spellEnd"/>
            <w:r w:rsidRPr="0041394D">
              <w:rPr>
                <w:rFonts w:ascii="Trebuchet MS" w:eastAsia="Times New Roman" w:hAnsi="Trebuchet MS" w:cs="Calibri"/>
                <w:color w:val="000000"/>
              </w:rPr>
              <w:t xml:space="preserve"> de </w:t>
            </w:r>
            <w:proofErr w:type="spellStart"/>
            <w:r w:rsidRPr="0041394D">
              <w:rPr>
                <w:rFonts w:ascii="Trebuchet MS" w:eastAsia="Times New Roman" w:hAnsi="Trebuchet MS" w:cs="Calibri"/>
                <w:color w:val="000000"/>
              </w:rPr>
              <w:t>referinta</w:t>
            </w:r>
            <w:proofErr w:type="spellEnd"/>
          </w:p>
        </w:tc>
        <w:tc>
          <w:tcPr>
            <w:tcW w:w="2551" w:type="dxa"/>
            <w:tcBorders>
              <w:top w:val="nil"/>
              <w:left w:val="nil"/>
              <w:bottom w:val="single" w:sz="4" w:space="0" w:color="auto"/>
              <w:right w:val="single" w:sz="4" w:space="0" w:color="auto"/>
            </w:tcBorders>
            <w:shd w:val="clear" w:color="auto" w:fill="auto"/>
            <w:noWrap/>
            <w:vAlign w:val="bottom"/>
            <w:hideMark/>
          </w:tcPr>
          <w:p w14:paraId="1C14B883" w14:textId="77777777" w:rsidR="001F0401" w:rsidRPr="001F0401" w:rsidRDefault="001F0401" w:rsidP="001F0401">
            <w:pPr>
              <w:jc w:val="right"/>
              <w:rPr>
                <w:rFonts w:ascii="Trebuchet MS" w:eastAsia="Times New Roman" w:hAnsi="Trebuchet MS" w:cs="Calibri"/>
                <w:color w:val="000000"/>
              </w:rPr>
            </w:pPr>
            <w:r w:rsidRPr="001F0401">
              <w:rPr>
                <w:rFonts w:ascii="Trebuchet MS" w:eastAsia="Times New Roman" w:hAnsi="Trebuchet MS" w:cs="Calibri"/>
                <w:color w:val="000000"/>
              </w:rPr>
              <w:t>ian.21</w:t>
            </w:r>
          </w:p>
        </w:tc>
        <w:tc>
          <w:tcPr>
            <w:tcW w:w="2304" w:type="dxa"/>
            <w:tcBorders>
              <w:top w:val="nil"/>
              <w:left w:val="nil"/>
              <w:bottom w:val="single" w:sz="4" w:space="0" w:color="auto"/>
              <w:right w:val="single" w:sz="4" w:space="0" w:color="auto"/>
            </w:tcBorders>
            <w:shd w:val="clear" w:color="auto" w:fill="auto"/>
            <w:noWrap/>
            <w:vAlign w:val="bottom"/>
            <w:hideMark/>
          </w:tcPr>
          <w:p w14:paraId="61F74198" w14:textId="77777777" w:rsidR="001F0401" w:rsidRPr="001F0401" w:rsidRDefault="001F0401" w:rsidP="001F0401">
            <w:pPr>
              <w:jc w:val="right"/>
              <w:rPr>
                <w:rFonts w:ascii="Trebuchet MS" w:eastAsia="Times New Roman" w:hAnsi="Trebuchet MS" w:cs="Calibri"/>
                <w:color w:val="000000"/>
              </w:rPr>
            </w:pPr>
            <w:r w:rsidRPr="001F0401">
              <w:rPr>
                <w:rFonts w:ascii="Trebuchet MS" w:eastAsia="Times New Roman" w:hAnsi="Trebuchet MS" w:cs="Calibri"/>
                <w:color w:val="000000"/>
              </w:rPr>
              <w:t>102.22</w:t>
            </w:r>
          </w:p>
        </w:tc>
      </w:tr>
      <w:tr w:rsidR="001F0401" w:rsidRPr="001F0401" w14:paraId="044AC61D" w14:textId="77777777" w:rsidTr="0057168C">
        <w:trPr>
          <w:trHeight w:val="300"/>
        </w:trPr>
        <w:tc>
          <w:tcPr>
            <w:tcW w:w="4390" w:type="dxa"/>
            <w:tcBorders>
              <w:top w:val="nil"/>
              <w:left w:val="single" w:sz="4" w:space="0" w:color="auto"/>
              <w:bottom w:val="single" w:sz="4" w:space="0" w:color="auto"/>
              <w:right w:val="single" w:sz="4" w:space="0" w:color="auto"/>
            </w:tcBorders>
            <w:shd w:val="clear" w:color="auto" w:fill="auto"/>
            <w:noWrap/>
            <w:vAlign w:val="bottom"/>
            <w:hideMark/>
          </w:tcPr>
          <w:p w14:paraId="3938D244" w14:textId="77777777" w:rsidR="001F0401" w:rsidRPr="001F0401" w:rsidRDefault="001F0401" w:rsidP="001F0401">
            <w:pPr>
              <w:rPr>
                <w:rFonts w:ascii="Trebuchet MS" w:eastAsia="Times New Roman" w:hAnsi="Trebuchet MS" w:cs="Calibri"/>
                <w:color w:val="000000"/>
              </w:rPr>
            </w:pPr>
            <w:proofErr w:type="spellStart"/>
            <w:r w:rsidRPr="001F0401">
              <w:rPr>
                <w:rFonts w:ascii="Trebuchet MS" w:eastAsia="Times New Roman" w:hAnsi="Trebuchet MS" w:cs="Calibri"/>
                <w:color w:val="000000"/>
              </w:rPr>
              <w:t>Valoarea</w:t>
            </w:r>
            <w:proofErr w:type="spellEnd"/>
            <w:r w:rsidRPr="001F0401">
              <w:rPr>
                <w:rFonts w:ascii="Trebuchet MS" w:eastAsia="Times New Roman" w:hAnsi="Trebuchet MS" w:cs="Calibri"/>
                <w:color w:val="000000"/>
              </w:rPr>
              <w:t xml:space="preserve"> </w:t>
            </w:r>
            <w:proofErr w:type="spellStart"/>
            <w:r w:rsidRPr="001F0401">
              <w:rPr>
                <w:rFonts w:ascii="Trebuchet MS" w:eastAsia="Times New Roman" w:hAnsi="Trebuchet MS" w:cs="Calibri"/>
                <w:color w:val="000000"/>
              </w:rPr>
              <w:t>actualizată</w:t>
            </w:r>
            <w:proofErr w:type="spellEnd"/>
            <w:r w:rsidRPr="001F0401">
              <w:rPr>
                <w:rFonts w:ascii="Trebuchet MS" w:eastAsia="Times New Roman" w:hAnsi="Trebuchet MS" w:cs="Calibri"/>
                <w:color w:val="000000"/>
              </w:rPr>
              <w:t xml:space="preserve"> a </w:t>
            </w:r>
            <w:proofErr w:type="spellStart"/>
            <w:r w:rsidRPr="001F0401">
              <w:rPr>
                <w:rFonts w:ascii="Trebuchet MS" w:eastAsia="Times New Roman" w:hAnsi="Trebuchet MS" w:cs="Calibri"/>
                <w:color w:val="000000"/>
              </w:rPr>
              <w:t>plății</w:t>
            </w:r>
            <w:proofErr w:type="spellEnd"/>
            <w:r w:rsidRPr="001F0401">
              <w:rPr>
                <w:rFonts w:ascii="Trebuchet MS" w:eastAsia="Times New Roman" w:hAnsi="Trebuchet MS" w:cs="Calibri"/>
                <w:color w:val="000000"/>
              </w:rPr>
              <w:t xml:space="preserve"> </w:t>
            </w:r>
            <w:proofErr w:type="spellStart"/>
            <w:r w:rsidRPr="001F0401">
              <w:rPr>
                <w:rFonts w:ascii="Trebuchet MS" w:eastAsia="Times New Roman" w:hAnsi="Trebuchet MS" w:cs="Calibri"/>
                <w:color w:val="000000"/>
              </w:rPr>
              <w:t>solicitată</w:t>
            </w:r>
            <w:proofErr w:type="spellEnd"/>
            <w:r w:rsidRPr="001F0401">
              <w:rPr>
                <w:rFonts w:ascii="Trebuchet MS" w:eastAsia="Times New Roman" w:hAnsi="Trebuchet MS" w:cs="Calibri"/>
                <w:color w:val="000000"/>
              </w:rPr>
              <w:t xml:space="preserve"> </w:t>
            </w:r>
          </w:p>
        </w:tc>
        <w:tc>
          <w:tcPr>
            <w:tcW w:w="2551" w:type="dxa"/>
            <w:tcBorders>
              <w:top w:val="nil"/>
              <w:left w:val="nil"/>
              <w:bottom w:val="single" w:sz="4" w:space="0" w:color="auto"/>
              <w:right w:val="single" w:sz="4" w:space="0" w:color="auto"/>
            </w:tcBorders>
            <w:shd w:val="clear" w:color="auto" w:fill="auto"/>
            <w:noWrap/>
            <w:vAlign w:val="bottom"/>
            <w:hideMark/>
          </w:tcPr>
          <w:p w14:paraId="53E73C7D" w14:textId="77777777" w:rsidR="001F0401" w:rsidRPr="001F0401" w:rsidRDefault="001F0401" w:rsidP="001F0401">
            <w:pPr>
              <w:rPr>
                <w:rFonts w:ascii="Trebuchet MS" w:eastAsia="Times New Roman" w:hAnsi="Trebuchet MS" w:cs="Calibri"/>
                <w:color w:val="000000"/>
              </w:rPr>
            </w:pPr>
            <w:r w:rsidRPr="001F0401">
              <w:rPr>
                <w:rFonts w:ascii="Trebuchet MS" w:eastAsia="Times New Roman" w:hAnsi="Trebuchet MS" w:cs="Calibri"/>
                <w:color w:val="000000"/>
              </w:rPr>
              <w:t> </w:t>
            </w:r>
          </w:p>
        </w:tc>
        <w:tc>
          <w:tcPr>
            <w:tcW w:w="2304" w:type="dxa"/>
            <w:tcBorders>
              <w:top w:val="nil"/>
              <w:left w:val="nil"/>
              <w:bottom w:val="single" w:sz="4" w:space="0" w:color="auto"/>
              <w:right w:val="single" w:sz="4" w:space="0" w:color="auto"/>
            </w:tcBorders>
            <w:shd w:val="clear" w:color="auto" w:fill="auto"/>
            <w:noWrap/>
            <w:vAlign w:val="bottom"/>
            <w:hideMark/>
          </w:tcPr>
          <w:p w14:paraId="690873AE" w14:textId="77777777" w:rsidR="001F0401" w:rsidRPr="001F0401" w:rsidRDefault="001F0401" w:rsidP="001F0401">
            <w:pPr>
              <w:jc w:val="right"/>
              <w:rPr>
                <w:rFonts w:ascii="Trebuchet MS" w:eastAsia="Times New Roman" w:hAnsi="Trebuchet MS" w:cs="Calibri"/>
                <w:b/>
                <w:bCs/>
                <w:color w:val="000000"/>
              </w:rPr>
            </w:pPr>
            <w:r w:rsidRPr="001F0401">
              <w:rPr>
                <w:rFonts w:ascii="Trebuchet MS" w:eastAsia="Times New Roman" w:hAnsi="Trebuchet MS" w:cs="Calibri"/>
                <w:b/>
                <w:bCs/>
                <w:color w:val="000000"/>
              </w:rPr>
              <w:t>5,510,526.32</w:t>
            </w:r>
          </w:p>
        </w:tc>
      </w:tr>
      <w:tr w:rsidR="001F0401" w:rsidRPr="001F0401" w14:paraId="2D4D483E" w14:textId="77777777" w:rsidTr="0057168C">
        <w:trPr>
          <w:trHeight w:val="300"/>
        </w:trPr>
        <w:tc>
          <w:tcPr>
            <w:tcW w:w="4390" w:type="dxa"/>
            <w:tcBorders>
              <w:top w:val="nil"/>
              <w:left w:val="single" w:sz="4" w:space="0" w:color="auto"/>
              <w:bottom w:val="single" w:sz="4" w:space="0" w:color="auto"/>
              <w:right w:val="single" w:sz="4" w:space="0" w:color="auto"/>
            </w:tcBorders>
            <w:shd w:val="clear" w:color="auto" w:fill="auto"/>
            <w:noWrap/>
            <w:vAlign w:val="bottom"/>
            <w:hideMark/>
          </w:tcPr>
          <w:p w14:paraId="439EE93A" w14:textId="77777777" w:rsidR="001F0401" w:rsidRPr="001F0401" w:rsidRDefault="001F0401" w:rsidP="001F0401">
            <w:pPr>
              <w:rPr>
                <w:rFonts w:ascii="Trebuchet MS" w:eastAsia="Times New Roman" w:hAnsi="Trebuchet MS" w:cs="Calibri"/>
                <w:color w:val="000000"/>
              </w:rPr>
            </w:pPr>
            <w:proofErr w:type="spellStart"/>
            <w:r w:rsidRPr="001F0401">
              <w:rPr>
                <w:rFonts w:ascii="Trebuchet MS" w:eastAsia="Times New Roman" w:hAnsi="Trebuchet MS" w:cs="Calibri"/>
                <w:color w:val="000000"/>
              </w:rPr>
              <w:t>Valoarea</w:t>
            </w:r>
            <w:proofErr w:type="spellEnd"/>
            <w:r w:rsidRPr="001F0401">
              <w:rPr>
                <w:rFonts w:ascii="Trebuchet MS" w:eastAsia="Times New Roman" w:hAnsi="Trebuchet MS" w:cs="Calibri"/>
                <w:color w:val="000000"/>
              </w:rPr>
              <w:t xml:space="preserve"> </w:t>
            </w:r>
            <w:proofErr w:type="spellStart"/>
            <w:r w:rsidRPr="001F0401">
              <w:rPr>
                <w:rFonts w:ascii="Trebuchet MS" w:eastAsia="Times New Roman" w:hAnsi="Trebuchet MS" w:cs="Calibri"/>
                <w:color w:val="000000"/>
              </w:rPr>
              <w:t>ajustării</w:t>
            </w:r>
            <w:proofErr w:type="spellEnd"/>
          </w:p>
        </w:tc>
        <w:tc>
          <w:tcPr>
            <w:tcW w:w="2551" w:type="dxa"/>
            <w:tcBorders>
              <w:top w:val="nil"/>
              <w:left w:val="nil"/>
              <w:bottom w:val="single" w:sz="4" w:space="0" w:color="auto"/>
              <w:right w:val="single" w:sz="4" w:space="0" w:color="auto"/>
            </w:tcBorders>
            <w:shd w:val="clear" w:color="auto" w:fill="auto"/>
            <w:noWrap/>
            <w:vAlign w:val="bottom"/>
            <w:hideMark/>
          </w:tcPr>
          <w:p w14:paraId="426633BB" w14:textId="77777777" w:rsidR="001F0401" w:rsidRPr="001F0401" w:rsidRDefault="001F0401" w:rsidP="001F0401">
            <w:pPr>
              <w:rPr>
                <w:rFonts w:ascii="Trebuchet MS" w:eastAsia="Times New Roman" w:hAnsi="Trebuchet MS" w:cs="Calibri"/>
                <w:color w:val="000000"/>
              </w:rPr>
            </w:pPr>
            <w:r w:rsidRPr="001F0401">
              <w:rPr>
                <w:rFonts w:ascii="Trebuchet MS" w:eastAsia="Times New Roman" w:hAnsi="Trebuchet MS" w:cs="Calibri"/>
                <w:color w:val="000000"/>
              </w:rPr>
              <w:t> </w:t>
            </w:r>
          </w:p>
        </w:tc>
        <w:tc>
          <w:tcPr>
            <w:tcW w:w="2304" w:type="dxa"/>
            <w:tcBorders>
              <w:top w:val="nil"/>
              <w:left w:val="nil"/>
              <w:bottom w:val="single" w:sz="4" w:space="0" w:color="auto"/>
              <w:right w:val="single" w:sz="4" w:space="0" w:color="auto"/>
            </w:tcBorders>
            <w:shd w:val="clear" w:color="auto" w:fill="auto"/>
            <w:noWrap/>
            <w:vAlign w:val="bottom"/>
            <w:hideMark/>
          </w:tcPr>
          <w:p w14:paraId="65DB68B8" w14:textId="77777777" w:rsidR="001F0401" w:rsidRPr="001F0401" w:rsidRDefault="001F0401" w:rsidP="001F0401">
            <w:pPr>
              <w:jc w:val="right"/>
              <w:rPr>
                <w:rFonts w:ascii="Trebuchet MS" w:eastAsia="Times New Roman" w:hAnsi="Trebuchet MS" w:cs="Calibri"/>
                <w:color w:val="000000"/>
              </w:rPr>
            </w:pPr>
            <w:r w:rsidRPr="001F0401">
              <w:rPr>
                <w:rFonts w:ascii="Trebuchet MS" w:eastAsia="Times New Roman" w:hAnsi="Trebuchet MS" w:cs="Calibri"/>
                <w:color w:val="000000"/>
              </w:rPr>
              <w:t>510,526.32</w:t>
            </w:r>
          </w:p>
        </w:tc>
      </w:tr>
      <w:tr w:rsidR="001F0401" w:rsidRPr="001F0401" w14:paraId="43EA4DE0" w14:textId="77777777" w:rsidTr="0057168C">
        <w:trPr>
          <w:trHeight w:val="300"/>
        </w:trPr>
        <w:tc>
          <w:tcPr>
            <w:tcW w:w="4390" w:type="dxa"/>
            <w:tcBorders>
              <w:top w:val="nil"/>
              <w:left w:val="single" w:sz="4" w:space="0" w:color="auto"/>
              <w:bottom w:val="single" w:sz="4" w:space="0" w:color="auto"/>
              <w:right w:val="single" w:sz="4" w:space="0" w:color="auto"/>
            </w:tcBorders>
            <w:shd w:val="clear" w:color="auto" w:fill="auto"/>
            <w:noWrap/>
            <w:vAlign w:val="bottom"/>
            <w:hideMark/>
          </w:tcPr>
          <w:p w14:paraId="08D92D7F" w14:textId="77777777" w:rsidR="001F0401" w:rsidRPr="001F0401" w:rsidRDefault="001F0401" w:rsidP="001F0401">
            <w:pPr>
              <w:rPr>
                <w:rFonts w:ascii="Trebuchet MS" w:eastAsia="Times New Roman" w:hAnsi="Trebuchet MS" w:cs="Calibri"/>
                <w:color w:val="000000"/>
              </w:rPr>
            </w:pPr>
            <w:proofErr w:type="spellStart"/>
            <w:r w:rsidRPr="001F0401">
              <w:rPr>
                <w:rFonts w:ascii="Trebuchet MS" w:eastAsia="Times New Roman" w:hAnsi="Trebuchet MS" w:cs="Calibri"/>
                <w:color w:val="000000"/>
              </w:rPr>
              <w:t>Procent</w:t>
            </w:r>
            <w:proofErr w:type="spellEnd"/>
            <w:r w:rsidRPr="001F0401">
              <w:rPr>
                <w:rFonts w:ascii="Trebuchet MS" w:eastAsia="Times New Roman" w:hAnsi="Trebuchet MS" w:cs="Calibri"/>
                <w:color w:val="000000"/>
              </w:rPr>
              <w:t xml:space="preserve"> </w:t>
            </w:r>
            <w:proofErr w:type="spellStart"/>
            <w:r w:rsidRPr="001F0401">
              <w:rPr>
                <w:rFonts w:ascii="Trebuchet MS" w:eastAsia="Times New Roman" w:hAnsi="Trebuchet MS" w:cs="Calibri"/>
                <w:color w:val="000000"/>
              </w:rPr>
              <w:t>ajustare</w:t>
            </w:r>
            <w:proofErr w:type="spellEnd"/>
          </w:p>
        </w:tc>
        <w:tc>
          <w:tcPr>
            <w:tcW w:w="2551" w:type="dxa"/>
            <w:tcBorders>
              <w:top w:val="nil"/>
              <w:left w:val="nil"/>
              <w:bottom w:val="single" w:sz="4" w:space="0" w:color="auto"/>
              <w:right w:val="single" w:sz="4" w:space="0" w:color="auto"/>
            </w:tcBorders>
            <w:shd w:val="clear" w:color="auto" w:fill="auto"/>
            <w:noWrap/>
            <w:vAlign w:val="bottom"/>
            <w:hideMark/>
          </w:tcPr>
          <w:p w14:paraId="0EB312BE" w14:textId="77777777" w:rsidR="001F0401" w:rsidRPr="001F0401" w:rsidRDefault="001F0401" w:rsidP="001F0401">
            <w:pPr>
              <w:rPr>
                <w:rFonts w:ascii="Trebuchet MS" w:eastAsia="Times New Roman" w:hAnsi="Trebuchet MS" w:cs="Calibri"/>
                <w:color w:val="000000"/>
              </w:rPr>
            </w:pPr>
            <w:r w:rsidRPr="001F0401">
              <w:rPr>
                <w:rFonts w:ascii="Trebuchet MS" w:eastAsia="Times New Roman" w:hAnsi="Trebuchet MS" w:cs="Calibri"/>
                <w:color w:val="000000"/>
              </w:rPr>
              <w:t> </w:t>
            </w:r>
          </w:p>
        </w:tc>
        <w:tc>
          <w:tcPr>
            <w:tcW w:w="2304" w:type="dxa"/>
            <w:tcBorders>
              <w:top w:val="nil"/>
              <w:left w:val="nil"/>
              <w:bottom w:val="single" w:sz="4" w:space="0" w:color="auto"/>
              <w:right w:val="single" w:sz="4" w:space="0" w:color="auto"/>
            </w:tcBorders>
            <w:shd w:val="clear" w:color="auto" w:fill="auto"/>
            <w:noWrap/>
            <w:vAlign w:val="bottom"/>
            <w:hideMark/>
          </w:tcPr>
          <w:p w14:paraId="06E2BFF2" w14:textId="77777777" w:rsidR="001F0401" w:rsidRPr="001F0401" w:rsidRDefault="001F0401" w:rsidP="001F0401">
            <w:pPr>
              <w:jc w:val="right"/>
              <w:rPr>
                <w:rFonts w:ascii="Trebuchet MS" w:eastAsia="Times New Roman" w:hAnsi="Trebuchet MS" w:cs="Calibri"/>
                <w:b/>
                <w:bCs/>
                <w:color w:val="000000"/>
              </w:rPr>
            </w:pPr>
            <w:r w:rsidRPr="001F0401">
              <w:rPr>
                <w:rFonts w:ascii="Trebuchet MS" w:eastAsia="Times New Roman" w:hAnsi="Trebuchet MS" w:cs="Calibri"/>
                <w:b/>
                <w:bCs/>
                <w:color w:val="000000"/>
              </w:rPr>
              <w:t>10.21%</w:t>
            </w:r>
          </w:p>
        </w:tc>
      </w:tr>
    </w:tbl>
    <w:p w14:paraId="0452B23F" w14:textId="77777777" w:rsidR="003C643C" w:rsidRPr="0041394D" w:rsidRDefault="003C643C" w:rsidP="001F0401">
      <w:pPr>
        <w:jc w:val="both"/>
        <w:rPr>
          <w:rFonts w:ascii="Trebuchet MS" w:eastAsia="Calibri" w:hAnsi="Trebuchet MS"/>
          <w:b/>
          <w:i/>
        </w:rPr>
      </w:pPr>
    </w:p>
    <w:p w14:paraId="216A8469" w14:textId="62730EF5" w:rsidR="001F0401" w:rsidRPr="0041394D" w:rsidRDefault="001F0401" w:rsidP="001F0401">
      <w:pPr>
        <w:jc w:val="both"/>
        <w:rPr>
          <w:rFonts w:ascii="Trebuchet MS" w:eastAsia="Calibri" w:hAnsi="Trebuchet MS"/>
          <w:b/>
          <w:i/>
        </w:rPr>
      </w:pPr>
      <w:proofErr w:type="spellStart"/>
      <w:r w:rsidRPr="0041394D">
        <w:rPr>
          <w:rFonts w:ascii="Trebuchet MS" w:eastAsia="Calibri" w:hAnsi="Trebuchet MS"/>
          <w:b/>
          <w:i/>
        </w:rPr>
        <w:lastRenderedPageBreak/>
        <w:t>V</w:t>
      </w:r>
      <w:r w:rsidRPr="0041394D">
        <w:rPr>
          <w:rFonts w:ascii="Trebuchet MS" w:eastAsia="Calibri" w:hAnsi="Trebuchet MS"/>
          <w:b/>
          <w:i/>
          <w:vertAlign w:val="subscript"/>
        </w:rPr>
        <w:t>apl</w:t>
      </w:r>
      <w:proofErr w:type="spellEnd"/>
      <w:r w:rsidRPr="0041394D">
        <w:rPr>
          <w:rFonts w:ascii="Trebuchet MS" w:eastAsia="Calibri" w:hAnsi="Trebuchet MS"/>
          <w:b/>
          <w:i/>
        </w:rPr>
        <w:t>=5.000.000,00 x [(0.00+0.03) + (1-0,00-0.03) x 112,98/102,22] = 5.</w:t>
      </w:r>
      <w:r w:rsidR="009F5A22" w:rsidRPr="0041394D">
        <w:rPr>
          <w:rFonts w:ascii="Trebuchet MS" w:eastAsia="Calibri" w:hAnsi="Trebuchet MS"/>
          <w:b/>
          <w:i/>
        </w:rPr>
        <w:t>51</w:t>
      </w:r>
      <w:r w:rsidRPr="0041394D">
        <w:rPr>
          <w:rFonts w:ascii="Trebuchet MS" w:eastAsia="Calibri" w:hAnsi="Trebuchet MS"/>
          <w:b/>
          <w:i/>
        </w:rPr>
        <w:t>0.</w:t>
      </w:r>
      <w:r w:rsidR="009F5A22" w:rsidRPr="0041394D">
        <w:rPr>
          <w:rFonts w:ascii="Trebuchet MS" w:eastAsia="Calibri" w:hAnsi="Trebuchet MS"/>
          <w:b/>
          <w:i/>
        </w:rPr>
        <w:t>526</w:t>
      </w:r>
      <w:r w:rsidRPr="0041394D">
        <w:rPr>
          <w:rFonts w:ascii="Trebuchet MS" w:eastAsia="Calibri" w:hAnsi="Trebuchet MS"/>
          <w:b/>
          <w:i/>
        </w:rPr>
        <w:t>,</w:t>
      </w:r>
      <w:r w:rsidR="009F5A22" w:rsidRPr="0041394D">
        <w:rPr>
          <w:rFonts w:ascii="Trebuchet MS" w:eastAsia="Calibri" w:hAnsi="Trebuchet MS"/>
          <w:b/>
          <w:i/>
        </w:rPr>
        <w:t>32</w:t>
      </w:r>
    </w:p>
    <w:p w14:paraId="1E1C394C" w14:textId="77777777" w:rsidR="00A15B84" w:rsidRPr="0041394D" w:rsidRDefault="00A15B84" w:rsidP="001F0401">
      <w:pPr>
        <w:jc w:val="both"/>
        <w:rPr>
          <w:rFonts w:ascii="Trebuchet MS" w:hAnsi="Trebuchet MS" w:cs="Times New Roman"/>
          <w:b/>
          <w:lang w:val="ro-RO"/>
        </w:rPr>
      </w:pPr>
    </w:p>
    <w:p w14:paraId="1B68A496" w14:textId="34EAD5FC" w:rsidR="00A15B84" w:rsidRPr="0041394D" w:rsidRDefault="001F0401" w:rsidP="001F0401">
      <w:pPr>
        <w:jc w:val="both"/>
        <w:rPr>
          <w:rFonts w:ascii="Trebuchet MS" w:hAnsi="Trebuchet MS" w:cs="Times New Roman"/>
          <w:lang w:val="ro-RO"/>
        </w:rPr>
      </w:pPr>
      <w:r w:rsidRPr="0041394D">
        <w:rPr>
          <w:rFonts w:ascii="Trebuchet MS" w:hAnsi="Trebuchet MS" w:cs="Times New Roman"/>
          <w:lang w:val="ro-RO"/>
        </w:rPr>
        <w:t xml:space="preserve">*Valoarea </w:t>
      </w:r>
      <w:r w:rsidR="00AD0A81" w:rsidRPr="0041394D">
        <w:rPr>
          <w:rFonts w:ascii="Trebuchet MS" w:hAnsi="Trebuchet MS" w:cs="Times New Roman"/>
          <w:lang w:val="ro-RO"/>
        </w:rPr>
        <w:t>ajustării</w:t>
      </w:r>
      <w:r w:rsidRPr="0041394D">
        <w:rPr>
          <w:rFonts w:ascii="Trebuchet MS" w:hAnsi="Trebuchet MS" w:cs="Times New Roman"/>
          <w:lang w:val="ro-RO"/>
        </w:rPr>
        <w:t xml:space="preserve"> se va recalcula la </w:t>
      </w:r>
      <w:r w:rsidR="00AD0A81" w:rsidRPr="0041394D">
        <w:rPr>
          <w:rFonts w:ascii="Trebuchet MS" w:hAnsi="Trebuchet MS" w:cs="Times New Roman"/>
          <w:lang w:val="ro-RO"/>
        </w:rPr>
        <w:t>următoarea</w:t>
      </w:r>
      <w:r w:rsidRPr="0041394D">
        <w:rPr>
          <w:rFonts w:ascii="Trebuchet MS" w:hAnsi="Trebuchet MS" w:cs="Times New Roman"/>
          <w:lang w:val="ro-RO"/>
        </w:rPr>
        <w:t xml:space="preserve"> </w:t>
      </w:r>
      <w:r w:rsidR="00AD0A81" w:rsidRPr="0041394D">
        <w:rPr>
          <w:rFonts w:ascii="Trebuchet MS" w:hAnsi="Trebuchet MS" w:cs="Times New Roman"/>
          <w:lang w:val="ro-RO"/>
        </w:rPr>
        <w:t>situație</w:t>
      </w:r>
      <w:r w:rsidRPr="0041394D">
        <w:rPr>
          <w:rFonts w:ascii="Trebuchet MS" w:hAnsi="Trebuchet MS" w:cs="Times New Roman"/>
          <w:lang w:val="ro-RO"/>
        </w:rPr>
        <w:t xml:space="preserve"> de plata cu valoarea </w:t>
      </w:r>
      <w:r w:rsidR="00AD0A81" w:rsidRPr="0041394D">
        <w:rPr>
          <w:rFonts w:ascii="Trebuchet MS" w:hAnsi="Trebuchet MS" w:cs="Times New Roman"/>
          <w:lang w:val="ro-RO"/>
        </w:rPr>
        <w:t>indicelui</w:t>
      </w:r>
      <w:r w:rsidRPr="0041394D">
        <w:rPr>
          <w:rFonts w:ascii="Trebuchet MS" w:hAnsi="Trebuchet MS" w:cs="Times New Roman"/>
          <w:lang w:val="ro-RO"/>
        </w:rPr>
        <w:t xml:space="preserve"> aferent TRIM I 2022</w:t>
      </w:r>
    </w:p>
    <w:p w14:paraId="1A59E17A" w14:textId="040A971F" w:rsidR="00A15B84" w:rsidRPr="0041394D" w:rsidRDefault="00A15B84" w:rsidP="003C643C">
      <w:pPr>
        <w:jc w:val="both"/>
        <w:rPr>
          <w:rFonts w:ascii="Trebuchet MS" w:hAnsi="Trebuchet MS" w:cs="Times New Roman"/>
          <w:b/>
          <w:lang w:val="ro-RO"/>
        </w:rPr>
      </w:pPr>
    </w:p>
    <w:p w14:paraId="25543623" w14:textId="0A934954" w:rsidR="003C643C" w:rsidRPr="0041394D" w:rsidRDefault="003C643C" w:rsidP="003C643C">
      <w:pPr>
        <w:jc w:val="both"/>
        <w:rPr>
          <w:rFonts w:ascii="Trebuchet MS" w:hAnsi="Trebuchet MS" w:cs="Times New Roman"/>
          <w:b/>
          <w:lang w:val="ro-RO"/>
        </w:rPr>
      </w:pPr>
      <w:r w:rsidRPr="0041394D">
        <w:rPr>
          <w:rFonts w:ascii="Trebuchet MS" w:hAnsi="Trebuchet MS" w:cs="Times New Roman"/>
          <w:b/>
          <w:noProof/>
        </w:rPr>
        <w:drawing>
          <wp:inline distT="0" distB="0" distL="0" distR="0" wp14:anchorId="4F70E0D3" wp14:editId="3E8451E3">
            <wp:extent cx="5486400" cy="219773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5.png"/>
                    <pic:cNvPicPr/>
                  </pic:nvPicPr>
                  <pic:blipFill>
                    <a:blip r:embed="rId12">
                      <a:extLst>
                        <a:ext uri="{28A0092B-C50C-407E-A947-70E740481C1C}">
                          <a14:useLocalDpi xmlns:a14="http://schemas.microsoft.com/office/drawing/2010/main" val="0"/>
                        </a:ext>
                      </a:extLst>
                    </a:blip>
                    <a:stretch>
                      <a:fillRect/>
                    </a:stretch>
                  </pic:blipFill>
                  <pic:spPr>
                    <a:xfrm>
                      <a:off x="0" y="0"/>
                      <a:ext cx="5486400" cy="2197735"/>
                    </a:xfrm>
                    <a:prstGeom prst="rect">
                      <a:avLst/>
                    </a:prstGeom>
                  </pic:spPr>
                </pic:pic>
              </a:graphicData>
            </a:graphic>
          </wp:inline>
        </w:drawing>
      </w:r>
    </w:p>
    <w:p w14:paraId="22F9CDE3" w14:textId="5D96D6DD" w:rsidR="00A15B84" w:rsidRPr="0041394D" w:rsidRDefault="009F5A22" w:rsidP="009F5A22">
      <w:pPr>
        <w:jc w:val="both"/>
        <w:rPr>
          <w:rFonts w:ascii="Trebuchet MS" w:hAnsi="Trebuchet MS" w:cs="Times New Roman"/>
          <w:b/>
          <w:lang w:val="ro-RO"/>
        </w:rPr>
      </w:pPr>
      <w:r w:rsidRPr="0041394D">
        <w:rPr>
          <w:rFonts w:ascii="Trebuchet MS" w:hAnsi="Trebuchet MS" w:cs="Times New Roman"/>
          <w:b/>
          <w:noProof/>
        </w:rPr>
        <w:drawing>
          <wp:inline distT="0" distB="0" distL="0" distR="0" wp14:anchorId="7EBDC615" wp14:editId="547E3B07">
            <wp:extent cx="5486400" cy="219773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7.png"/>
                    <pic:cNvPicPr/>
                  </pic:nvPicPr>
                  <pic:blipFill>
                    <a:blip r:embed="rId14">
                      <a:extLst>
                        <a:ext uri="{28A0092B-C50C-407E-A947-70E740481C1C}">
                          <a14:useLocalDpi xmlns:a14="http://schemas.microsoft.com/office/drawing/2010/main" val="0"/>
                        </a:ext>
                      </a:extLst>
                    </a:blip>
                    <a:stretch>
                      <a:fillRect/>
                    </a:stretch>
                  </pic:blipFill>
                  <pic:spPr>
                    <a:xfrm>
                      <a:off x="0" y="0"/>
                      <a:ext cx="5486400" cy="2197735"/>
                    </a:xfrm>
                    <a:prstGeom prst="rect">
                      <a:avLst/>
                    </a:prstGeom>
                  </pic:spPr>
                </pic:pic>
              </a:graphicData>
            </a:graphic>
          </wp:inline>
        </w:drawing>
      </w:r>
    </w:p>
    <w:p w14:paraId="56DD1BE9" w14:textId="13A04A4E" w:rsidR="009F5A22" w:rsidRPr="0041394D" w:rsidRDefault="009F5A22" w:rsidP="009F5A22">
      <w:pPr>
        <w:jc w:val="both"/>
        <w:rPr>
          <w:rFonts w:ascii="Trebuchet MS" w:hAnsi="Trebuchet MS" w:cs="Times New Roman"/>
          <w:lang w:val="ro-RO"/>
        </w:rPr>
      </w:pPr>
      <w:r w:rsidRPr="0041394D">
        <w:rPr>
          <w:rFonts w:ascii="Trebuchet MS" w:hAnsi="Trebuchet MS" w:cs="Times New Roman"/>
          <w:lang w:val="ro-RO"/>
        </w:rPr>
        <w:t xml:space="preserve">Baza </w:t>
      </w:r>
      <w:r w:rsidR="00AD0A81" w:rsidRPr="0041394D">
        <w:rPr>
          <w:rFonts w:ascii="Trebuchet MS" w:hAnsi="Trebuchet MS" w:cs="Times New Roman"/>
          <w:lang w:val="ro-RO"/>
        </w:rPr>
        <w:t>de referinț</w:t>
      </w:r>
      <w:r w:rsidR="00806EE7">
        <w:rPr>
          <w:rFonts w:ascii="Trebuchet MS" w:hAnsi="Trebuchet MS" w:cs="Times New Roman"/>
          <w:lang w:val="ro-RO"/>
        </w:rPr>
        <w:t>ă</w:t>
      </w:r>
      <w:r w:rsidR="00AD0A81" w:rsidRPr="0041394D">
        <w:rPr>
          <w:rFonts w:ascii="Trebuchet MS" w:hAnsi="Trebuchet MS" w:cs="Times New Roman"/>
          <w:lang w:val="ro-RO"/>
        </w:rPr>
        <w:t xml:space="preserve"> </w:t>
      </w:r>
      <w:r w:rsidR="00806EE7">
        <w:rPr>
          <w:rFonts w:ascii="Trebuchet MS" w:hAnsi="Trebuchet MS" w:cs="Times New Roman"/>
          <w:lang w:val="ro-RO"/>
        </w:rPr>
        <w:t xml:space="preserve">a </w:t>
      </w:r>
      <w:r w:rsidRPr="0041394D">
        <w:rPr>
          <w:rFonts w:ascii="Trebuchet MS" w:hAnsi="Trebuchet MS" w:cs="Times New Roman"/>
          <w:lang w:val="ro-RO"/>
        </w:rPr>
        <w:t xml:space="preserve">celor 2 indici aferenți anului 2021, este aceeași, respectiv media anului 2020 </w:t>
      </w:r>
      <w:r w:rsidRPr="0041394D">
        <w:rPr>
          <w:rFonts w:ascii="Trebuchet MS" w:hAnsi="Trebuchet MS" w:cs="Times New Roman"/>
        </w:rPr>
        <w:t xml:space="preserve">: </w:t>
      </w:r>
      <w:r w:rsidRPr="0041394D">
        <w:rPr>
          <w:rFonts w:ascii="Trebuchet MS" w:hAnsi="Trebuchet MS" w:cs="Times New Roman"/>
          <w:lang w:val="ro-RO"/>
        </w:rPr>
        <w:t>95,80 ;</w:t>
      </w:r>
    </w:p>
    <w:p w14:paraId="12F83843" w14:textId="77777777" w:rsidR="00A15B84" w:rsidRPr="0041394D" w:rsidRDefault="00A15B84" w:rsidP="009F5A22">
      <w:pPr>
        <w:jc w:val="both"/>
        <w:rPr>
          <w:rFonts w:ascii="Trebuchet MS" w:hAnsi="Trebuchet MS" w:cs="Times New Roman"/>
          <w:b/>
          <w:lang w:val="ro-RO"/>
        </w:rPr>
      </w:pPr>
    </w:p>
    <w:p w14:paraId="2E6B4C8B" w14:textId="6505388E" w:rsidR="00F54C6F" w:rsidRPr="0041394D" w:rsidRDefault="00606DEB" w:rsidP="00606DEB">
      <w:pPr>
        <w:ind w:firstLine="720"/>
        <w:jc w:val="both"/>
        <w:rPr>
          <w:rFonts w:ascii="Trebuchet MS" w:hAnsi="Trebuchet MS" w:cs="Times New Roman"/>
          <w:b/>
          <w:lang w:val="ro-RO"/>
        </w:rPr>
      </w:pPr>
      <w:r w:rsidRPr="0041394D">
        <w:rPr>
          <w:rFonts w:ascii="Trebuchet MS" w:hAnsi="Trebuchet MS" w:cs="Times New Roman"/>
          <w:b/>
          <w:lang w:val="ro-RO"/>
        </w:rPr>
        <w:t xml:space="preserve">B. </w:t>
      </w:r>
      <w:r w:rsidR="00F54C6F" w:rsidRPr="0041394D">
        <w:rPr>
          <w:rFonts w:ascii="Trebuchet MS" w:hAnsi="Trebuchet MS" w:cs="Times New Roman"/>
          <w:b/>
          <w:lang w:val="ro-RO"/>
        </w:rPr>
        <w:t xml:space="preserve">Pentru solicitările de plata depuse in anul 2022 sau 2023, daca indicele </w:t>
      </w:r>
      <m:oMath>
        <m:sSub>
          <m:sSubPr>
            <m:ctrlPr>
              <w:rPr>
                <w:rFonts w:ascii="Cambria Math" w:hAnsi="Cambria Math" w:cs="Times New Roman"/>
                <w:b/>
                <w:i/>
                <w:lang w:val="ro-RO"/>
              </w:rPr>
            </m:ctrlPr>
          </m:sSubPr>
          <m:e>
            <m:r>
              <m:rPr>
                <m:sty m:val="bi"/>
              </m:rPr>
              <w:rPr>
                <w:rFonts w:ascii="Cambria Math" w:hAnsi="Cambria Math" w:cs="Times New Roman"/>
                <w:lang w:val="ro-RO"/>
              </w:rPr>
              <m:t>IVUI</m:t>
            </m:r>
          </m:e>
          <m:sub>
            <m:r>
              <m:rPr>
                <m:sty m:val="bi"/>
              </m:rPr>
              <w:rPr>
                <w:rFonts w:ascii="Cambria Math" w:hAnsi="Cambria Math" w:cs="Times New Roman"/>
                <w:lang w:val="ro-RO"/>
              </w:rPr>
              <m:t>Tr</m:t>
            </m:r>
          </m:sub>
        </m:sSub>
      </m:oMath>
      <w:r w:rsidR="00F54C6F" w:rsidRPr="0041394D">
        <w:rPr>
          <w:rFonts w:ascii="Trebuchet MS" w:hAnsi="Trebuchet MS" w:cs="Times New Roman"/>
          <w:b/>
          <w:lang w:val="ro-RO"/>
        </w:rPr>
        <w:t xml:space="preserve"> utilizat este aferent trimestrelor I, II, III si IV, anului 2022</w:t>
      </w:r>
      <w:r w:rsidR="00F54C6F" w:rsidRPr="0041394D">
        <w:rPr>
          <w:rFonts w:ascii="Trebuchet MS" w:hAnsi="Trebuchet MS" w:cs="Times New Roman"/>
          <w:b/>
        </w:rPr>
        <w:t xml:space="preserve"> </w:t>
      </w:r>
      <w:proofErr w:type="spellStart"/>
      <w:r w:rsidR="00F54C6F" w:rsidRPr="0041394D">
        <w:rPr>
          <w:rFonts w:ascii="Trebuchet MS" w:hAnsi="Trebuchet MS" w:cs="Times New Roman"/>
          <w:b/>
        </w:rPr>
        <w:t>și</w:t>
      </w:r>
      <w:proofErr w:type="spellEnd"/>
      <w:r w:rsidR="00F54C6F" w:rsidRPr="0041394D">
        <w:rPr>
          <w:rFonts w:ascii="Trebuchet MS" w:hAnsi="Trebuchet MS" w:cs="Times New Roman"/>
          <w:b/>
        </w:rPr>
        <w:t xml:space="preserve"> </w:t>
      </w:r>
      <m:oMath>
        <m:sSub>
          <m:sSubPr>
            <m:ctrlPr>
              <w:rPr>
                <w:rFonts w:ascii="Cambria Math" w:hAnsi="Cambria Math" w:cs="Times New Roman"/>
                <w:b/>
                <w:i/>
                <w:lang w:val="ro-RO"/>
              </w:rPr>
            </m:ctrlPr>
          </m:sSubPr>
          <m:e>
            <m:r>
              <m:rPr>
                <m:sty m:val="bi"/>
              </m:rPr>
              <w:rPr>
                <w:rFonts w:ascii="Cambria Math" w:hAnsi="Cambria Math" w:cs="Times New Roman"/>
                <w:lang w:val="ro-RO"/>
              </w:rPr>
              <m:t>IVUI</m:t>
            </m:r>
          </m:e>
          <m:sub>
            <m:r>
              <m:rPr>
                <m:sty m:val="bi"/>
              </m:rPr>
              <w:rPr>
                <w:rFonts w:ascii="Cambria Math" w:hAnsi="Cambria Math" w:cs="Times New Roman"/>
                <w:lang w:val="ro-RO"/>
              </w:rPr>
              <m:t>TRr</m:t>
            </m:r>
          </m:sub>
        </m:sSub>
      </m:oMath>
      <w:r w:rsidR="00F54C6F" w:rsidRPr="0041394D">
        <w:rPr>
          <w:rFonts w:ascii="Trebuchet MS" w:hAnsi="Trebuchet MS" w:cs="Times New Roman"/>
          <w:b/>
          <w:lang w:val="ro-RO"/>
        </w:rPr>
        <w:t xml:space="preserve"> este aferent trimestrelor I, II, III si IV, anului  2021:</w:t>
      </w:r>
    </w:p>
    <w:tbl>
      <w:tblPr>
        <w:tblW w:w="9454" w:type="dxa"/>
        <w:tblLook w:val="04A0" w:firstRow="1" w:lastRow="0" w:firstColumn="1" w:lastColumn="0" w:noHBand="0" w:noVBand="1"/>
      </w:tblPr>
      <w:tblGrid>
        <w:gridCol w:w="6799"/>
        <w:gridCol w:w="909"/>
        <w:gridCol w:w="1746"/>
      </w:tblGrid>
      <w:tr w:rsidR="005D6F9D" w:rsidRPr="005D6F9D" w14:paraId="67D545CE" w14:textId="77777777" w:rsidTr="0057168C">
        <w:trPr>
          <w:trHeight w:val="300"/>
        </w:trPr>
        <w:tc>
          <w:tcPr>
            <w:tcW w:w="9454"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BD1B9E4" w14:textId="5A7826B8" w:rsidR="005D6F9D" w:rsidRPr="005D6F9D" w:rsidRDefault="005D6F9D" w:rsidP="005D6F9D">
            <w:pPr>
              <w:jc w:val="center"/>
              <w:rPr>
                <w:rFonts w:ascii="Trebuchet MS" w:eastAsia="Times New Roman" w:hAnsi="Trebuchet MS" w:cs="Calibri"/>
                <w:b/>
                <w:bCs/>
                <w:color w:val="000000"/>
              </w:rPr>
            </w:pPr>
            <w:proofErr w:type="spellStart"/>
            <w:r w:rsidRPr="005D6F9D">
              <w:rPr>
                <w:rFonts w:ascii="Trebuchet MS" w:eastAsia="Times New Roman" w:hAnsi="Trebuchet MS" w:cs="Calibri"/>
                <w:b/>
                <w:bCs/>
                <w:color w:val="000000"/>
              </w:rPr>
              <w:t>Exemplul</w:t>
            </w:r>
            <w:proofErr w:type="spellEnd"/>
            <w:r w:rsidRPr="005D6F9D">
              <w:rPr>
                <w:rFonts w:ascii="Trebuchet MS" w:eastAsia="Times New Roman" w:hAnsi="Trebuchet MS" w:cs="Calibri"/>
                <w:b/>
                <w:bCs/>
                <w:color w:val="000000"/>
              </w:rPr>
              <w:t xml:space="preserve"> 3</w:t>
            </w:r>
            <w:r w:rsidR="002E08A9">
              <w:rPr>
                <w:rFonts w:ascii="Trebuchet MS" w:eastAsia="Times New Roman" w:hAnsi="Trebuchet MS" w:cs="Calibri"/>
                <w:b/>
                <w:bCs/>
                <w:color w:val="000000"/>
              </w:rPr>
              <w:t xml:space="preserve"> </w:t>
            </w:r>
            <w:proofErr w:type="spellStart"/>
            <w:r w:rsidR="002E08A9">
              <w:rPr>
                <w:rFonts w:ascii="Trebuchet MS" w:eastAsia="Times New Roman" w:hAnsi="Trebuchet MS" w:cs="Calibri"/>
                <w:b/>
                <w:bCs/>
                <w:color w:val="000000"/>
              </w:rPr>
              <w:t>pentru</w:t>
            </w:r>
            <w:proofErr w:type="spellEnd"/>
            <w:r w:rsidR="002E08A9">
              <w:rPr>
                <w:rFonts w:ascii="Trebuchet MS" w:eastAsia="Times New Roman" w:hAnsi="Trebuchet MS" w:cs="Calibri"/>
                <w:b/>
                <w:bCs/>
                <w:color w:val="000000"/>
              </w:rPr>
              <w:t xml:space="preserve"> lit. b.1)</w:t>
            </w:r>
          </w:p>
        </w:tc>
      </w:tr>
      <w:tr w:rsidR="005D6F9D" w:rsidRPr="005D6F9D" w14:paraId="6DF8F54B" w14:textId="77777777" w:rsidTr="0057168C">
        <w:trPr>
          <w:trHeight w:val="300"/>
        </w:trPr>
        <w:tc>
          <w:tcPr>
            <w:tcW w:w="9454"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14:paraId="7BE3D1EA" w14:textId="77777777" w:rsidR="005D6F9D" w:rsidRPr="005D6F9D" w:rsidRDefault="005D6F9D" w:rsidP="005D6F9D">
            <w:pPr>
              <w:rPr>
                <w:rFonts w:ascii="Trebuchet MS" w:eastAsia="Times New Roman" w:hAnsi="Trebuchet MS" w:cs="Calibri"/>
                <w:color w:val="000000"/>
              </w:rPr>
            </w:pPr>
            <w:r w:rsidRPr="005D6F9D">
              <w:rPr>
                <w:rFonts w:ascii="Trebuchet MS" w:eastAsia="Times New Roman" w:hAnsi="Trebuchet MS" w:cs="Calibri"/>
                <w:color w:val="000000"/>
              </w:rPr>
              <w:t xml:space="preserve">Contract de </w:t>
            </w:r>
            <w:proofErr w:type="spellStart"/>
            <w:r w:rsidRPr="005D6F9D">
              <w:rPr>
                <w:rFonts w:ascii="Trebuchet MS" w:eastAsia="Times New Roman" w:hAnsi="Trebuchet MS" w:cs="Calibri"/>
                <w:color w:val="000000"/>
              </w:rPr>
              <w:t>furnizare</w:t>
            </w:r>
            <w:proofErr w:type="spellEnd"/>
          </w:p>
        </w:tc>
      </w:tr>
      <w:tr w:rsidR="005D6F9D" w:rsidRPr="005D6F9D" w14:paraId="6225F6D7" w14:textId="77777777" w:rsidTr="0057168C">
        <w:trPr>
          <w:trHeight w:val="300"/>
        </w:trPr>
        <w:tc>
          <w:tcPr>
            <w:tcW w:w="6799" w:type="dxa"/>
            <w:tcBorders>
              <w:top w:val="nil"/>
              <w:left w:val="single" w:sz="4" w:space="0" w:color="auto"/>
              <w:bottom w:val="single" w:sz="4" w:space="0" w:color="auto"/>
              <w:right w:val="single" w:sz="4" w:space="0" w:color="auto"/>
            </w:tcBorders>
            <w:shd w:val="clear" w:color="auto" w:fill="auto"/>
            <w:noWrap/>
            <w:vAlign w:val="bottom"/>
            <w:hideMark/>
          </w:tcPr>
          <w:p w14:paraId="02E71EAF" w14:textId="77777777" w:rsidR="005D6F9D" w:rsidRPr="005D6F9D" w:rsidRDefault="005D6F9D" w:rsidP="005D6F9D">
            <w:pPr>
              <w:rPr>
                <w:rFonts w:ascii="Trebuchet MS" w:eastAsia="Times New Roman" w:hAnsi="Trebuchet MS" w:cs="Calibri"/>
                <w:color w:val="000000"/>
              </w:rPr>
            </w:pPr>
            <w:proofErr w:type="spellStart"/>
            <w:r w:rsidRPr="005D6F9D">
              <w:rPr>
                <w:rFonts w:ascii="Trebuchet MS" w:eastAsia="Times New Roman" w:hAnsi="Trebuchet MS" w:cs="Calibri"/>
                <w:color w:val="000000"/>
              </w:rPr>
              <w:t>Valoare</w:t>
            </w:r>
            <w:proofErr w:type="spellEnd"/>
            <w:r w:rsidRPr="005D6F9D">
              <w:rPr>
                <w:rFonts w:ascii="Trebuchet MS" w:eastAsia="Times New Roman" w:hAnsi="Trebuchet MS" w:cs="Calibri"/>
                <w:color w:val="000000"/>
              </w:rPr>
              <w:t xml:space="preserve"> </w:t>
            </w:r>
            <w:proofErr w:type="spellStart"/>
            <w:r w:rsidRPr="005D6F9D">
              <w:rPr>
                <w:rFonts w:ascii="Trebuchet MS" w:eastAsia="Times New Roman" w:hAnsi="Trebuchet MS" w:cs="Calibri"/>
                <w:color w:val="000000"/>
              </w:rPr>
              <w:t>totala</w:t>
            </w:r>
            <w:proofErr w:type="spellEnd"/>
            <w:r w:rsidRPr="005D6F9D">
              <w:rPr>
                <w:rFonts w:ascii="Trebuchet MS" w:eastAsia="Times New Roman" w:hAnsi="Trebuchet MS" w:cs="Calibri"/>
                <w:color w:val="000000"/>
              </w:rPr>
              <w:t xml:space="preserve"> contract</w:t>
            </w:r>
          </w:p>
        </w:tc>
        <w:tc>
          <w:tcPr>
            <w:tcW w:w="909" w:type="dxa"/>
            <w:tcBorders>
              <w:top w:val="nil"/>
              <w:left w:val="nil"/>
              <w:bottom w:val="single" w:sz="4" w:space="0" w:color="auto"/>
              <w:right w:val="single" w:sz="4" w:space="0" w:color="auto"/>
            </w:tcBorders>
            <w:shd w:val="clear" w:color="auto" w:fill="auto"/>
            <w:noWrap/>
            <w:vAlign w:val="bottom"/>
            <w:hideMark/>
          </w:tcPr>
          <w:p w14:paraId="7790CA5B" w14:textId="77777777" w:rsidR="005D6F9D" w:rsidRPr="005D6F9D" w:rsidRDefault="005D6F9D" w:rsidP="005D6F9D">
            <w:pPr>
              <w:rPr>
                <w:rFonts w:ascii="Trebuchet MS" w:eastAsia="Times New Roman" w:hAnsi="Trebuchet MS" w:cs="Calibri"/>
                <w:b/>
                <w:bCs/>
                <w:color w:val="000000"/>
              </w:rPr>
            </w:pPr>
            <w:r w:rsidRPr="005D6F9D">
              <w:rPr>
                <w:rFonts w:ascii="Trebuchet MS" w:eastAsia="Times New Roman" w:hAnsi="Trebuchet MS" w:cs="Calibri"/>
                <w:b/>
                <w:bCs/>
                <w:color w:val="000000"/>
              </w:rPr>
              <w:t> </w:t>
            </w:r>
          </w:p>
        </w:tc>
        <w:tc>
          <w:tcPr>
            <w:tcW w:w="1746" w:type="dxa"/>
            <w:tcBorders>
              <w:top w:val="nil"/>
              <w:left w:val="nil"/>
              <w:bottom w:val="single" w:sz="4" w:space="0" w:color="auto"/>
              <w:right w:val="single" w:sz="4" w:space="0" w:color="auto"/>
            </w:tcBorders>
            <w:shd w:val="clear" w:color="auto" w:fill="auto"/>
            <w:noWrap/>
            <w:vAlign w:val="bottom"/>
            <w:hideMark/>
          </w:tcPr>
          <w:p w14:paraId="08AFFA67" w14:textId="77777777" w:rsidR="005D6F9D" w:rsidRPr="005D6F9D" w:rsidRDefault="005D6F9D" w:rsidP="005D6F9D">
            <w:pPr>
              <w:jc w:val="right"/>
              <w:rPr>
                <w:rFonts w:ascii="Trebuchet MS" w:eastAsia="Times New Roman" w:hAnsi="Trebuchet MS" w:cs="Calibri"/>
                <w:color w:val="000000"/>
              </w:rPr>
            </w:pPr>
            <w:r w:rsidRPr="005D6F9D">
              <w:rPr>
                <w:rFonts w:ascii="Trebuchet MS" w:eastAsia="Times New Roman" w:hAnsi="Trebuchet MS" w:cs="Calibri"/>
                <w:color w:val="000000"/>
              </w:rPr>
              <w:t>10,000,000.00</w:t>
            </w:r>
          </w:p>
        </w:tc>
      </w:tr>
      <w:tr w:rsidR="005D6F9D" w:rsidRPr="005D6F9D" w14:paraId="3A4F4040" w14:textId="77777777" w:rsidTr="0057168C">
        <w:trPr>
          <w:trHeight w:val="300"/>
        </w:trPr>
        <w:tc>
          <w:tcPr>
            <w:tcW w:w="6799" w:type="dxa"/>
            <w:tcBorders>
              <w:top w:val="nil"/>
              <w:left w:val="single" w:sz="4" w:space="0" w:color="auto"/>
              <w:bottom w:val="single" w:sz="4" w:space="0" w:color="auto"/>
              <w:right w:val="single" w:sz="4" w:space="0" w:color="auto"/>
            </w:tcBorders>
            <w:shd w:val="clear" w:color="auto" w:fill="auto"/>
            <w:noWrap/>
            <w:vAlign w:val="bottom"/>
            <w:hideMark/>
          </w:tcPr>
          <w:p w14:paraId="657B8380" w14:textId="77777777" w:rsidR="005D6F9D" w:rsidRPr="005D6F9D" w:rsidRDefault="005D6F9D" w:rsidP="005D6F9D">
            <w:pPr>
              <w:rPr>
                <w:rFonts w:ascii="Trebuchet MS" w:eastAsia="Times New Roman" w:hAnsi="Trebuchet MS" w:cs="Calibri"/>
                <w:color w:val="000000"/>
              </w:rPr>
            </w:pPr>
            <w:proofErr w:type="spellStart"/>
            <w:r w:rsidRPr="005D6F9D">
              <w:rPr>
                <w:rFonts w:ascii="Trebuchet MS" w:eastAsia="Times New Roman" w:hAnsi="Trebuchet MS" w:cs="Calibri"/>
                <w:color w:val="000000"/>
              </w:rPr>
              <w:t>Valoarea</w:t>
            </w:r>
            <w:proofErr w:type="spellEnd"/>
            <w:r w:rsidRPr="005D6F9D">
              <w:rPr>
                <w:rFonts w:ascii="Trebuchet MS" w:eastAsia="Times New Roman" w:hAnsi="Trebuchet MS" w:cs="Calibri"/>
                <w:color w:val="000000"/>
              </w:rPr>
              <w:t xml:space="preserve"> </w:t>
            </w:r>
            <w:proofErr w:type="spellStart"/>
            <w:r w:rsidRPr="005D6F9D">
              <w:rPr>
                <w:rFonts w:ascii="Trebuchet MS" w:eastAsia="Times New Roman" w:hAnsi="Trebuchet MS" w:cs="Calibri"/>
                <w:color w:val="000000"/>
              </w:rPr>
              <w:t>plății</w:t>
            </w:r>
            <w:proofErr w:type="spellEnd"/>
            <w:r w:rsidRPr="005D6F9D">
              <w:rPr>
                <w:rFonts w:ascii="Trebuchet MS" w:eastAsia="Times New Roman" w:hAnsi="Trebuchet MS" w:cs="Calibri"/>
                <w:color w:val="000000"/>
              </w:rPr>
              <w:t xml:space="preserve"> </w:t>
            </w:r>
            <w:proofErr w:type="spellStart"/>
            <w:r w:rsidRPr="005D6F9D">
              <w:rPr>
                <w:rFonts w:ascii="Trebuchet MS" w:eastAsia="Times New Roman" w:hAnsi="Trebuchet MS" w:cs="Calibri"/>
                <w:color w:val="000000"/>
              </w:rPr>
              <w:t>solicitate</w:t>
            </w:r>
            <w:proofErr w:type="spellEnd"/>
          </w:p>
        </w:tc>
        <w:tc>
          <w:tcPr>
            <w:tcW w:w="909" w:type="dxa"/>
            <w:tcBorders>
              <w:top w:val="nil"/>
              <w:left w:val="nil"/>
              <w:bottom w:val="single" w:sz="4" w:space="0" w:color="auto"/>
              <w:right w:val="single" w:sz="4" w:space="0" w:color="auto"/>
            </w:tcBorders>
            <w:shd w:val="clear" w:color="auto" w:fill="auto"/>
            <w:noWrap/>
            <w:vAlign w:val="bottom"/>
            <w:hideMark/>
          </w:tcPr>
          <w:p w14:paraId="4E70A6D5" w14:textId="77777777" w:rsidR="005D6F9D" w:rsidRPr="005D6F9D" w:rsidRDefault="005D6F9D" w:rsidP="005D6F9D">
            <w:pPr>
              <w:rPr>
                <w:rFonts w:ascii="Trebuchet MS" w:eastAsia="Times New Roman" w:hAnsi="Trebuchet MS" w:cs="Calibri"/>
                <w:color w:val="000000"/>
              </w:rPr>
            </w:pPr>
            <w:r w:rsidRPr="005D6F9D">
              <w:rPr>
                <w:rFonts w:ascii="Trebuchet MS" w:eastAsia="Times New Roman" w:hAnsi="Trebuchet MS" w:cs="Calibri"/>
                <w:color w:val="000000"/>
              </w:rPr>
              <w:t> </w:t>
            </w:r>
          </w:p>
        </w:tc>
        <w:tc>
          <w:tcPr>
            <w:tcW w:w="1746" w:type="dxa"/>
            <w:tcBorders>
              <w:top w:val="nil"/>
              <w:left w:val="nil"/>
              <w:bottom w:val="single" w:sz="4" w:space="0" w:color="auto"/>
              <w:right w:val="single" w:sz="4" w:space="0" w:color="auto"/>
            </w:tcBorders>
            <w:shd w:val="clear" w:color="auto" w:fill="auto"/>
            <w:noWrap/>
            <w:vAlign w:val="bottom"/>
            <w:hideMark/>
          </w:tcPr>
          <w:p w14:paraId="52BD1158" w14:textId="77777777" w:rsidR="005D6F9D" w:rsidRPr="005D6F9D" w:rsidRDefault="005D6F9D" w:rsidP="005D6F9D">
            <w:pPr>
              <w:jc w:val="right"/>
              <w:rPr>
                <w:rFonts w:ascii="Trebuchet MS" w:eastAsia="Times New Roman" w:hAnsi="Trebuchet MS" w:cs="Calibri"/>
                <w:color w:val="000000"/>
              </w:rPr>
            </w:pPr>
            <w:r w:rsidRPr="005D6F9D">
              <w:rPr>
                <w:rFonts w:ascii="Trebuchet MS" w:eastAsia="Times New Roman" w:hAnsi="Trebuchet MS" w:cs="Calibri"/>
                <w:color w:val="000000"/>
              </w:rPr>
              <w:t>1,000,000.00</w:t>
            </w:r>
          </w:p>
        </w:tc>
      </w:tr>
      <w:tr w:rsidR="005D6F9D" w:rsidRPr="005D6F9D" w14:paraId="06975731" w14:textId="77777777" w:rsidTr="0057168C">
        <w:trPr>
          <w:trHeight w:val="300"/>
        </w:trPr>
        <w:tc>
          <w:tcPr>
            <w:tcW w:w="6799" w:type="dxa"/>
            <w:tcBorders>
              <w:top w:val="nil"/>
              <w:left w:val="single" w:sz="4" w:space="0" w:color="auto"/>
              <w:bottom w:val="single" w:sz="4" w:space="0" w:color="auto"/>
              <w:right w:val="single" w:sz="4" w:space="0" w:color="auto"/>
            </w:tcBorders>
            <w:shd w:val="clear" w:color="auto" w:fill="auto"/>
            <w:noWrap/>
            <w:vAlign w:val="bottom"/>
            <w:hideMark/>
          </w:tcPr>
          <w:p w14:paraId="0D60A494" w14:textId="77777777" w:rsidR="005D6F9D" w:rsidRPr="005D6F9D" w:rsidRDefault="005D6F9D" w:rsidP="005D6F9D">
            <w:pPr>
              <w:rPr>
                <w:rFonts w:ascii="Trebuchet MS" w:eastAsia="Times New Roman" w:hAnsi="Trebuchet MS" w:cs="Calibri"/>
                <w:color w:val="000000"/>
              </w:rPr>
            </w:pPr>
            <w:proofErr w:type="spellStart"/>
            <w:r w:rsidRPr="005D6F9D">
              <w:rPr>
                <w:rFonts w:ascii="Trebuchet MS" w:eastAsia="Times New Roman" w:hAnsi="Trebuchet MS" w:cs="Calibri"/>
                <w:color w:val="000000"/>
              </w:rPr>
              <w:t>Procent</w:t>
            </w:r>
            <w:proofErr w:type="spellEnd"/>
            <w:r w:rsidRPr="005D6F9D">
              <w:rPr>
                <w:rFonts w:ascii="Trebuchet MS" w:eastAsia="Times New Roman" w:hAnsi="Trebuchet MS" w:cs="Calibri"/>
                <w:color w:val="000000"/>
              </w:rPr>
              <w:t xml:space="preserve"> de </w:t>
            </w:r>
            <w:proofErr w:type="spellStart"/>
            <w:r w:rsidRPr="005D6F9D">
              <w:rPr>
                <w:rFonts w:ascii="Trebuchet MS" w:eastAsia="Times New Roman" w:hAnsi="Trebuchet MS" w:cs="Calibri"/>
                <w:color w:val="000000"/>
              </w:rPr>
              <w:t>avans</w:t>
            </w:r>
            <w:proofErr w:type="spellEnd"/>
          </w:p>
        </w:tc>
        <w:tc>
          <w:tcPr>
            <w:tcW w:w="909" w:type="dxa"/>
            <w:tcBorders>
              <w:top w:val="nil"/>
              <w:left w:val="nil"/>
              <w:bottom w:val="single" w:sz="4" w:space="0" w:color="auto"/>
              <w:right w:val="single" w:sz="4" w:space="0" w:color="auto"/>
            </w:tcBorders>
            <w:shd w:val="clear" w:color="auto" w:fill="auto"/>
            <w:noWrap/>
            <w:vAlign w:val="bottom"/>
            <w:hideMark/>
          </w:tcPr>
          <w:p w14:paraId="4F9686A0" w14:textId="77777777" w:rsidR="005D6F9D" w:rsidRPr="005D6F9D" w:rsidRDefault="005D6F9D" w:rsidP="005D6F9D">
            <w:pPr>
              <w:rPr>
                <w:rFonts w:ascii="Trebuchet MS" w:eastAsia="Times New Roman" w:hAnsi="Trebuchet MS" w:cs="Calibri"/>
                <w:color w:val="000000"/>
              </w:rPr>
            </w:pPr>
            <w:r w:rsidRPr="005D6F9D">
              <w:rPr>
                <w:rFonts w:ascii="Trebuchet MS" w:eastAsia="Times New Roman" w:hAnsi="Trebuchet MS" w:cs="Calibri"/>
                <w:color w:val="000000"/>
              </w:rPr>
              <w:t> </w:t>
            </w:r>
          </w:p>
        </w:tc>
        <w:tc>
          <w:tcPr>
            <w:tcW w:w="1746" w:type="dxa"/>
            <w:tcBorders>
              <w:top w:val="nil"/>
              <w:left w:val="nil"/>
              <w:bottom w:val="single" w:sz="4" w:space="0" w:color="auto"/>
              <w:right w:val="single" w:sz="4" w:space="0" w:color="auto"/>
            </w:tcBorders>
            <w:shd w:val="clear" w:color="auto" w:fill="auto"/>
            <w:noWrap/>
            <w:vAlign w:val="bottom"/>
            <w:hideMark/>
          </w:tcPr>
          <w:p w14:paraId="5CB77F31" w14:textId="77777777" w:rsidR="005D6F9D" w:rsidRPr="005D6F9D" w:rsidRDefault="005D6F9D" w:rsidP="005D6F9D">
            <w:pPr>
              <w:jc w:val="right"/>
              <w:rPr>
                <w:rFonts w:ascii="Trebuchet MS" w:eastAsia="Times New Roman" w:hAnsi="Trebuchet MS" w:cs="Calibri"/>
                <w:color w:val="000000"/>
              </w:rPr>
            </w:pPr>
            <w:r w:rsidRPr="005D6F9D">
              <w:rPr>
                <w:rFonts w:ascii="Trebuchet MS" w:eastAsia="Times New Roman" w:hAnsi="Trebuchet MS" w:cs="Calibri"/>
                <w:color w:val="000000"/>
              </w:rPr>
              <w:t>15.00%</w:t>
            </w:r>
          </w:p>
        </w:tc>
      </w:tr>
      <w:tr w:rsidR="005D6F9D" w:rsidRPr="005D6F9D" w14:paraId="0CCDDF02" w14:textId="77777777" w:rsidTr="0057168C">
        <w:trPr>
          <w:trHeight w:val="300"/>
        </w:trPr>
        <w:tc>
          <w:tcPr>
            <w:tcW w:w="6799" w:type="dxa"/>
            <w:tcBorders>
              <w:top w:val="nil"/>
              <w:left w:val="single" w:sz="4" w:space="0" w:color="auto"/>
              <w:bottom w:val="single" w:sz="4" w:space="0" w:color="auto"/>
              <w:right w:val="single" w:sz="4" w:space="0" w:color="auto"/>
            </w:tcBorders>
            <w:shd w:val="clear" w:color="auto" w:fill="auto"/>
            <w:noWrap/>
            <w:vAlign w:val="bottom"/>
            <w:hideMark/>
          </w:tcPr>
          <w:p w14:paraId="76F8A4DA" w14:textId="77777777" w:rsidR="005D6F9D" w:rsidRPr="005D6F9D" w:rsidRDefault="005D6F9D" w:rsidP="005D6F9D">
            <w:pPr>
              <w:rPr>
                <w:rFonts w:ascii="Trebuchet MS" w:eastAsia="Times New Roman" w:hAnsi="Trebuchet MS" w:cs="Calibri"/>
                <w:color w:val="000000"/>
              </w:rPr>
            </w:pPr>
            <w:proofErr w:type="spellStart"/>
            <w:r w:rsidRPr="005D6F9D">
              <w:rPr>
                <w:rFonts w:ascii="Trebuchet MS" w:eastAsia="Times New Roman" w:hAnsi="Trebuchet MS" w:cs="Calibri"/>
                <w:color w:val="000000"/>
              </w:rPr>
              <w:t>Procent</w:t>
            </w:r>
            <w:proofErr w:type="spellEnd"/>
            <w:r w:rsidRPr="005D6F9D">
              <w:rPr>
                <w:rFonts w:ascii="Trebuchet MS" w:eastAsia="Times New Roman" w:hAnsi="Trebuchet MS" w:cs="Calibri"/>
                <w:color w:val="000000"/>
              </w:rPr>
              <w:t xml:space="preserve"> de profit</w:t>
            </w:r>
          </w:p>
        </w:tc>
        <w:tc>
          <w:tcPr>
            <w:tcW w:w="909" w:type="dxa"/>
            <w:tcBorders>
              <w:top w:val="nil"/>
              <w:left w:val="nil"/>
              <w:bottom w:val="single" w:sz="4" w:space="0" w:color="auto"/>
              <w:right w:val="single" w:sz="4" w:space="0" w:color="auto"/>
            </w:tcBorders>
            <w:shd w:val="clear" w:color="auto" w:fill="auto"/>
            <w:noWrap/>
            <w:vAlign w:val="bottom"/>
            <w:hideMark/>
          </w:tcPr>
          <w:p w14:paraId="3BD925EC" w14:textId="77777777" w:rsidR="005D6F9D" w:rsidRPr="005D6F9D" w:rsidRDefault="005D6F9D" w:rsidP="005D6F9D">
            <w:pPr>
              <w:rPr>
                <w:rFonts w:ascii="Trebuchet MS" w:eastAsia="Times New Roman" w:hAnsi="Trebuchet MS" w:cs="Calibri"/>
                <w:color w:val="000000"/>
              </w:rPr>
            </w:pPr>
            <w:r w:rsidRPr="005D6F9D">
              <w:rPr>
                <w:rFonts w:ascii="Trebuchet MS" w:eastAsia="Times New Roman" w:hAnsi="Trebuchet MS" w:cs="Calibri"/>
                <w:color w:val="000000"/>
              </w:rPr>
              <w:t> </w:t>
            </w:r>
          </w:p>
        </w:tc>
        <w:tc>
          <w:tcPr>
            <w:tcW w:w="1746" w:type="dxa"/>
            <w:tcBorders>
              <w:top w:val="nil"/>
              <w:left w:val="nil"/>
              <w:bottom w:val="single" w:sz="4" w:space="0" w:color="auto"/>
              <w:right w:val="single" w:sz="4" w:space="0" w:color="auto"/>
            </w:tcBorders>
            <w:shd w:val="clear" w:color="auto" w:fill="auto"/>
            <w:noWrap/>
            <w:vAlign w:val="bottom"/>
            <w:hideMark/>
          </w:tcPr>
          <w:p w14:paraId="1490A9C6" w14:textId="77777777" w:rsidR="005D6F9D" w:rsidRPr="005D6F9D" w:rsidRDefault="005D6F9D" w:rsidP="005D6F9D">
            <w:pPr>
              <w:jc w:val="right"/>
              <w:rPr>
                <w:rFonts w:ascii="Trebuchet MS" w:eastAsia="Times New Roman" w:hAnsi="Trebuchet MS" w:cs="Calibri"/>
                <w:color w:val="000000"/>
              </w:rPr>
            </w:pPr>
            <w:r w:rsidRPr="005D6F9D">
              <w:rPr>
                <w:rFonts w:ascii="Trebuchet MS" w:eastAsia="Times New Roman" w:hAnsi="Trebuchet MS" w:cs="Calibri"/>
                <w:color w:val="000000"/>
              </w:rPr>
              <w:t>3.00%</w:t>
            </w:r>
          </w:p>
        </w:tc>
      </w:tr>
      <w:tr w:rsidR="005D6F9D" w:rsidRPr="005D6F9D" w14:paraId="1062279A" w14:textId="77777777" w:rsidTr="0057168C">
        <w:trPr>
          <w:trHeight w:val="300"/>
        </w:trPr>
        <w:tc>
          <w:tcPr>
            <w:tcW w:w="6799" w:type="dxa"/>
            <w:tcBorders>
              <w:top w:val="nil"/>
              <w:left w:val="single" w:sz="4" w:space="0" w:color="auto"/>
              <w:bottom w:val="single" w:sz="4" w:space="0" w:color="auto"/>
              <w:right w:val="single" w:sz="4" w:space="0" w:color="auto"/>
            </w:tcBorders>
            <w:shd w:val="clear" w:color="auto" w:fill="auto"/>
            <w:noWrap/>
            <w:vAlign w:val="bottom"/>
            <w:hideMark/>
          </w:tcPr>
          <w:p w14:paraId="50F10D8B" w14:textId="77777777" w:rsidR="005D6F9D" w:rsidRPr="005D6F9D" w:rsidRDefault="005D6F9D" w:rsidP="005D6F9D">
            <w:pPr>
              <w:rPr>
                <w:rFonts w:ascii="Trebuchet MS" w:eastAsia="Times New Roman" w:hAnsi="Trebuchet MS" w:cs="Calibri"/>
                <w:color w:val="000000"/>
              </w:rPr>
            </w:pPr>
            <w:r w:rsidRPr="005D6F9D">
              <w:rPr>
                <w:rFonts w:ascii="Trebuchet MS" w:eastAsia="Times New Roman" w:hAnsi="Trebuchet MS" w:cs="Calibri"/>
                <w:color w:val="000000"/>
              </w:rPr>
              <w:t xml:space="preserve">Luna de </w:t>
            </w:r>
            <w:proofErr w:type="spellStart"/>
            <w:r w:rsidRPr="005D6F9D">
              <w:rPr>
                <w:rFonts w:ascii="Trebuchet MS" w:eastAsia="Times New Roman" w:hAnsi="Trebuchet MS" w:cs="Calibri"/>
                <w:color w:val="000000"/>
              </w:rPr>
              <w:t>referință</w:t>
            </w:r>
            <w:proofErr w:type="spellEnd"/>
          </w:p>
        </w:tc>
        <w:tc>
          <w:tcPr>
            <w:tcW w:w="909" w:type="dxa"/>
            <w:tcBorders>
              <w:top w:val="nil"/>
              <w:left w:val="nil"/>
              <w:bottom w:val="single" w:sz="4" w:space="0" w:color="auto"/>
              <w:right w:val="single" w:sz="4" w:space="0" w:color="auto"/>
            </w:tcBorders>
            <w:shd w:val="clear" w:color="auto" w:fill="auto"/>
            <w:noWrap/>
            <w:vAlign w:val="bottom"/>
            <w:hideMark/>
          </w:tcPr>
          <w:p w14:paraId="4AA161B7" w14:textId="77777777" w:rsidR="005D6F9D" w:rsidRPr="005D6F9D" w:rsidRDefault="005D6F9D" w:rsidP="005D6F9D">
            <w:pPr>
              <w:jc w:val="right"/>
              <w:rPr>
                <w:rFonts w:ascii="Trebuchet MS" w:eastAsia="Times New Roman" w:hAnsi="Trebuchet MS" w:cs="Calibri"/>
                <w:color w:val="000000"/>
              </w:rPr>
            </w:pPr>
            <w:r w:rsidRPr="005D6F9D">
              <w:rPr>
                <w:rFonts w:ascii="Trebuchet MS" w:eastAsia="Times New Roman" w:hAnsi="Trebuchet MS" w:cs="Calibri"/>
                <w:color w:val="000000"/>
              </w:rPr>
              <w:t>apr.20</w:t>
            </w:r>
          </w:p>
        </w:tc>
        <w:tc>
          <w:tcPr>
            <w:tcW w:w="1746" w:type="dxa"/>
            <w:tcBorders>
              <w:top w:val="nil"/>
              <w:left w:val="nil"/>
              <w:bottom w:val="single" w:sz="4" w:space="0" w:color="auto"/>
              <w:right w:val="single" w:sz="4" w:space="0" w:color="auto"/>
            </w:tcBorders>
            <w:shd w:val="clear" w:color="auto" w:fill="auto"/>
            <w:noWrap/>
            <w:vAlign w:val="bottom"/>
            <w:hideMark/>
          </w:tcPr>
          <w:p w14:paraId="2C2E899D" w14:textId="77777777" w:rsidR="005D6F9D" w:rsidRPr="005D6F9D" w:rsidRDefault="005D6F9D" w:rsidP="005D6F9D">
            <w:pPr>
              <w:jc w:val="right"/>
              <w:rPr>
                <w:rFonts w:ascii="Trebuchet MS" w:eastAsia="Times New Roman" w:hAnsi="Trebuchet MS" w:cs="Calibri"/>
                <w:color w:val="000000"/>
              </w:rPr>
            </w:pPr>
            <w:r w:rsidRPr="005D6F9D">
              <w:rPr>
                <w:rFonts w:ascii="Trebuchet MS" w:eastAsia="Times New Roman" w:hAnsi="Trebuchet MS" w:cs="Calibri"/>
                <w:color w:val="000000"/>
              </w:rPr>
              <w:t>ian.21</w:t>
            </w:r>
          </w:p>
        </w:tc>
      </w:tr>
      <w:tr w:rsidR="005D6F9D" w:rsidRPr="005D6F9D" w14:paraId="4225B40F" w14:textId="77777777" w:rsidTr="0057168C">
        <w:trPr>
          <w:trHeight w:val="300"/>
        </w:trPr>
        <w:tc>
          <w:tcPr>
            <w:tcW w:w="6799" w:type="dxa"/>
            <w:tcBorders>
              <w:top w:val="nil"/>
              <w:left w:val="single" w:sz="4" w:space="0" w:color="auto"/>
              <w:bottom w:val="single" w:sz="4" w:space="0" w:color="auto"/>
              <w:right w:val="single" w:sz="4" w:space="0" w:color="auto"/>
            </w:tcBorders>
            <w:shd w:val="clear" w:color="auto" w:fill="auto"/>
            <w:noWrap/>
            <w:vAlign w:val="bottom"/>
            <w:hideMark/>
          </w:tcPr>
          <w:p w14:paraId="2095F113" w14:textId="77777777" w:rsidR="005D6F9D" w:rsidRPr="005D6F9D" w:rsidRDefault="005D6F9D" w:rsidP="005D6F9D">
            <w:pPr>
              <w:rPr>
                <w:rFonts w:ascii="Trebuchet MS" w:eastAsia="Times New Roman" w:hAnsi="Trebuchet MS" w:cs="Calibri"/>
                <w:color w:val="000000"/>
              </w:rPr>
            </w:pPr>
            <w:r w:rsidRPr="005D6F9D">
              <w:rPr>
                <w:rFonts w:ascii="Trebuchet MS" w:eastAsia="Times New Roman" w:hAnsi="Trebuchet MS" w:cs="Calibri"/>
                <w:color w:val="000000"/>
              </w:rPr>
              <w:t xml:space="preserve">Luna </w:t>
            </w:r>
            <w:proofErr w:type="spellStart"/>
            <w:r w:rsidRPr="005D6F9D">
              <w:rPr>
                <w:rFonts w:ascii="Trebuchet MS" w:eastAsia="Times New Roman" w:hAnsi="Trebuchet MS" w:cs="Calibri"/>
                <w:color w:val="000000"/>
              </w:rPr>
              <w:t>solicitării</w:t>
            </w:r>
            <w:proofErr w:type="spellEnd"/>
            <w:r w:rsidRPr="005D6F9D">
              <w:rPr>
                <w:rFonts w:ascii="Trebuchet MS" w:eastAsia="Times New Roman" w:hAnsi="Trebuchet MS" w:cs="Calibri"/>
                <w:color w:val="000000"/>
              </w:rPr>
              <w:t xml:space="preserve"> de </w:t>
            </w:r>
            <w:proofErr w:type="spellStart"/>
            <w:r w:rsidRPr="005D6F9D">
              <w:rPr>
                <w:rFonts w:ascii="Trebuchet MS" w:eastAsia="Times New Roman" w:hAnsi="Trebuchet MS" w:cs="Calibri"/>
                <w:color w:val="000000"/>
              </w:rPr>
              <w:t>plată</w:t>
            </w:r>
            <w:proofErr w:type="spellEnd"/>
          </w:p>
        </w:tc>
        <w:tc>
          <w:tcPr>
            <w:tcW w:w="909" w:type="dxa"/>
            <w:tcBorders>
              <w:top w:val="nil"/>
              <w:left w:val="nil"/>
              <w:bottom w:val="single" w:sz="4" w:space="0" w:color="auto"/>
              <w:right w:val="single" w:sz="4" w:space="0" w:color="auto"/>
            </w:tcBorders>
            <w:shd w:val="clear" w:color="auto" w:fill="auto"/>
            <w:noWrap/>
            <w:vAlign w:val="bottom"/>
            <w:hideMark/>
          </w:tcPr>
          <w:p w14:paraId="334E2D3C" w14:textId="77777777" w:rsidR="005D6F9D" w:rsidRPr="005D6F9D" w:rsidRDefault="005D6F9D" w:rsidP="005D6F9D">
            <w:pPr>
              <w:jc w:val="right"/>
              <w:rPr>
                <w:rFonts w:ascii="Trebuchet MS" w:eastAsia="Times New Roman" w:hAnsi="Trebuchet MS" w:cs="Calibri"/>
                <w:color w:val="000000"/>
              </w:rPr>
            </w:pPr>
            <w:r w:rsidRPr="005D6F9D">
              <w:rPr>
                <w:rFonts w:ascii="Trebuchet MS" w:eastAsia="Times New Roman" w:hAnsi="Trebuchet MS" w:cs="Calibri"/>
                <w:color w:val="000000"/>
              </w:rPr>
              <w:t>apr.22</w:t>
            </w:r>
          </w:p>
        </w:tc>
        <w:tc>
          <w:tcPr>
            <w:tcW w:w="1746" w:type="dxa"/>
            <w:tcBorders>
              <w:top w:val="nil"/>
              <w:left w:val="nil"/>
              <w:bottom w:val="single" w:sz="4" w:space="0" w:color="auto"/>
              <w:right w:val="single" w:sz="4" w:space="0" w:color="auto"/>
            </w:tcBorders>
            <w:shd w:val="clear" w:color="auto" w:fill="auto"/>
            <w:noWrap/>
            <w:vAlign w:val="bottom"/>
            <w:hideMark/>
          </w:tcPr>
          <w:p w14:paraId="592A2DA3" w14:textId="77777777" w:rsidR="005D6F9D" w:rsidRPr="005D6F9D" w:rsidRDefault="005D6F9D" w:rsidP="005D6F9D">
            <w:pPr>
              <w:jc w:val="right"/>
              <w:rPr>
                <w:rFonts w:ascii="Trebuchet MS" w:eastAsia="Times New Roman" w:hAnsi="Trebuchet MS" w:cs="Calibri"/>
                <w:color w:val="000000"/>
              </w:rPr>
            </w:pPr>
            <w:r w:rsidRPr="005D6F9D">
              <w:rPr>
                <w:rFonts w:ascii="Trebuchet MS" w:eastAsia="Times New Roman" w:hAnsi="Trebuchet MS" w:cs="Calibri"/>
                <w:color w:val="000000"/>
              </w:rPr>
              <w:t>ian.22</w:t>
            </w:r>
          </w:p>
        </w:tc>
      </w:tr>
      <w:tr w:rsidR="005D6F9D" w:rsidRPr="005D6F9D" w14:paraId="06F23BA7" w14:textId="77777777" w:rsidTr="0057168C">
        <w:trPr>
          <w:trHeight w:val="300"/>
        </w:trPr>
        <w:tc>
          <w:tcPr>
            <w:tcW w:w="6799" w:type="dxa"/>
            <w:tcBorders>
              <w:top w:val="nil"/>
              <w:left w:val="single" w:sz="4" w:space="0" w:color="auto"/>
              <w:bottom w:val="single" w:sz="4" w:space="0" w:color="auto"/>
              <w:right w:val="single" w:sz="4" w:space="0" w:color="auto"/>
            </w:tcBorders>
            <w:shd w:val="clear" w:color="auto" w:fill="auto"/>
            <w:noWrap/>
            <w:vAlign w:val="bottom"/>
            <w:hideMark/>
          </w:tcPr>
          <w:p w14:paraId="3B79883A" w14:textId="77777777" w:rsidR="005D6F9D" w:rsidRPr="005D6F9D" w:rsidRDefault="005D6F9D" w:rsidP="005D6F9D">
            <w:pPr>
              <w:rPr>
                <w:rFonts w:ascii="Trebuchet MS" w:eastAsia="Times New Roman" w:hAnsi="Trebuchet MS" w:cs="Calibri"/>
                <w:color w:val="000000"/>
              </w:rPr>
            </w:pPr>
            <w:proofErr w:type="spellStart"/>
            <w:r w:rsidRPr="005D6F9D">
              <w:rPr>
                <w:rFonts w:ascii="Trebuchet MS" w:eastAsia="Times New Roman" w:hAnsi="Trebuchet MS" w:cs="Calibri"/>
                <w:color w:val="000000"/>
              </w:rPr>
              <w:lastRenderedPageBreak/>
              <w:t>Indicele</w:t>
            </w:r>
            <w:proofErr w:type="spellEnd"/>
            <w:r w:rsidRPr="005D6F9D">
              <w:rPr>
                <w:rFonts w:ascii="Trebuchet MS" w:eastAsia="Times New Roman" w:hAnsi="Trebuchet MS" w:cs="Calibri"/>
                <w:color w:val="000000"/>
              </w:rPr>
              <w:t xml:space="preserve"> </w:t>
            </w:r>
            <w:proofErr w:type="spellStart"/>
            <w:r w:rsidRPr="005D6F9D">
              <w:rPr>
                <w:rFonts w:ascii="Trebuchet MS" w:eastAsia="Times New Roman" w:hAnsi="Trebuchet MS" w:cs="Calibri"/>
                <w:color w:val="000000"/>
              </w:rPr>
              <w:t>valorii</w:t>
            </w:r>
            <w:proofErr w:type="spellEnd"/>
            <w:r w:rsidRPr="005D6F9D">
              <w:rPr>
                <w:rFonts w:ascii="Trebuchet MS" w:eastAsia="Times New Roman" w:hAnsi="Trebuchet MS" w:cs="Calibri"/>
                <w:color w:val="000000"/>
              </w:rPr>
              <w:t xml:space="preserve"> </w:t>
            </w:r>
            <w:proofErr w:type="spellStart"/>
            <w:r w:rsidRPr="005D6F9D">
              <w:rPr>
                <w:rFonts w:ascii="Trebuchet MS" w:eastAsia="Times New Roman" w:hAnsi="Trebuchet MS" w:cs="Calibri"/>
                <w:color w:val="000000"/>
              </w:rPr>
              <w:t>totale</w:t>
            </w:r>
            <w:proofErr w:type="spellEnd"/>
            <w:r w:rsidRPr="005D6F9D">
              <w:rPr>
                <w:rFonts w:ascii="Trebuchet MS" w:eastAsia="Times New Roman" w:hAnsi="Trebuchet MS" w:cs="Calibri"/>
                <w:color w:val="000000"/>
              </w:rPr>
              <w:t xml:space="preserve">, la import, trim. </w:t>
            </w:r>
            <w:proofErr w:type="spellStart"/>
            <w:r w:rsidRPr="005D6F9D">
              <w:rPr>
                <w:rFonts w:ascii="Trebuchet MS" w:eastAsia="Times New Roman" w:hAnsi="Trebuchet MS" w:cs="Calibri"/>
                <w:color w:val="000000"/>
              </w:rPr>
              <w:t>realizat</w:t>
            </w:r>
            <w:proofErr w:type="spellEnd"/>
            <w:r w:rsidRPr="005D6F9D">
              <w:rPr>
                <w:rFonts w:ascii="Trebuchet MS" w:eastAsia="Times New Roman" w:hAnsi="Trebuchet MS" w:cs="Calibri"/>
                <w:color w:val="000000"/>
              </w:rPr>
              <w:t xml:space="preserve"> </w:t>
            </w:r>
          </w:p>
        </w:tc>
        <w:tc>
          <w:tcPr>
            <w:tcW w:w="909" w:type="dxa"/>
            <w:tcBorders>
              <w:top w:val="nil"/>
              <w:left w:val="nil"/>
              <w:bottom w:val="single" w:sz="4" w:space="0" w:color="auto"/>
              <w:right w:val="single" w:sz="4" w:space="0" w:color="auto"/>
            </w:tcBorders>
            <w:shd w:val="clear" w:color="auto" w:fill="auto"/>
            <w:noWrap/>
            <w:vAlign w:val="bottom"/>
            <w:hideMark/>
          </w:tcPr>
          <w:p w14:paraId="406BFEAC" w14:textId="77777777" w:rsidR="005D6F9D" w:rsidRPr="005D6F9D" w:rsidRDefault="005D6F9D" w:rsidP="005D6F9D">
            <w:pPr>
              <w:jc w:val="right"/>
              <w:rPr>
                <w:rFonts w:ascii="Trebuchet MS" w:eastAsia="Times New Roman" w:hAnsi="Trebuchet MS" w:cs="Calibri"/>
                <w:color w:val="000000"/>
              </w:rPr>
            </w:pPr>
            <w:r w:rsidRPr="005D6F9D">
              <w:rPr>
                <w:rFonts w:ascii="Trebuchet MS" w:eastAsia="Times New Roman" w:hAnsi="Trebuchet MS" w:cs="Calibri"/>
                <w:color w:val="000000"/>
              </w:rPr>
              <w:t>ian.22</w:t>
            </w:r>
          </w:p>
        </w:tc>
        <w:tc>
          <w:tcPr>
            <w:tcW w:w="1746" w:type="dxa"/>
            <w:tcBorders>
              <w:top w:val="nil"/>
              <w:left w:val="nil"/>
              <w:bottom w:val="single" w:sz="4" w:space="0" w:color="auto"/>
              <w:right w:val="single" w:sz="4" w:space="0" w:color="auto"/>
            </w:tcBorders>
            <w:shd w:val="clear" w:color="auto" w:fill="auto"/>
            <w:noWrap/>
            <w:vAlign w:val="bottom"/>
            <w:hideMark/>
          </w:tcPr>
          <w:p w14:paraId="0A15F204" w14:textId="77777777" w:rsidR="005D6F9D" w:rsidRPr="005D6F9D" w:rsidRDefault="005D6F9D" w:rsidP="005D6F9D">
            <w:pPr>
              <w:jc w:val="right"/>
              <w:rPr>
                <w:rFonts w:ascii="Trebuchet MS" w:eastAsia="Times New Roman" w:hAnsi="Trebuchet MS" w:cs="Calibri"/>
                <w:color w:val="FF0000"/>
              </w:rPr>
            </w:pPr>
            <w:r w:rsidRPr="005D6F9D">
              <w:rPr>
                <w:rFonts w:ascii="Trebuchet MS" w:eastAsia="Times New Roman" w:hAnsi="Trebuchet MS" w:cs="Calibri"/>
                <w:color w:val="FF0000"/>
              </w:rPr>
              <w:t>105.00</w:t>
            </w:r>
          </w:p>
        </w:tc>
      </w:tr>
      <w:tr w:rsidR="005D6F9D" w:rsidRPr="005D6F9D" w14:paraId="0681E941" w14:textId="77777777" w:rsidTr="0057168C">
        <w:trPr>
          <w:trHeight w:val="300"/>
        </w:trPr>
        <w:tc>
          <w:tcPr>
            <w:tcW w:w="6799" w:type="dxa"/>
            <w:tcBorders>
              <w:top w:val="nil"/>
              <w:left w:val="single" w:sz="4" w:space="0" w:color="auto"/>
              <w:bottom w:val="single" w:sz="4" w:space="0" w:color="auto"/>
              <w:right w:val="single" w:sz="4" w:space="0" w:color="auto"/>
            </w:tcBorders>
            <w:shd w:val="clear" w:color="auto" w:fill="auto"/>
            <w:noWrap/>
            <w:vAlign w:val="bottom"/>
            <w:hideMark/>
          </w:tcPr>
          <w:p w14:paraId="15E731FD" w14:textId="77777777" w:rsidR="005D6F9D" w:rsidRPr="005D6F9D" w:rsidRDefault="005D6F9D" w:rsidP="005D6F9D">
            <w:pPr>
              <w:rPr>
                <w:rFonts w:ascii="Trebuchet MS" w:eastAsia="Times New Roman" w:hAnsi="Trebuchet MS" w:cs="Calibri"/>
                <w:color w:val="000000"/>
              </w:rPr>
            </w:pPr>
            <w:proofErr w:type="spellStart"/>
            <w:r w:rsidRPr="005D6F9D">
              <w:rPr>
                <w:rFonts w:ascii="Trebuchet MS" w:eastAsia="Times New Roman" w:hAnsi="Trebuchet MS" w:cs="Calibri"/>
                <w:color w:val="000000"/>
              </w:rPr>
              <w:t>Indicele</w:t>
            </w:r>
            <w:proofErr w:type="spellEnd"/>
            <w:r w:rsidRPr="005D6F9D">
              <w:rPr>
                <w:rFonts w:ascii="Trebuchet MS" w:eastAsia="Times New Roman" w:hAnsi="Trebuchet MS" w:cs="Calibri"/>
                <w:color w:val="000000"/>
              </w:rPr>
              <w:t xml:space="preserve"> </w:t>
            </w:r>
            <w:proofErr w:type="spellStart"/>
            <w:r w:rsidRPr="005D6F9D">
              <w:rPr>
                <w:rFonts w:ascii="Trebuchet MS" w:eastAsia="Times New Roman" w:hAnsi="Trebuchet MS" w:cs="Calibri"/>
                <w:color w:val="000000"/>
              </w:rPr>
              <w:t>valorii</w:t>
            </w:r>
            <w:proofErr w:type="spellEnd"/>
            <w:r w:rsidRPr="005D6F9D">
              <w:rPr>
                <w:rFonts w:ascii="Trebuchet MS" w:eastAsia="Times New Roman" w:hAnsi="Trebuchet MS" w:cs="Calibri"/>
                <w:color w:val="000000"/>
              </w:rPr>
              <w:t xml:space="preserve"> </w:t>
            </w:r>
            <w:proofErr w:type="spellStart"/>
            <w:r w:rsidRPr="005D6F9D">
              <w:rPr>
                <w:rFonts w:ascii="Trebuchet MS" w:eastAsia="Times New Roman" w:hAnsi="Trebuchet MS" w:cs="Calibri"/>
                <w:color w:val="000000"/>
              </w:rPr>
              <w:t>totale</w:t>
            </w:r>
            <w:proofErr w:type="spellEnd"/>
            <w:r w:rsidRPr="005D6F9D">
              <w:rPr>
                <w:rFonts w:ascii="Trebuchet MS" w:eastAsia="Times New Roman" w:hAnsi="Trebuchet MS" w:cs="Calibri"/>
                <w:color w:val="000000"/>
              </w:rPr>
              <w:t xml:space="preserve">, la import, trim. </w:t>
            </w:r>
            <w:proofErr w:type="spellStart"/>
            <w:r w:rsidRPr="005D6F9D">
              <w:rPr>
                <w:rFonts w:ascii="Trebuchet MS" w:eastAsia="Times New Roman" w:hAnsi="Trebuchet MS" w:cs="Calibri"/>
                <w:color w:val="000000"/>
              </w:rPr>
              <w:t>realizat</w:t>
            </w:r>
            <w:proofErr w:type="spellEnd"/>
            <w:r w:rsidRPr="005D6F9D">
              <w:rPr>
                <w:rFonts w:ascii="Trebuchet MS" w:eastAsia="Times New Roman" w:hAnsi="Trebuchet MS" w:cs="Calibri"/>
                <w:color w:val="000000"/>
              </w:rPr>
              <w:t xml:space="preserve"> in </w:t>
            </w:r>
            <w:proofErr w:type="spellStart"/>
            <w:r w:rsidRPr="005D6F9D">
              <w:rPr>
                <w:rFonts w:ascii="Trebuchet MS" w:eastAsia="Times New Roman" w:hAnsi="Trebuchet MS" w:cs="Calibri"/>
                <w:color w:val="000000"/>
              </w:rPr>
              <w:t>luna</w:t>
            </w:r>
            <w:proofErr w:type="spellEnd"/>
            <w:r w:rsidRPr="005D6F9D">
              <w:rPr>
                <w:rFonts w:ascii="Trebuchet MS" w:eastAsia="Times New Roman" w:hAnsi="Trebuchet MS" w:cs="Calibri"/>
                <w:color w:val="000000"/>
              </w:rPr>
              <w:t xml:space="preserve"> de </w:t>
            </w:r>
            <w:proofErr w:type="spellStart"/>
            <w:r w:rsidRPr="005D6F9D">
              <w:rPr>
                <w:rFonts w:ascii="Trebuchet MS" w:eastAsia="Times New Roman" w:hAnsi="Trebuchet MS" w:cs="Calibri"/>
                <w:color w:val="000000"/>
              </w:rPr>
              <w:t>referinta</w:t>
            </w:r>
            <w:proofErr w:type="spellEnd"/>
          </w:p>
        </w:tc>
        <w:tc>
          <w:tcPr>
            <w:tcW w:w="909" w:type="dxa"/>
            <w:tcBorders>
              <w:top w:val="nil"/>
              <w:left w:val="nil"/>
              <w:bottom w:val="single" w:sz="4" w:space="0" w:color="auto"/>
              <w:right w:val="single" w:sz="4" w:space="0" w:color="auto"/>
            </w:tcBorders>
            <w:shd w:val="clear" w:color="auto" w:fill="auto"/>
            <w:noWrap/>
            <w:vAlign w:val="bottom"/>
            <w:hideMark/>
          </w:tcPr>
          <w:p w14:paraId="617572DA" w14:textId="77777777" w:rsidR="005D6F9D" w:rsidRPr="005D6F9D" w:rsidRDefault="005D6F9D" w:rsidP="005D6F9D">
            <w:pPr>
              <w:jc w:val="right"/>
              <w:rPr>
                <w:rFonts w:ascii="Trebuchet MS" w:eastAsia="Times New Roman" w:hAnsi="Trebuchet MS" w:cs="Calibri"/>
                <w:color w:val="000000"/>
              </w:rPr>
            </w:pPr>
            <w:r w:rsidRPr="005D6F9D">
              <w:rPr>
                <w:rFonts w:ascii="Trebuchet MS" w:eastAsia="Times New Roman" w:hAnsi="Trebuchet MS" w:cs="Calibri"/>
                <w:color w:val="000000"/>
              </w:rPr>
              <w:t>ian.21</w:t>
            </w:r>
          </w:p>
        </w:tc>
        <w:tc>
          <w:tcPr>
            <w:tcW w:w="1746" w:type="dxa"/>
            <w:tcBorders>
              <w:top w:val="nil"/>
              <w:left w:val="nil"/>
              <w:bottom w:val="single" w:sz="4" w:space="0" w:color="auto"/>
              <w:right w:val="single" w:sz="4" w:space="0" w:color="auto"/>
            </w:tcBorders>
            <w:shd w:val="clear" w:color="auto" w:fill="auto"/>
            <w:noWrap/>
            <w:vAlign w:val="bottom"/>
            <w:hideMark/>
          </w:tcPr>
          <w:p w14:paraId="71C3FB05" w14:textId="77777777" w:rsidR="005D6F9D" w:rsidRPr="005D6F9D" w:rsidRDefault="005D6F9D" w:rsidP="005D6F9D">
            <w:pPr>
              <w:jc w:val="right"/>
              <w:rPr>
                <w:rFonts w:ascii="Trebuchet MS" w:eastAsia="Times New Roman" w:hAnsi="Trebuchet MS" w:cs="Calibri"/>
                <w:color w:val="000000"/>
              </w:rPr>
            </w:pPr>
            <w:r w:rsidRPr="005D6F9D">
              <w:rPr>
                <w:rFonts w:ascii="Trebuchet MS" w:eastAsia="Times New Roman" w:hAnsi="Trebuchet MS" w:cs="Calibri"/>
                <w:color w:val="000000"/>
              </w:rPr>
              <w:t>102.22</w:t>
            </w:r>
          </w:p>
        </w:tc>
      </w:tr>
      <w:tr w:rsidR="005D6F9D" w:rsidRPr="005D6F9D" w14:paraId="1AEB4DC6" w14:textId="77777777" w:rsidTr="0057168C">
        <w:trPr>
          <w:trHeight w:val="300"/>
        </w:trPr>
        <w:tc>
          <w:tcPr>
            <w:tcW w:w="6799" w:type="dxa"/>
            <w:tcBorders>
              <w:top w:val="nil"/>
              <w:left w:val="single" w:sz="4" w:space="0" w:color="auto"/>
              <w:bottom w:val="single" w:sz="4" w:space="0" w:color="auto"/>
              <w:right w:val="single" w:sz="4" w:space="0" w:color="auto"/>
            </w:tcBorders>
            <w:shd w:val="clear" w:color="auto" w:fill="auto"/>
            <w:noWrap/>
            <w:vAlign w:val="bottom"/>
            <w:hideMark/>
          </w:tcPr>
          <w:p w14:paraId="40DE0E99" w14:textId="77777777" w:rsidR="005D6F9D" w:rsidRPr="005D6F9D" w:rsidRDefault="005D6F9D" w:rsidP="005D6F9D">
            <w:pPr>
              <w:rPr>
                <w:rFonts w:ascii="Trebuchet MS" w:eastAsia="Times New Roman" w:hAnsi="Trebuchet MS" w:cs="Calibri"/>
                <w:color w:val="000000"/>
              </w:rPr>
            </w:pPr>
            <w:proofErr w:type="spellStart"/>
            <w:r w:rsidRPr="005D6F9D">
              <w:rPr>
                <w:rFonts w:ascii="Trebuchet MS" w:eastAsia="Times New Roman" w:hAnsi="Trebuchet MS" w:cs="Calibri"/>
                <w:color w:val="000000"/>
              </w:rPr>
              <w:t>Indicele</w:t>
            </w:r>
            <w:proofErr w:type="spellEnd"/>
            <w:r w:rsidRPr="005D6F9D">
              <w:rPr>
                <w:rFonts w:ascii="Trebuchet MS" w:eastAsia="Times New Roman" w:hAnsi="Trebuchet MS" w:cs="Calibri"/>
                <w:color w:val="000000"/>
              </w:rPr>
              <w:t xml:space="preserve"> </w:t>
            </w:r>
            <w:proofErr w:type="spellStart"/>
            <w:r w:rsidRPr="005D6F9D">
              <w:rPr>
                <w:rFonts w:ascii="Trebuchet MS" w:eastAsia="Times New Roman" w:hAnsi="Trebuchet MS" w:cs="Calibri"/>
                <w:color w:val="000000"/>
              </w:rPr>
              <w:t>valorii</w:t>
            </w:r>
            <w:proofErr w:type="spellEnd"/>
            <w:r w:rsidRPr="005D6F9D">
              <w:rPr>
                <w:rFonts w:ascii="Trebuchet MS" w:eastAsia="Times New Roman" w:hAnsi="Trebuchet MS" w:cs="Calibri"/>
                <w:color w:val="000000"/>
              </w:rPr>
              <w:t xml:space="preserve"> </w:t>
            </w:r>
            <w:proofErr w:type="spellStart"/>
            <w:r w:rsidRPr="005D6F9D">
              <w:rPr>
                <w:rFonts w:ascii="Trebuchet MS" w:eastAsia="Times New Roman" w:hAnsi="Trebuchet MS" w:cs="Calibri"/>
                <w:color w:val="000000"/>
              </w:rPr>
              <w:t>totale</w:t>
            </w:r>
            <w:proofErr w:type="spellEnd"/>
            <w:r w:rsidRPr="005D6F9D">
              <w:rPr>
                <w:rFonts w:ascii="Trebuchet MS" w:eastAsia="Times New Roman" w:hAnsi="Trebuchet MS" w:cs="Calibri"/>
                <w:color w:val="000000"/>
              </w:rPr>
              <w:t xml:space="preserve">, la import, media </w:t>
            </w:r>
            <w:proofErr w:type="spellStart"/>
            <w:r w:rsidRPr="005D6F9D">
              <w:rPr>
                <w:rFonts w:ascii="Trebuchet MS" w:eastAsia="Times New Roman" w:hAnsi="Trebuchet MS" w:cs="Calibri"/>
                <w:color w:val="000000"/>
              </w:rPr>
              <w:t>anuala</w:t>
            </w:r>
            <w:proofErr w:type="spellEnd"/>
          </w:p>
        </w:tc>
        <w:tc>
          <w:tcPr>
            <w:tcW w:w="909" w:type="dxa"/>
            <w:tcBorders>
              <w:top w:val="nil"/>
              <w:left w:val="nil"/>
              <w:bottom w:val="single" w:sz="4" w:space="0" w:color="auto"/>
              <w:right w:val="single" w:sz="4" w:space="0" w:color="auto"/>
            </w:tcBorders>
            <w:shd w:val="clear" w:color="auto" w:fill="auto"/>
            <w:noWrap/>
            <w:vAlign w:val="bottom"/>
            <w:hideMark/>
          </w:tcPr>
          <w:p w14:paraId="21E2CEF6" w14:textId="77777777" w:rsidR="005D6F9D" w:rsidRPr="005D6F9D" w:rsidRDefault="005D6F9D" w:rsidP="005D6F9D">
            <w:pPr>
              <w:jc w:val="right"/>
              <w:rPr>
                <w:rFonts w:ascii="Trebuchet MS" w:eastAsia="Times New Roman" w:hAnsi="Trebuchet MS" w:cs="Calibri"/>
                <w:color w:val="000000"/>
              </w:rPr>
            </w:pPr>
            <w:r w:rsidRPr="005D6F9D">
              <w:rPr>
                <w:rFonts w:ascii="Trebuchet MS" w:eastAsia="Times New Roman" w:hAnsi="Trebuchet MS" w:cs="Calibri"/>
                <w:color w:val="000000"/>
              </w:rPr>
              <w:t>2021</w:t>
            </w:r>
          </w:p>
        </w:tc>
        <w:tc>
          <w:tcPr>
            <w:tcW w:w="1746" w:type="dxa"/>
            <w:tcBorders>
              <w:top w:val="nil"/>
              <w:left w:val="nil"/>
              <w:bottom w:val="single" w:sz="4" w:space="0" w:color="auto"/>
              <w:right w:val="single" w:sz="4" w:space="0" w:color="auto"/>
            </w:tcBorders>
            <w:shd w:val="clear" w:color="auto" w:fill="auto"/>
            <w:noWrap/>
            <w:vAlign w:val="bottom"/>
            <w:hideMark/>
          </w:tcPr>
          <w:p w14:paraId="152A82DE" w14:textId="77777777" w:rsidR="005D6F9D" w:rsidRPr="005D6F9D" w:rsidRDefault="005D6F9D" w:rsidP="005D6F9D">
            <w:pPr>
              <w:jc w:val="right"/>
              <w:rPr>
                <w:rFonts w:ascii="Trebuchet MS" w:eastAsia="Times New Roman" w:hAnsi="Trebuchet MS" w:cs="Calibri"/>
                <w:color w:val="000000"/>
              </w:rPr>
            </w:pPr>
            <w:r w:rsidRPr="005D6F9D">
              <w:rPr>
                <w:rFonts w:ascii="Trebuchet MS" w:eastAsia="Times New Roman" w:hAnsi="Trebuchet MS" w:cs="Calibri"/>
                <w:color w:val="000000"/>
              </w:rPr>
              <w:t>108.35</w:t>
            </w:r>
          </w:p>
        </w:tc>
      </w:tr>
      <w:tr w:rsidR="005D6F9D" w:rsidRPr="005D6F9D" w14:paraId="1D5989FC" w14:textId="77777777" w:rsidTr="0057168C">
        <w:trPr>
          <w:trHeight w:val="300"/>
        </w:trPr>
        <w:tc>
          <w:tcPr>
            <w:tcW w:w="6799" w:type="dxa"/>
            <w:tcBorders>
              <w:top w:val="nil"/>
              <w:left w:val="single" w:sz="4" w:space="0" w:color="auto"/>
              <w:bottom w:val="single" w:sz="4" w:space="0" w:color="auto"/>
              <w:right w:val="single" w:sz="4" w:space="0" w:color="auto"/>
            </w:tcBorders>
            <w:shd w:val="clear" w:color="auto" w:fill="auto"/>
            <w:noWrap/>
            <w:vAlign w:val="bottom"/>
            <w:hideMark/>
          </w:tcPr>
          <w:p w14:paraId="50137793" w14:textId="77777777" w:rsidR="005D6F9D" w:rsidRPr="005D6F9D" w:rsidRDefault="005D6F9D" w:rsidP="005D6F9D">
            <w:pPr>
              <w:rPr>
                <w:rFonts w:ascii="Trebuchet MS" w:eastAsia="Times New Roman" w:hAnsi="Trebuchet MS" w:cs="Calibri"/>
                <w:color w:val="000000"/>
              </w:rPr>
            </w:pPr>
            <w:proofErr w:type="spellStart"/>
            <w:r w:rsidRPr="005D6F9D">
              <w:rPr>
                <w:rFonts w:ascii="Trebuchet MS" w:eastAsia="Times New Roman" w:hAnsi="Trebuchet MS" w:cs="Calibri"/>
                <w:color w:val="000000"/>
              </w:rPr>
              <w:t>Valoarea</w:t>
            </w:r>
            <w:proofErr w:type="spellEnd"/>
            <w:r w:rsidRPr="005D6F9D">
              <w:rPr>
                <w:rFonts w:ascii="Trebuchet MS" w:eastAsia="Times New Roman" w:hAnsi="Trebuchet MS" w:cs="Calibri"/>
                <w:color w:val="000000"/>
              </w:rPr>
              <w:t xml:space="preserve"> </w:t>
            </w:r>
            <w:proofErr w:type="spellStart"/>
            <w:r w:rsidRPr="005D6F9D">
              <w:rPr>
                <w:rFonts w:ascii="Trebuchet MS" w:eastAsia="Times New Roman" w:hAnsi="Trebuchet MS" w:cs="Calibri"/>
                <w:color w:val="000000"/>
              </w:rPr>
              <w:t>actualizată</w:t>
            </w:r>
            <w:proofErr w:type="spellEnd"/>
            <w:r w:rsidRPr="005D6F9D">
              <w:rPr>
                <w:rFonts w:ascii="Trebuchet MS" w:eastAsia="Times New Roman" w:hAnsi="Trebuchet MS" w:cs="Calibri"/>
                <w:color w:val="000000"/>
              </w:rPr>
              <w:t xml:space="preserve"> a </w:t>
            </w:r>
            <w:proofErr w:type="spellStart"/>
            <w:r w:rsidRPr="005D6F9D">
              <w:rPr>
                <w:rFonts w:ascii="Trebuchet MS" w:eastAsia="Times New Roman" w:hAnsi="Trebuchet MS" w:cs="Calibri"/>
                <w:color w:val="000000"/>
              </w:rPr>
              <w:t>plății</w:t>
            </w:r>
            <w:proofErr w:type="spellEnd"/>
            <w:r w:rsidRPr="005D6F9D">
              <w:rPr>
                <w:rFonts w:ascii="Trebuchet MS" w:eastAsia="Times New Roman" w:hAnsi="Trebuchet MS" w:cs="Calibri"/>
                <w:color w:val="000000"/>
              </w:rPr>
              <w:t xml:space="preserve"> </w:t>
            </w:r>
            <w:proofErr w:type="spellStart"/>
            <w:r w:rsidRPr="005D6F9D">
              <w:rPr>
                <w:rFonts w:ascii="Trebuchet MS" w:eastAsia="Times New Roman" w:hAnsi="Trebuchet MS" w:cs="Calibri"/>
                <w:color w:val="000000"/>
              </w:rPr>
              <w:t>solicitată</w:t>
            </w:r>
            <w:proofErr w:type="spellEnd"/>
            <w:r w:rsidRPr="005D6F9D">
              <w:rPr>
                <w:rFonts w:ascii="Trebuchet MS" w:eastAsia="Times New Roman" w:hAnsi="Trebuchet MS" w:cs="Calibri"/>
                <w:color w:val="000000"/>
              </w:rPr>
              <w:t xml:space="preserve"> </w:t>
            </w:r>
          </w:p>
        </w:tc>
        <w:tc>
          <w:tcPr>
            <w:tcW w:w="909" w:type="dxa"/>
            <w:tcBorders>
              <w:top w:val="nil"/>
              <w:left w:val="nil"/>
              <w:bottom w:val="single" w:sz="4" w:space="0" w:color="auto"/>
              <w:right w:val="single" w:sz="4" w:space="0" w:color="auto"/>
            </w:tcBorders>
            <w:shd w:val="clear" w:color="auto" w:fill="auto"/>
            <w:noWrap/>
            <w:vAlign w:val="bottom"/>
            <w:hideMark/>
          </w:tcPr>
          <w:p w14:paraId="15DF29A8" w14:textId="77777777" w:rsidR="005D6F9D" w:rsidRPr="005D6F9D" w:rsidRDefault="005D6F9D" w:rsidP="005D6F9D">
            <w:pPr>
              <w:rPr>
                <w:rFonts w:ascii="Trebuchet MS" w:eastAsia="Times New Roman" w:hAnsi="Trebuchet MS" w:cs="Calibri"/>
                <w:color w:val="000000"/>
              </w:rPr>
            </w:pPr>
            <w:r w:rsidRPr="005D6F9D">
              <w:rPr>
                <w:rFonts w:ascii="Trebuchet MS" w:eastAsia="Times New Roman" w:hAnsi="Trebuchet MS" w:cs="Calibri"/>
                <w:color w:val="000000"/>
              </w:rPr>
              <w:t> </w:t>
            </w:r>
          </w:p>
        </w:tc>
        <w:tc>
          <w:tcPr>
            <w:tcW w:w="1746" w:type="dxa"/>
            <w:tcBorders>
              <w:top w:val="nil"/>
              <w:left w:val="nil"/>
              <w:bottom w:val="single" w:sz="4" w:space="0" w:color="auto"/>
              <w:right w:val="single" w:sz="4" w:space="0" w:color="auto"/>
            </w:tcBorders>
            <w:shd w:val="clear" w:color="auto" w:fill="auto"/>
            <w:noWrap/>
            <w:vAlign w:val="bottom"/>
            <w:hideMark/>
          </w:tcPr>
          <w:p w14:paraId="2D4DD10C" w14:textId="77777777" w:rsidR="005D6F9D" w:rsidRPr="005D6F9D" w:rsidRDefault="005D6F9D" w:rsidP="005D6F9D">
            <w:pPr>
              <w:jc w:val="right"/>
              <w:rPr>
                <w:rFonts w:ascii="Trebuchet MS" w:eastAsia="Times New Roman" w:hAnsi="Trebuchet MS" w:cs="Calibri"/>
                <w:b/>
                <w:bCs/>
                <w:color w:val="000000"/>
              </w:rPr>
            </w:pPr>
            <w:r w:rsidRPr="005D6F9D">
              <w:rPr>
                <w:rFonts w:ascii="Trebuchet MS" w:eastAsia="Times New Roman" w:hAnsi="Trebuchet MS" w:cs="Calibri"/>
                <w:b/>
                <w:bCs/>
                <w:color w:val="000000"/>
              </w:rPr>
              <w:t>1,092,633.05</w:t>
            </w:r>
          </w:p>
        </w:tc>
      </w:tr>
      <w:tr w:rsidR="005D6F9D" w:rsidRPr="005D6F9D" w14:paraId="394785F3" w14:textId="77777777" w:rsidTr="0057168C">
        <w:trPr>
          <w:trHeight w:val="300"/>
        </w:trPr>
        <w:tc>
          <w:tcPr>
            <w:tcW w:w="6799" w:type="dxa"/>
            <w:tcBorders>
              <w:top w:val="nil"/>
              <w:left w:val="single" w:sz="4" w:space="0" w:color="auto"/>
              <w:bottom w:val="single" w:sz="4" w:space="0" w:color="auto"/>
              <w:right w:val="single" w:sz="4" w:space="0" w:color="auto"/>
            </w:tcBorders>
            <w:shd w:val="clear" w:color="auto" w:fill="auto"/>
            <w:noWrap/>
            <w:vAlign w:val="bottom"/>
            <w:hideMark/>
          </w:tcPr>
          <w:p w14:paraId="0F0F4D1C" w14:textId="77777777" w:rsidR="005D6F9D" w:rsidRPr="005D6F9D" w:rsidRDefault="005D6F9D" w:rsidP="005D6F9D">
            <w:pPr>
              <w:rPr>
                <w:rFonts w:ascii="Trebuchet MS" w:eastAsia="Times New Roman" w:hAnsi="Trebuchet MS" w:cs="Calibri"/>
                <w:color w:val="000000"/>
              </w:rPr>
            </w:pPr>
            <w:proofErr w:type="spellStart"/>
            <w:r w:rsidRPr="005D6F9D">
              <w:rPr>
                <w:rFonts w:ascii="Trebuchet MS" w:eastAsia="Times New Roman" w:hAnsi="Trebuchet MS" w:cs="Calibri"/>
                <w:color w:val="000000"/>
              </w:rPr>
              <w:t>Valoarea</w:t>
            </w:r>
            <w:proofErr w:type="spellEnd"/>
            <w:r w:rsidRPr="005D6F9D">
              <w:rPr>
                <w:rFonts w:ascii="Trebuchet MS" w:eastAsia="Times New Roman" w:hAnsi="Trebuchet MS" w:cs="Calibri"/>
                <w:color w:val="000000"/>
              </w:rPr>
              <w:t xml:space="preserve"> </w:t>
            </w:r>
            <w:proofErr w:type="spellStart"/>
            <w:r w:rsidRPr="005D6F9D">
              <w:rPr>
                <w:rFonts w:ascii="Trebuchet MS" w:eastAsia="Times New Roman" w:hAnsi="Trebuchet MS" w:cs="Calibri"/>
                <w:color w:val="000000"/>
              </w:rPr>
              <w:t>ajustării</w:t>
            </w:r>
            <w:proofErr w:type="spellEnd"/>
          </w:p>
        </w:tc>
        <w:tc>
          <w:tcPr>
            <w:tcW w:w="909" w:type="dxa"/>
            <w:tcBorders>
              <w:top w:val="nil"/>
              <w:left w:val="nil"/>
              <w:bottom w:val="single" w:sz="4" w:space="0" w:color="auto"/>
              <w:right w:val="single" w:sz="4" w:space="0" w:color="auto"/>
            </w:tcBorders>
            <w:shd w:val="clear" w:color="auto" w:fill="auto"/>
            <w:noWrap/>
            <w:vAlign w:val="bottom"/>
            <w:hideMark/>
          </w:tcPr>
          <w:p w14:paraId="590DE65D" w14:textId="77777777" w:rsidR="005D6F9D" w:rsidRPr="005D6F9D" w:rsidRDefault="005D6F9D" w:rsidP="005D6F9D">
            <w:pPr>
              <w:rPr>
                <w:rFonts w:ascii="Trebuchet MS" w:eastAsia="Times New Roman" w:hAnsi="Trebuchet MS" w:cs="Calibri"/>
                <w:color w:val="000000"/>
              </w:rPr>
            </w:pPr>
            <w:r w:rsidRPr="005D6F9D">
              <w:rPr>
                <w:rFonts w:ascii="Trebuchet MS" w:eastAsia="Times New Roman" w:hAnsi="Trebuchet MS" w:cs="Calibri"/>
                <w:color w:val="000000"/>
              </w:rPr>
              <w:t> </w:t>
            </w:r>
          </w:p>
        </w:tc>
        <w:tc>
          <w:tcPr>
            <w:tcW w:w="1746" w:type="dxa"/>
            <w:tcBorders>
              <w:top w:val="nil"/>
              <w:left w:val="nil"/>
              <w:bottom w:val="single" w:sz="4" w:space="0" w:color="auto"/>
              <w:right w:val="single" w:sz="4" w:space="0" w:color="auto"/>
            </w:tcBorders>
            <w:shd w:val="clear" w:color="auto" w:fill="auto"/>
            <w:noWrap/>
            <w:vAlign w:val="bottom"/>
            <w:hideMark/>
          </w:tcPr>
          <w:p w14:paraId="054B6AA9" w14:textId="77777777" w:rsidR="005D6F9D" w:rsidRPr="005D6F9D" w:rsidRDefault="005D6F9D" w:rsidP="005D6F9D">
            <w:pPr>
              <w:jc w:val="right"/>
              <w:rPr>
                <w:rFonts w:ascii="Trebuchet MS" w:eastAsia="Times New Roman" w:hAnsi="Trebuchet MS" w:cs="Calibri"/>
                <w:color w:val="000000"/>
              </w:rPr>
            </w:pPr>
            <w:r w:rsidRPr="005D6F9D">
              <w:rPr>
                <w:rFonts w:ascii="Trebuchet MS" w:eastAsia="Times New Roman" w:hAnsi="Trebuchet MS" w:cs="Calibri"/>
                <w:color w:val="000000"/>
              </w:rPr>
              <w:t>92,633.05</w:t>
            </w:r>
          </w:p>
        </w:tc>
      </w:tr>
      <w:tr w:rsidR="005D6F9D" w:rsidRPr="005D6F9D" w14:paraId="1CABF65E" w14:textId="77777777" w:rsidTr="0057168C">
        <w:trPr>
          <w:trHeight w:val="300"/>
        </w:trPr>
        <w:tc>
          <w:tcPr>
            <w:tcW w:w="6799" w:type="dxa"/>
            <w:tcBorders>
              <w:top w:val="nil"/>
              <w:left w:val="single" w:sz="4" w:space="0" w:color="auto"/>
              <w:bottom w:val="single" w:sz="4" w:space="0" w:color="auto"/>
              <w:right w:val="single" w:sz="4" w:space="0" w:color="auto"/>
            </w:tcBorders>
            <w:shd w:val="clear" w:color="auto" w:fill="auto"/>
            <w:noWrap/>
            <w:vAlign w:val="bottom"/>
            <w:hideMark/>
          </w:tcPr>
          <w:p w14:paraId="07EA89BB" w14:textId="77777777" w:rsidR="005D6F9D" w:rsidRPr="005D6F9D" w:rsidRDefault="005D6F9D" w:rsidP="005D6F9D">
            <w:pPr>
              <w:rPr>
                <w:rFonts w:ascii="Trebuchet MS" w:eastAsia="Times New Roman" w:hAnsi="Trebuchet MS" w:cs="Calibri"/>
                <w:color w:val="000000"/>
              </w:rPr>
            </w:pPr>
            <w:proofErr w:type="spellStart"/>
            <w:r w:rsidRPr="005D6F9D">
              <w:rPr>
                <w:rFonts w:ascii="Trebuchet MS" w:eastAsia="Times New Roman" w:hAnsi="Trebuchet MS" w:cs="Calibri"/>
                <w:color w:val="000000"/>
              </w:rPr>
              <w:t>Procent</w:t>
            </w:r>
            <w:proofErr w:type="spellEnd"/>
            <w:r w:rsidRPr="005D6F9D">
              <w:rPr>
                <w:rFonts w:ascii="Trebuchet MS" w:eastAsia="Times New Roman" w:hAnsi="Trebuchet MS" w:cs="Calibri"/>
                <w:color w:val="000000"/>
              </w:rPr>
              <w:t xml:space="preserve"> </w:t>
            </w:r>
            <w:proofErr w:type="spellStart"/>
            <w:r w:rsidRPr="005D6F9D">
              <w:rPr>
                <w:rFonts w:ascii="Trebuchet MS" w:eastAsia="Times New Roman" w:hAnsi="Trebuchet MS" w:cs="Calibri"/>
                <w:color w:val="000000"/>
              </w:rPr>
              <w:t>ajustare</w:t>
            </w:r>
            <w:proofErr w:type="spellEnd"/>
          </w:p>
        </w:tc>
        <w:tc>
          <w:tcPr>
            <w:tcW w:w="909" w:type="dxa"/>
            <w:tcBorders>
              <w:top w:val="nil"/>
              <w:left w:val="nil"/>
              <w:bottom w:val="single" w:sz="4" w:space="0" w:color="auto"/>
              <w:right w:val="single" w:sz="4" w:space="0" w:color="auto"/>
            </w:tcBorders>
            <w:shd w:val="clear" w:color="auto" w:fill="auto"/>
            <w:noWrap/>
            <w:vAlign w:val="bottom"/>
            <w:hideMark/>
          </w:tcPr>
          <w:p w14:paraId="4BB2853A" w14:textId="77777777" w:rsidR="005D6F9D" w:rsidRPr="005D6F9D" w:rsidRDefault="005D6F9D" w:rsidP="005D6F9D">
            <w:pPr>
              <w:rPr>
                <w:rFonts w:ascii="Trebuchet MS" w:eastAsia="Times New Roman" w:hAnsi="Trebuchet MS" w:cs="Calibri"/>
                <w:color w:val="000000"/>
              </w:rPr>
            </w:pPr>
            <w:r w:rsidRPr="005D6F9D">
              <w:rPr>
                <w:rFonts w:ascii="Trebuchet MS" w:eastAsia="Times New Roman" w:hAnsi="Trebuchet MS" w:cs="Calibri"/>
                <w:color w:val="000000"/>
              </w:rPr>
              <w:t> </w:t>
            </w:r>
          </w:p>
        </w:tc>
        <w:tc>
          <w:tcPr>
            <w:tcW w:w="1746" w:type="dxa"/>
            <w:tcBorders>
              <w:top w:val="nil"/>
              <w:left w:val="nil"/>
              <w:bottom w:val="single" w:sz="4" w:space="0" w:color="auto"/>
              <w:right w:val="single" w:sz="4" w:space="0" w:color="auto"/>
            </w:tcBorders>
            <w:shd w:val="clear" w:color="auto" w:fill="auto"/>
            <w:noWrap/>
            <w:vAlign w:val="bottom"/>
            <w:hideMark/>
          </w:tcPr>
          <w:p w14:paraId="1AADE80D" w14:textId="77777777" w:rsidR="005D6F9D" w:rsidRPr="005D6F9D" w:rsidRDefault="005D6F9D" w:rsidP="005D6F9D">
            <w:pPr>
              <w:jc w:val="right"/>
              <w:rPr>
                <w:rFonts w:ascii="Trebuchet MS" w:eastAsia="Times New Roman" w:hAnsi="Trebuchet MS" w:cs="Calibri"/>
                <w:b/>
                <w:bCs/>
                <w:color w:val="000000"/>
              </w:rPr>
            </w:pPr>
            <w:r w:rsidRPr="005D6F9D">
              <w:rPr>
                <w:rFonts w:ascii="Trebuchet MS" w:eastAsia="Times New Roman" w:hAnsi="Trebuchet MS" w:cs="Calibri"/>
                <w:b/>
                <w:bCs/>
                <w:color w:val="000000"/>
              </w:rPr>
              <w:t>9.26%</w:t>
            </w:r>
          </w:p>
        </w:tc>
      </w:tr>
    </w:tbl>
    <w:p w14:paraId="691596EA" w14:textId="2C87A21D" w:rsidR="009F5A22" w:rsidRPr="0041394D" w:rsidRDefault="009F5A22" w:rsidP="00606DEB">
      <w:pPr>
        <w:jc w:val="both"/>
        <w:rPr>
          <w:rFonts w:ascii="Trebuchet MS" w:hAnsi="Trebuchet MS" w:cs="Times New Roman"/>
          <w:b/>
          <w:lang w:val="ro-RO"/>
        </w:rPr>
      </w:pPr>
    </w:p>
    <w:p w14:paraId="5C4D8BF7" w14:textId="2E14AA99" w:rsidR="005D6F9D" w:rsidRPr="0041394D" w:rsidRDefault="005D6F9D" w:rsidP="005D6F9D">
      <w:pPr>
        <w:jc w:val="both"/>
        <w:rPr>
          <w:rFonts w:ascii="Trebuchet MS" w:eastAsia="Calibri" w:hAnsi="Trebuchet MS"/>
          <w:b/>
          <w:i/>
        </w:rPr>
      </w:pPr>
      <w:proofErr w:type="spellStart"/>
      <w:r w:rsidRPr="0041394D">
        <w:rPr>
          <w:rFonts w:ascii="Trebuchet MS" w:eastAsia="Calibri" w:hAnsi="Trebuchet MS"/>
          <w:b/>
          <w:i/>
        </w:rPr>
        <w:t>V</w:t>
      </w:r>
      <w:r w:rsidRPr="0041394D">
        <w:rPr>
          <w:rFonts w:ascii="Trebuchet MS" w:eastAsia="Calibri" w:hAnsi="Trebuchet MS"/>
          <w:b/>
          <w:i/>
          <w:vertAlign w:val="subscript"/>
        </w:rPr>
        <w:t>apl</w:t>
      </w:r>
      <w:proofErr w:type="spellEnd"/>
      <w:r w:rsidRPr="0041394D">
        <w:rPr>
          <w:rFonts w:ascii="Trebuchet MS" w:eastAsia="Calibri" w:hAnsi="Trebuchet MS"/>
          <w:b/>
          <w:i/>
        </w:rPr>
        <w:t>=1.000.000,00 x [(0.15+0.03) + (1-0,15-0.03) x 105,00/102,22 x 108.35/100] = 1.092.633,05</w:t>
      </w:r>
    </w:p>
    <w:p w14:paraId="6A62FCC9" w14:textId="73FB8E1A" w:rsidR="009F5A22" w:rsidRPr="0041394D" w:rsidRDefault="009F5A22" w:rsidP="005D6F9D">
      <w:pPr>
        <w:jc w:val="both"/>
        <w:rPr>
          <w:rFonts w:ascii="Trebuchet MS" w:hAnsi="Trebuchet MS" w:cs="Times New Roman"/>
          <w:b/>
          <w:lang w:val="ro-RO"/>
        </w:rPr>
      </w:pPr>
    </w:p>
    <w:p w14:paraId="14876865" w14:textId="30ED0DB8" w:rsidR="005D6F9D" w:rsidRPr="0041394D" w:rsidRDefault="004E1FCC" w:rsidP="005D6F9D">
      <w:pPr>
        <w:jc w:val="both"/>
        <w:rPr>
          <w:rFonts w:ascii="Trebuchet MS" w:hAnsi="Trebuchet MS" w:cs="Times New Roman"/>
          <w:b/>
          <w:lang w:val="ro-RO"/>
        </w:rPr>
      </w:pPr>
      <w:r w:rsidRPr="0041394D">
        <w:rPr>
          <w:rFonts w:ascii="Trebuchet MS" w:hAnsi="Trebuchet MS" w:cs="Times New Roman"/>
          <w:b/>
          <w:noProof/>
        </w:rPr>
        <w:drawing>
          <wp:inline distT="0" distB="0" distL="0" distR="0" wp14:anchorId="11342982" wp14:editId="0182F688">
            <wp:extent cx="5486400" cy="219773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7.png"/>
                    <pic:cNvPicPr/>
                  </pic:nvPicPr>
                  <pic:blipFill>
                    <a:blip r:embed="rId14">
                      <a:extLst>
                        <a:ext uri="{28A0092B-C50C-407E-A947-70E740481C1C}">
                          <a14:useLocalDpi xmlns:a14="http://schemas.microsoft.com/office/drawing/2010/main" val="0"/>
                        </a:ext>
                      </a:extLst>
                    </a:blip>
                    <a:stretch>
                      <a:fillRect/>
                    </a:stretch>
                  </pic:blipFill>
                  <pic:spPr>
                    <a:xfrm>
                      <a:off x="0" y="0"/>
                      <a:ext cx="5486400" cy="2197735"/>
                    </a:xfrm>
                    <a:prstGeom prst="rect">
                      <a:avLst/>
                    </a:prstGeom>
                  </pic:spPr>
                </pic:pic>
              </a:graphicData>
            </a:graphic>
          </wp:inline>
        </w:drawing>
      </w:r>
    </w:p>
    <w:p w14:paraId="2FEDF210" w14:textId="11B2DBAA" w:rsidR="009F5A22" w:rsidRPr="0041394D" w:rsidRDefault="003E1178" w:rsidP="003E1178">
      <w:pPr>
        <w:jc w:val="both"/>
        <w:rPr>
          <w:rFonts w:ascii="Trebuchet MS" w:hAnsi="Trebuchet MS" w:cs="Times New Roman"/>
          <w:b/>
          <w:lang w:val="ro-RO"/>
        </w:rPr>
      </w:pPr>
      <w:r w:rsidRPr="0041394D">
        <w:rPr>
          <w:rFonts w:ascii="Trebuchet MS" w:hAnsi="Trebuchet MS" w:cs="Times New Roman"/>
          <w:b/>
          <w:noProof/>
        </w:rPr>
        <w:drawing>
          <wp:inline distT="0" distB="0" distL="0" distR="0" wp14:anchorId="15A1BB30" wp14:editId="4282F34E">
            <wp:extent cx="5486400" cy="2969260"/>
            <wp:effectExtent l="0" t="0" r="0" b="254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8.png"/>
                    <pic:cNvPicPr/>
                  </pic:nvPicPr>
                  <pic:blipFill>
                    <a:blip r:embed="rId15">
                      <a:extLst>
                        <a:ext uri="{28A0092B-C50C-407E-A947-70E740481C1C}">
                          <a14:useLocalDpi xmlns:a14="http://schemas.microsoft.com/office/drawing/2010/main" val="0"/>
                        </a:ext>
                      </a:extLst>
                    </a:blip>
                    <a:stretch>
                      <a:fillRect/>
                    </a:stretch>
                  </pic:blipFill>
                  <pic:spPr>
                    <a:xfrm>
                      <a:off x="0" y="0"/>
                      <a:ext cx="5486400" cy="2969260"/>
                    </a:xfrm>
                    <a:prstGeom prst="rect">
                      <a:avLst/>
                    </a:prstGeom>
                  </pic:spPr>
                </pic:pic>
              </a:graphicData>
            </a:graphic>
          </wp:inline>
        </w:drawing>
      </w:r>
    </w:p>
    <w:p w14:paraId="41EDB324" w14:textId="4642EA64" w:rsidR="003E1178" w:rsidRPr="0041394D" w:rsidRDefault="003E1178" w:rsidP="003E1178">
      <w:pPr>
        <w:jc w:val="both"/>
        <w:rPr>
          <w:rFonts w:ascii="Trebuchet MS" w:hAnsi="Trebuchet MS" w:cs="Times New Roman"/>
          <w:b/>
          <w:lang w:val="ro-RO"/>
        </w:rPr>
      </w:pPr>
    </w:p>
    <w:p w14:paraId="459BEDC1" w14:textId="37BF3B14" w:rsidR="00D678DE" w:rsidRPr="0041394D" w:rsidRDefault="00D678DE" w:rsidP="003E1178">
      <w:pPr>
        <w:jc w:val="both"/>
        <w:rPr>
          <w:rFonts w:ascii="Trebuchet MS" w:hAnsi="Trebuchet MS" w:cs="Times New Roman"/>
          <w:lang w:val="ro-RO"/>
        </w:rPr>
      </w:pPr>
      <w:r w:rsidRPr="0041394D">
        <w:rPr>
          <w:rFonts w:ascii="Trebuchet MS" w:hAnsi="Trebuchet MS" w:cs="Times New Roman"/>
          <w:noProof/>
        </w:rPr>
        <w:lastRenderedPageBreak/>
        <w:drawing>
          <wp:inline distT="0" distB="0" distL="0" distR="0" wp14:anchorId="3E4A4F73" wp14:editId="55A6E693">
            <wp:extent cx="5486400" cy="2872105"/>
            <wp:effectExtent l="0" t="0" r="0" b="444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11.png"/>
                    <pic:cNvPicPr/>
                  </pic:nvPicPr>
                  <pic:blipFill>
                    <a:blip r:embed="rId16">
                      <a:extLst>
                        <a:ext uri="{28A0092B-C50C-407E-A947-70E740481C1C}">
                          <a14:useLocalDpi xmlns:a14="http://schemas.microsoft.com/office/drawing/2010/main" val="0"/>
                        </a:ext>
                      </a:extLst>
                    </a:blip>
                    <a:stretch>
                      <a:fillRect/>
                    </a:stretch>
                  </pic:blipFill>
                  <pic:spPr>
                    <a:xfrm>
                      <a:off x="0" y="0"/>
                      <a:ext cx="5486400" cy="2872105"/>
                    </a:xfrm>
                    <a:prstGeom prst="rect">
                      <a:avLst/>
                    </a:prstGeom>
                  </pic:spPr>
                </pic:pic>
              </a:graphicData>
            </a:graphic>
          </wp:inline>
        </w:drawing>
      </w:r>
    </w:p>
    <w:p w14:paraId="01B67E0F" w14:textId="08116E1E" w:rsidR="003E1178" w:rsidRPr="0041394D" w:rsidRDefault="003E1178" w:rsidP="003E1178">
      <w:pPr>
        <w:jc w:val="both"/>
        <w:rPr>
          <w:rFonts w:ascii="Trebuchet MS" w:hAnsi="Trebuchet MS" w:cs="Times New Roman"/>
          <w:lang w:val="ro-RO"/>
        </w:rPr>
      </w:pPr>
      <w:r w:rsidRPr="0041394D">
        <w:rPr>
          <w:rFonts w:ascii="Trebuchet MS" w:hAnsi="Trebuchet MS" w:cs="Times New Roman"/>
          <w:lang w:val="ro-RO"/>
        </w:rPr>
        <w:t xml:space="preserve">Baza </w:t>
      </w:r>
      <w:r w:rsidR="00AD0A81" w:rsidRPr="0041394D">
        <w:rPr>
          <w:rFonts w:ascii="Trebuchet MS" w:hAnsi="Trebuchet MS" w:cs="Times New Roman"/>
          <w:lang w:val="ro-RO"/>
        </w:rPr>
        <w:t>de referinț</w:t>
      </w:r>
      <w:r w:rsidR="00806EE7">
        <w:rPr>
          <w:rFonts w:ascii="Trebuchet MS" w:hAnsi="Trebuchet MS" w:cs="Times New Roman"/>
          <w:lang w:val="ro-RO"/>
        </w:rPr>
        <w:t>ă</w:t>
      </w:r>
      <w:r w:rsidR="00AD0A81" w:rsidRPr="0041394D">
        <w:rPr>
          <w:rFonts w:ascii="Trebuchet MS" w:hAnsi="Trebuchet MS" w:cs="Times New Roman"/>
          <w:lang w:val="ro-RO"/>
        </w:rPr>
        <w:t xml:space="preserve"> </w:t>
      </w:r>
      <w:r w:rsidR="00806EE7">
        <w:rPr>
          <w:rFonts w:ascii="Trebuchet MS" w:hAnsi="Trebuchet MS" w:cs="Times New Roman"/>
          <w:lang w:val="ro-RO"/>
        </w:rPr>
        <w:t xml:space="preserve">a </w:t>
      </w:r>
      <w:r w:rsidRPr="0041394D">
        <w:rPr>
          <w:rFonts w:ascii="Trebuchet MS" w:hAnsi="Trebuchet MS" w:cs="Times New Roman"/>
          <w:lang w:val="ro-RO"/>
        </w:rPr>
        <w:t>celor 2 indici aferenți anului 2021 si 2022, este diferită, respectiv:</w:t>
      </w:r>
    </w:p>
    <w:p w14:paraId="1F587F0B" w14:textId="72BE806A" w:rsidR="003E1178" w:rsidRPr="0041394D" w:rsidRDefault="003E1178" w:rsidP="003E1178">
      <w:pPr>
        <w:pStyle w:val="ListParagraph"/>
        <w:numPr>
          <w:ilvl w:val="0"/>
          <w:numId w:val="24"/>
        </w:numPr>
        <w:jc w:val="both"/>
        <w:rPr>
          <w:rFonts w:ascii="Trebuchet MS" w:hAnsi="Trebuchet MS" w:cs="Times New Roman"/>
          <w:lang w:val="ro-RO"/>
        </w:rPr>
      </w:pPr>
      <w:r w:rsidRPr="0041394D">
        <w:rPr>
          <w:rFonts w:ascii="Trebuchet MS" w:hAnsi="Trebuchet MS" w:cs="Times New Roman"/>
          <w:lang w:val="ro-RO"/>
        </w:rPr>
        <w:t xml:space="preserve">Indicele aferent TRIM I 2021 are baza de </w:t>
      </w:r>
      <w:r w:rsidR="00AD0A81" w:rsidRPr="0041394D">
        <w:rPr>
          <w:rFonts w:ascii="Trebuchet MS" w:hAnsi="Trebuchet MS" w:cs="Times New Roman"/>
          <w:lang w:val="ro-RO"/>
        </w:rPr>
        <w:t>referinț</w:t>
      </w:r>
      <w:r w:rsidR="00806EE7">
        <w:rPr>
          <w:rFonts w:ascii="Trebuchet MS" w:hAnsi="Trebuchet MS" w:cs="Times New Roman"/>
          <w:lang w:val="ro-RO"/>
        </w:rPr>
        <w:t>ă</w:t>
      </w:r>
      <w:r w:rsidRPr="0041394D">
        <w:rPr>
          <w:rFonts w:ascii="Trebuchet MS" w:hAnsi="Trebuchet MS" w:cs="Times New Roman"/>
          <w:lang w:val="ro-RO"/>
        </w:rPr>
        <w:t xml:space="preserve"> media anuala a anului 2020, respectiv 95,80;</w:t>
      </w:r>
    </w:p>
    <w:p w14:paraId="31F9ABD9" w14:textId="6407D37A" w:rsidR="003E1178" w:rsidRPr="0041394D" w:rsidRDefault="003E1178" w:rsidP="0041394D">
      <w:pPr>
        <w:pStyle w:val="ListParagraph"/>
        <w:numPr>
          <w:ilvl w:val="0"/>
          <w:numId w:val="24"/>
        </w:numPr>
        <w:jc w:val="both"/>
        <w:rPr>
          <w:rFonts w:ascii="Trebuchet MS" w:hAnsi="Trebuchet MS" w:cs="Times New Roman"/>
          <w:lang w:val="ro-RO"/>
        </w:rPr>
      </w:pPr>
      <w:r w:rsidRPr="0041394D">
        <w:rPr>
          <w:rFonts w:ascii="Trebuchet MS" w:hAnsi="Trebuchet MS" w:cs="Times New Roman"/>
          <w:lang w:val="ro-RO"/>
        </w:rPr>
        <w:t xml:space="preserve">Indicele aferent TRIM I 2022 are baza de </w:t>
      </w:r>
      <w:r w:rsidR="00AD0A81" w:rsidRPr="0041394D">
        <w:rPr>
          <w:rFonts w:ascii="Trebuchet MS" w:hAnsi="Trebuchet MS" w:cs="Times New Roman"/>
          <w:lang w:val="ro-RO"/>
        </w:rPr>
        <w:t>referinț</w:t>
      </w:r>
      <w:r w:rsidR="00806EE7">
        <w:rPr>
          <w:rFonts w:ascii="Trebuchet MS" w:hAnsi="Trebuchet MS" w:cs="Times New Roman"/>
          <w:lang w:val="ro-RO"/>
        </w:rPr>
        <w:t>ă</w:t>
      </w:r>
      <w:r w:rsidRPr="0041394D">
        <w:rPr>
          <w:rFonts w:ascii="Trebuchet MS" w:hAnsi="Trebuchet MS" w:cs="Times New Roman"/>
          <w:lang w:val="ro-RO"/>
        </w:rPr>
        <w:t xml:space="preserve"> media anuala a anului 2021, respectiv 108,35;</w:t>
      </w:r>
    </w:p>
    <w:p w14:paraId="361D74C5" w14:textId="2D8A54E8" w:rsidR="003E1178" w:rsidRPr="0041394D" w:rsidRDefault="003E1178" w:rsidP="003E1178">
      <w:pPr>
        <w:jc w:val="both"/>
        <w:rPr>
          <w:rFonts w:ascii="Trebuchet MS" w:hAnsi="Trebuchet MS" w:cs="Times New Roman"/>
          <w:lang w:val="ro-RO"/>
        </w:rPr>
      </w:pPr>
      <w:r w:rsidRPr="0041394D">
        <w:rPr>
          <w:rFonts w:ascii="Trebuchet MS" w:hAnsi="Trebuchet MS" w:cs="Times New Roman"/>
          <w:lang w:val="ro-RO"/>
        </w:rPr>
        <w:t xml:space="preserve">In acest sens indicele aferent TRIM I 2022 trebuie adus la </w:t>
      </w:r>
      <w:r w:rsidR="00AD0A81" w:rsidRPr="0041394D">
        <w:rPr>
          <w:rFonts w:ascii="Trebuchet MS" w:hAnsi="Trebuchet MS" w:cs="Times New Roman"/>
          <w:lang w:val="ro-RO"/>
        </w:rPr>
        <w:t>aceeași</w:t>
      </w:r>
      <w:r w:rsidRPr="0041394D">
        <w:rPr>
          <w:rFonts w:ascii="Trebuchet MS" w:hAnsi="Trebuchet MS" w:cs="Times New Roman"/>
          <w:lang w:val="ro-RO"/>
        </w:rPr>
        <w:t xml:space="preserve"> baza de </w:t>
      </w:r>
      <w:r w:rsidR="00AD0A81" w:rsidRPr="0041394D">
        <w:rPr>
          <w:rFonts w:ascii="Trebuchet MS" w:hAnsi="Trebuchet MS" w:cs="Times New Roman"/>
          <w:lang w:val="ro-RO"/>
        </w:rPr>
        <w:t>referinț</w:t>
      </w:r>
      <w:r w:rsidR="00806EE7">
        <w:rPr>
          <w:rFonts w:ascii="Trebuchet MS" w:hAnsi="Trebuchet MS" w:cs="Times New Roman"/>
          <w:lang w:val="ro-RO"/>
        </w:rPr>
        <w:t>ă</w:t>
      </w:r>
      <w:r w:rsidRPr="0041394D">
        <w:rPr>
          <w:rFonts w:ascii="Trebuchet MS" w:hAnsi="Trebuchet MS" w:cs="Times New Roman"/>
          <w:lang w:val="ro-RO"/>
        </w:rPr>
        <w:t xml:space="preserve">, respectiv media anuala a anului 2020, respectiv 95,80, prin </w:t>
      </w:r>
      <w:r w:rsidR="00AD0A81" w:rsidRPr="0041394D">
        <w:rPr>
          <w:rFonts w:ascii="Trebuchet MS" w:hAnsi="Trebuchet MS" w:cs="Times New Roman"/>
          <w:lang w:val="ro-RO"/>
        </w:rPr>
        <w:t>înmulțirea</w:t>
      </w:r>
      <w:r w:rsidRPr="0041394D">
        <w:rPr>
          <w:rFonts w:ascii="Trebuchet MS" w:hAnsi="Trebuchet MS" w:cs="Times New Roman"/>
          <w:lang w:val="ro-RO"/>
        </w:rPr>
        <w:t xml:space="preserve"> acestuia cu raportul intre media anului 2021/100;</w:t>
      </w:r>
    </w:p>
    <w:p w14:paraId="1026E3C9" w14:textId="05A9A967" w:rsidR="003E1178" w:rsidRPr="0041394D" w:rsidRDefault="003E1178" w:rsidP="003E1178">
      <w:pPr>
        <w:jc w:val="both"/>
        <w:rPr>
          <w:rFonts w:ascii="Trebuchet MS" w:hAnsi="Trebuchet MS" w:cs="Times New Roman"/>
          <w:b/>
          <w:lang w:val="ro-RO"/>
        </w:rPr>
      </w:pPr>
    </w:p>
    <w:p w14:paraId="431C620A" w14:textId="5F637C61" w:rsidR="00AD0A81" w:rsidRPr="0041394D" w:rsidRDefault="00AD0A81" w:rsidP="00AD0A81">
      <w:pPr>
        <w:ind w:firstLine="720"/>
        <w:jc w:val="both"/>
        <w:rPr>
          <w:rFonts w:ascii="Trebuchet MS" w:hAnsi="Trebuchet MS" w:cs="Times New Roman"/>
          <w:b/>
        </w:rPr>
      </w:pPr>
      <w:r w:rsidRPr="0041394D">
        <w:rPr>
          <w:rFonts w:ascii="Trebuchet MS" w:hAnsi="Trebuchet MS" w:cs="Times New Roman"/>
          <w:b/>
          <w:lang w:val="ro-RO"/>
        </w:rPr>
        <w:t xml:space="preserve">C. Pentru solicitările de plata depuse in anul 2023, daca indicele </w:t>
      </w:r>
      <m:oMath>
        <m:sSub>
          <m:sSubPr>
            <m:ctrlPr>
              <w:rPr>
                <w:rFonts w:ascii="Cambria Math" w:hAnsi="Cambria Math" w:cs="Times New Roman"/>
                <w:b/>
                <w:i/>
                <w:lang w:val="ro-RO"/>
              </w:rPr>
            </m:ctrlPr>
          </m:sSubPr>
          <m:e>
            <m:r>
              <m:rPr>
                <m:sty m:val="bi"/>
              </m:rPr>
              <w:rPr>
                <w:rFonts w:ascii="Cambria Math" w:hAnsi="Cambria Math" w:cs="Times New Roman"/>
                <w:lang w:val="ro-RO"/>
              </w:rPr>
              <m:t>IVUI</m:t>
            </m:r>
          </m:e>
          <m:sub>
            <m:r>
              <m:rPr>
                <m:sty m:val="bi"/>
              </m:rPr>
              <w:rPr>
                <w:rFonts w:ascii="Cambria Math" w:hAnsi="Cambria Math" w:cs="Times New Roman"/>
                <w:lang w:val="ro-RO"/>
              </w:rPr>
              <m:t>Tr</m:t>
            </m:r>
          </m:sub>
        </m:sSub>
      </m:oMath>
      <w:r w:rsidRPr="0041394D">
        <w:rPr>
          <w:rFonts w:ascii="Trebuchet MS" w:hAnsi="Trebuchet MS" w:cs="Times New Roman"/>
          <w:b/>
          <w:lang w:val="ro-RO"/>
        </w:rPr>
        <w:t xml:space="preserve"> utilizat este aferent trimestrelor I, II, III si IV, anului 2023</w:t>
      </w:r>
      <w:r w:rsidRPr="0041394D">
        <w:rPr>
          <w:rFonts w:ascii="Trebuchet MS" w:hAnsi="Trebuchet MS" w:cs="Times New Roman"/>
          <w:b/>
        </w:rPr>
        <w:t xml:space="preserve"> </w:t>
      </w:r>
      <w:proofErr w:type="spellStart"/>
      <w:r w:rsidRPr="0041394D">
        <w:rPr>
          <w:rFonts w:ascii="Trebuchet MS" w:hAnsi="Trebuchet MS" w:cs="Times New Roman"/>
          <w:b/>
        </w:rPr>
        <w:t>și</w:t>
      </w:r>
      <w:proofErr w:type="spellEnd"/>
      <w:r w:rsidRPr="0041394D">
        <w:rPr>
          <w:rFonts w:ascii="Trebuchet MS" w:hAnsi="Trebuchet MS" w:cs="Times New Roman"/>
          <w:b/>
        </w:rPr>
        <w:t xml:space="preserve"> </w:t>
      </w:r>
      <m:oMath>
        <m:sSub>
          <m:sSubPr>
            <m:ctrlPr>
              <w:rPr>
                <w:rFonts w:ascii="Cambria Math" w:hAnsi="Cambria Math" w:cs="Times New Roman"/>
                <w:b/>
                <w:i/>
                <w:lang w:val="ro-RO"/>
              </w:rPr>
            </m:ctrlPr>
          </m:sSubPr>
          <m:e>
            <m:r>
              <m:rPr>
                <m:sty m:val="bi"/>
              </m:rPr>
              <w:rPr>
                <w:rFonts w:ascii="Cambria Math" w:hAnsi="Cambria Math" w:cs="Times New Roman"/>
                <w:lang w:val="ro-RO"/>
              </w:rPr>
              <m:t>IVUI</m:t>
            </m:r>
          </m:e>
          <m:sub>
            <m:r>
              <m:rPr>
                <m:sty m:val="bi"/>
              </m:rPr>
              <w:rPr>
                <w:rFonts w:ascii="Cambria Math" w:hAnsi="Cambria Math" w:cs="Times New Roman"/>
                <w:lang w:val="ro-RO"/>
              </w:rPr>
              <m:t>TRr</m:t>
            </m:r>
          </m:sub>
        </m:sSub>
      </m:oMath>
      <w:r w:rsidRPr="0041394D">
        <w:rPr>
          <w:rFonts w:ascii="Trebuchet MS" w:hAnsi="Trebuchet MS" w:cs="Times New Roman"/>
          <w:b/>
          <w:lang w:val="ro-RO"/>
        </w:rPr>
        <w:t xml:space="preserve"> este aferent trimestrelor I, II, III si IV, anului  2021:</w:t>
      </w:r>
    </w:p>
    <w:p w14:paraId="1FDF8187" w14:textId="62D13F2A" w:rsidR="00AD0A81" w:rsidRPr="0041394D" w:rsidRDefault="00AD0A81" w:rsidP="003E1178">
      <w:pPr>
        <w:jc w:val="both"/>
        <w:rPr>
          <w:rFonts w:ascii="Trebuchet MS" w:hAnsi="Trebuchet MS" w:cs="Times New Roman"/>
          <w:b/>
          <w:lang w:val="ro-RO"/>
        </w:rPr>
      </w:pPr>
    </w:p>
    <w:tbl>
      <w:tblPr>
        <w:tblW w:w="9209" w:type="dxa"/>
        <w:tblLook w:val="04A0" w:firstRow="1" w:lastRow="0" w:firstColumn="1" w:lastColumn="0" w:noHBand="0" w:noVBand="1"/>
      </w:tblPr>
      <w:tblGrid>
        <w:gridCol w:w="6799"/>
        <w:gridCol w:w="909"/>
        <w:gridCol w:w="1746"/>
      </w:tblGrid>
      <w:tr w:rsidR="00AD0A81" w:rsidRPr="00AD0A81" w14:paraId="54454078" w14:textId="77777777" w:rsidTr="00AD0A81">
        <w:trPr>
          <w:trHeight w:val="300"/>
        </w:trPr>
        <w:tc>
          <w:tcPr>
            <w:tcW w:w="9209"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C3F524D" w14:textId="337829B0" w:rsidR="00AD0A81" w:rsidRPr="00AD0A81" w:rsidRDefault="00AD0A81" w:rsidP="00AD0A81">
            <w:pPr>
              <w:jc w:val="center"/>
              <w:rPr>
                <w:rFonts w:ascii="Trebuchet MS" w:eastAsia="Times New Roman" w:hAnsi="Trebuchet MS" w:cs="Calibri"/>
                <w:b/>
                <w:bCs/>
                <w:color w:val="000000"/>
              </w:rPr>
            </w:pPr>
            <w:proofErr w:type="spellStart"/>
            <w:r w:rsidRPr="00AD0A81">
              <w:rPr>
                <w:rFonts w:ascii="Trebuchet MS" w:eastAsia="Times New Roman" w:hAnsi="Trebuchet MS" w:cs="Calibri"/>
                <w:b/>
                <w:bCs/>
                <w:color w:val="000000"/>
              </w:rPr>
              <w:t>Exemplul</w:t>
            </w:r>
            <w:proofErr w:type="spellEnd"/>
            <w:r w:rsidRPr="00AD0A81">
              <w:rPr>
                <w:rFonts w:ascii="Trebuchet MS" w:eastAsia="Times New Roman" w:hAnsi="Trebuchet MS" w:cs="Calibri"/>
                <w:b/>
                <w:bCs/>
                <w:color w:val="000000"/>
              </w:rPr>
              <w:t xml:space="preserve"> 4</w:t>
            </w:r>
            <w:r w:rsidR="002E08A9">
              <w:rPr>
                <w:rFonts w:ascii="Trebuchet MS" w:eastAsia="Times New Roman" w:hAnsi="Trebuchet MS" w:cs="Calibri"/>
                <w:b/>
                <w:bCs/>
                <w:color w:val="000000"/>
              </w:rPr>
              <w:t xml:space="preserve"> </w:t>
            </w:r>
            <w:proofErr w:type="spellStart"/>
            <w:r w:rsidR="002E08A9">
              <w:rPr>
                <w:rFonts w:ascii="Trebuchet MS" w:eastAsia="Times New Roman" w:hAnsi="Trebuchet MS" w:cs="Calibri"/>
                <w:b/>
                <w:bCs/>
                <w:color w:val="000000"/>
              </w:rPr>
              <w:t>pentru</w:t>
            </w:r>
            <w:proofErr w:type="spellEnd"/>
            <w:r w:rsidR="002E08A9">
              <w:rPr>
                <w:rFonts w:ascii="Trebuchet MS" w:eastAsia="Times New Roman" w:hAnsi="Trebuchet MS" w:cs="Calibri"/>
                <w:b/>
                <w:bCs/>
                <w:color w:val="000000"/>
              </w:rPr>
              <w:t xml:space="preserve"> lit. b.1)</w:t>
            </w:r>
          </w:p>
        </w:tc>
      </w:tr>
      <w:tr w:rsidR="00AD0A81" w:rsidRPr="00AD0A81" w14:paraId="13A513F7" w14:textId="77777777" w:rsidTr="00AD0A81">
        <w:trPr>
          <w:trHeight w:val="300"/>
        </w:trPr>
        <w:tc>
          <w:tcPr>
            <w:tcW w:w="9209"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14:paraId="7FC71607" w14:textId="77777777" w:rsidR="00AD0A81" w:rsidRPr="00AD0A81" w:rsidRDefault="00AD0A81" w:rsidP="00AD0A81">
            <w:pPr>
              <w:rPr>
                <w:rFonts w:ascii="Trebuchet MS" w:eastAsia="Times New Roman" w:hAnsi="Trebuchet MS" w:cs="Calibri"/>
                <w:color w:val="000000"/>
              </w:rPr>
            </w:pPr>
            <w:r w:rsidRPr="00AD0A81">
              <w:rPr>
                <w:rFonts w:ascii="Trebuchet MS" w:eastAsia="Times New Roman" w:hAnsi="Trebuchet MS" w:cs="Calibri"/>
                <w:color w:val="000000"/>
              </w:rPr>
              <w:t xml:space="preserve">Contract de </w:t>
            </w:r>
            <w:proofErr w:type="spellStart"/>
            <w:r w:rsidRPr="00AD0A81">
              <w:rPr>
                <w:rFonts w:ascii="Trebuchet MS" w:eastAsia="Times New Roman" w:hAnsi="Trebuchet MS" w:cs="Calibri"/>
                <w:color w:val="000000"/>
              </w:rPr>
              <w:t>furnizare</w:t>
            </w:r>
            <w:proofErr w:type="spellEnd"/>
          </w:p>
        </w:tc>
      </w:tr>
      <w:tr w:rsidR="00AD0A81" w:rsidRPr="00AD0A81" w14:paraId="66A5086C" w14:textId="77777777" w:rsidTr="00AD0A81">
        <w:trPr>
          <w:trHeight w:val="300"/>
        </w:trPr>
        <w:tc>
          <w:tcPr>
            <w:tcW w:w="6799" w:type="dxa"/>
            <w:tcBorders>
              <w:top w:val="nil"/>
              <w:left w:val="single" w:sz="4" w:space="0" w:color="auto"/>
              <w:bottom w:val="single" w:sz="4" w:space="0" w:color="auto"/>
              <w:right w:val="single" w:sz="4" w:space="0" w:color="auto"/>
            </w:tcBorders>
            <w:shd w:val="clear" w:color="auto" w:fill="auto"/>
            <w:noWrap/>
            <w:vAlign w:val="bottom"/>
            <w:hideMark/>
          </w:tcPr>
          <w:p w14:paraId="3EFBA34D" w14:textId="77777777" w:rsidR="00AD0A81" w:rsidRPr="00AD0A81" w:rsidRDefault="00AD0A81" w:rsidP="00AD0A81">
            <w:pPr>
              <w:rPr>
                <w:rFonts w:ascii="Trebuchet MS" w:eastAsia="Times New Roman" w:hAnsi="Trebuchet MS" w:cs="Calibri"/>
                <w:color w:val="000000"/>
              </w:rPr>
            </w:pPr>
            <w:proofErr w:type="spellStart"/>
            <w:r w:rsidRPr="00AD0A81">
              <w:rPr>
                <w:rFonts w:ascii="Trebuchet MS" w:eastAsia="Times New Roman" w:hAnsi="Trebuchet MS" w:cs="Calibri"/>
                <w:color w:val="000000"/>
              </w:rPr>
              <w:t>Valoare</w:t>
            </w:r>
            <w:proofErr w:type="spellEnd"/>
            <w:r w:rsidRPr="00AD0A81">
              <w:rPr>
                <w:rFonts w:ascii="Trebuchet MS" w:eastAsia="Times New Roman" w:hAnsi="Trebuchet MS" w:cs="Calibri"/>
                <w:color w:val="000000"/>
              </w:rPr>
              <w:t xml:space="preserve"> </w:t>
            </w:r>
            <w:proofErr w:type="spellStart"/>
            <w:r w:rsidRPr="00AD0A81">
              <w:rPr>
                <w:rFonts w:ascii="Trebuchet MS" w:eastAsia="Times New Roman" w:hAnsi="Trebuchet MS" w:cs="Calibri"/>
                <w:color w:val="000000"/>
              </w:rPr>
              <w:t>totala</w:t>
            </w:r>
            <w:proofErr w:type="spellEnd"/>
            <w:r w:rsidRPr="00AD0A81">
              <w:rPr>
                <w:rFonts w:ascii="Trebuchet MS" w:eastAsia="Times New Roman" w:hAnsi="Trebuchet MS" w:cs="Calibri"/>
                <w:color w:val="000000"/>
              </w:rPr>
              <w:t xml:space="preserve"> contract</w:t>
            </w:r>
          </w:p>
        </w:tc>
        <w:tc>
          <w:tcPr>
            <w:tcW w:w="851" w:type="dxa"/>
            <w:tcBorders>
              <w:top w:val="nil"/>
              <w:left w:val="nil"/>
              <w:bottom w:val="single" w:sz="4" w:space="0" w:color="auto"/>
              <w:right w:val="single" w:sz="4" w:space="0" w:color="auto"/>
            </w:tcBorders>
            <w:shd w:val="clear" w:color="auto" w:fill="auto"/>
            <w:noWrap/>
            <w:vAlign w:val="bottom"/>
            <w:hideMark/>
          </w:tcPr>
          <w:p w14:paraId="56B4A021" w14:textId="77777777" w:rsidR="00AD0A81" w:rsidRPr="00AD0A81" w:rsidRDefault="00AD0A81" w:rsidP="00AD0A81">
            <w:pPr>
              <w:rPr>
                <w:rFonts w:ascii="Trebuchet MS" w:eastAsia="Times New Roman" w:hAnsi="Trebuchet MS" w:cs="Calibri"/>
                <w:b/>
                <w:bCs/>
                <w:color w:val="000000"/>
              </w:rPr>
            </w:pPr>
            <w:r w:rsidRPr="00AD0A81">
              <w:rPr>
                <w:rFonts w:ascii="Trebuchet MS" w:eastAsia="Times New Roman" w:hAnsi="Trebuchet MS" w:cs="Calibri"/>
                <w:b/>
                <w:bCs/>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14:paraId="6A70060D" w14:textId="77777777" w:rsidR="00AD0A81" w:rsidRPr="00AD0A81" w:rsidRDefault="00AD0A81" w:rsidP="00AD0A81">
            <w:pPr>
              <w:jc w:val="right"/>
              <w:rPr>
                <w:rFonts w:ascii="Trebuchet MS" w:eastAsia="Times New Roman" w:hAnsi="Trebuchet MS" w:cs="Calibri"/>
                <w:color w:val="000000"/>
              </w:rPr>
            </w:pPr>
            <w:r w:rsidRPr="00AD0A81">
              <w:rPr>
                <w:rFonts w:ascii="Trebuchet MS" w:eastAsia="Times New Roman" w:hAnsi="Trebuchet MS" w:cs="Calibri"/>
                <w:color w:val="000000"/>
              </w:rPr>
              <w:t>10,000,000.00</w:t>
            </w:r>
          </w:p>
        </w:tc>
      </w:tr>
      <w:tr w:rsidR="00AD0A81" w:rsidRPr="00AD0A81" w14:paraId="32107187" w14:textId="77777777" w:rsidTr="00AD0A81">
        <w:trPr>
          <w:trHeight w:val="300"/>
        </w:trPr>
        <w:tc>
          <w:tcPr>
            <w:tcW w:w="6799" w:type="dxa"/>
            <w:tcBorders>
              <w:top w:val="nil"/>
              <w:left w:val="single" w:sz="4" w:space="0" w:color="auto"/>
              <w:bottom w:val="single" w:sz="4" w:space="0" w:color="auto"/>
              <w:right w:val="single" w:sz="4" w:space="0" w:color="auto"/>
            </w:tcBorders>
            <w:shd w:val="clear" w:color="auto" w:fill="auto"/>
            <w:noWrap/>
            <w:vAlign w:val="bottom"/>
            <w:hideMark/>
          </w:tcPr>
          <w:p w14:paraId="6441000F" w14:textId="77777777" w:rsidR="00AD0A81" w:rsidRPr="00AD0A81" w:rsidRDefault="00AD0A81" w:rsidP="00AD0A81">
            <w:pPr>
              <w:rPr>
                <w:rFonts w:ascii="Trebuchet MS" w:eastAsia="Times New Roman" w:hAnsi="Trebuchet MS" w:cs="Calibri"/>
                <w:color w:val="000000"/>
              </w:rPr>
            </w:pPr>
            <w:proofErr w:type="spellStart"/>
            <w:r w:rsidRPr="00AD0A81">
              <w:rPr>
                <w:rFonts w:ascii="Trebuchet MS" w:eastAsia="Times New Roman" w:hAnsi="Trebuchet MS" w:cs="Calibri"/>
                <w:color w:val="000000"/>
              </w:rPr>
              <w:t>Valoarea</w:t>
            </w:r>
            <w:proofErr w:type="spellEnd"/>
            <w:r w:rsidRPr="00AD0A81">
              <w:rPr>
                <w:rFonts w:ascii="Trebuchet MS" w:eastAsia="Times New Roman" w:hAnsi="Trebuchet MS" w:cs="Calibri"/>
                <w:color w:val="000000"/>
              </w:rPr>
              <w:t xml:space="preserve"> </w:t>
            </w:r>
            <w:proofErr w:type="spellStart"/>
            <w:r w:rsidRPr="00AD0A81">
              <w:rPr>
                <w:rFonts w:ascii="Trebuchet MS" w:eastAsia="Times New Roman" w:hAnsi="Trebuchet MS" w:cs="Calibri"/>
                <w:color w:val="000000"/>
              </w:rPr>
              <w:t>plății</w:t>
            </w:r>
            <w:proofErr w:type="spellEnd"/>
            <w:r w:rsidRPr="00AD0A81">
              <w:rPr>
                <w:rFonts w:ascii="Trebuchet MS" w:eastAsia="Times New Roman" w:hAnsi="Trebuchet MS" w:cs="Calibri"/>
                <w:color w:val="000000"/>
              </w:rPr>
              <w:t xml:space="preserve"> </w:t>
            </w:r>
            <w:proofErr w:type="spellStart"/>
            <w:r w:rsidRPr="00AD0A81">
              <w:rPr>
                <w:rFonts w:ascii="Trebuchet MS" w:eastAsia="Times New Roman" w:hAnsi="Trebuchet MS" w:cs="Calibri"/>
                <w:color w:val="000000"/>
              </w:rPr>
              <w:t>solicitate</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14:paraId="2CAC1DB6" w14:textId="77777777" w:rsidR="00AD0A81" w:rsidRPr="00AD0A81" w:rsidRDefault="00AD0A81" w:rsidP="00AD0A81">
            <w:pPr>
              <w:rPr>
                <w:rFonts w:ascii="Trebuchet MS" w:eastAsia="Times New Roman" w:hAnsi="Trebuchet MS" w:cs="Calibri"/>
                <w:color w:val="000000"/>
              </w:rPr>
            </w:pPr>
            <w:r w:rsidRPr="00AD0A81">
              <w:rPr>
                <w:rFonts w:ascii="Trebuchet MS" w:eastAsia="Times New Roman" w:hAnsi="Trebuchet MS" w:cs="Calibri"/>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14:paraId="61FC95EC" w14:textId="77777777" w:rsidR="00AD0A81" w:rsidRPr="00AD0A81" w:rsidRDefault="00AD0A81" w:rsidP="00AD0A81">
            <w:pPr>
              <w:jc w:val="right"/>
              <w:rPr>
                <w:rFonts w:ascii="Trebuchet MS" w:eastAsia="Times New Roman" w:hAnsi="Trebuchet MS" w:cs="Calibri"/>
                <w:color w:val="000000"/>
              </w:rPr>
            </w:pPr>
            <w:r w:rsidRPr="00AD0A81">
              <w:rPr>
                <w:rFonts w:ascii="Trebuchet MS" w:eastAsia="Times New Roman" w:hAnsi="Trebuchet MS" w:cs="Calibri"/>
                <w:color w:val="000000"/>
              </w:rPr>
              <w:t>1,000,000.00</w:t>
            </w:r>
          </w:p>
        </w:tc>
      </w:tr>
      <w:tr w:rsidR="00AD0A81" w:rsidRPr="00AD0A81" w14:paraId="5667E996" w14:textId="77777777" w:rsidTr="00AD0A81">
        <w:trPr>
          <w:trHeight w:val="300"/>
        </w:trPr>
        <w:tc>
          <w:tcPr>
            <w:tcW w:w="6799" w:type="dxa"/>
            <w:tcBorders>
              <w:top w:val="nil"/>
              <w:left w:val="single" w:sz="4" w:space="0" w:color="auto"/>
              <w:bottom w:val="single" w:sz="4" w:space="0" w:color="auto"/>
              <w:right w:val="single" w:sz="4" w:space="0" w:color="auto"/>
            </w:tcBorders>
            <w:shd w:val="clear" w:color="auto" w:fill="auto"/>
            <w:noWrap/>
            <w:vAlign w:val="bottom"/>
            <w:hideMark/>
          </w:tcPr>
          <w:p w14:paraId="3BE00602" w14:textId="77777777" w:rsidR="00AD0A81" w:rsidRPr="00AD0A81" w:rsidRDefault="00AD0A81" w:rsidP="00AD0A81">
            <w:pPr>
              <w:rPr>
                <w:rFonts w:ascii="Trebuchet MS" w:eastAsia="Times New Roman" w:hAnsi="Trebuchet MS" w:cs="Calibri"/>
                <w:color w:val="000000"/>
              </w:rPr>
            </w:pPr>
            <w:proofErr w:type="spellStart"/>
            <w:r w:rsidRPr="00AD0A81">
              <w:rPr>
                <w:rFonts w:ascii="Trebuchet MS" w:eastAsia="Times New Roman" w:hAnsi="Trebuchet MS" w:cs="Calibri"/>
                <w:color w:val="000000"/>
              </w:rPr>
              <w:t>Procent</w:t>
            </w:r>
            <w:proofErr w:type="spellEnd"/>
            <w:r w:rsidRPr="00AD0A81">
              <w:rPr>
                <w:rFonts w:ascii="Trebuchet MS" w:eastAsia="Times New Roman" w:hAnsi="Trebuchet MS" w:cs="Calibri"/>
                <w:color w:val="000000"/>
              </w:rPr>
              <w:t xml:space="preserve"> de </w:t>
            </w:r>
            <w:proofErr w:type="spellStart"/>
            <w:r w:rsidRPr="00AD0A81">
              <w:rPr>
                <w:rFonts w:ascii="Trebuchet MS" w:eastAsia="Times New Roman" w:hAnsi="Trebuchet MS" w:cs="Calibri"/>
                <w:color w:val="000000"/>
              </w:rPr>
              <w:t>avans</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14:paraId="1C535CE3" w14:textId="77777777" w:rsidR="00AD0A81" w:rsidRPr="00AD0A81" w:rsidRDefault="00AD0A81" w:rsidP="00AD0A81">
            <w:pPr>
              <w:rPr>
                <w:rFonts w:ascii="Trebuchet MS" w:eastAsia="Times New Roman" w:hAnsi="Trebuchet MS" w:cs="Calibri"/>
                <w:color w:val="000000"/>
              </w:rPr>
            </w:pPr>
            <w:r w:rsidRPr="00AD0A81">
              <w:rPr>
                <w:rFonts w:ascii="Trebuchet MS" w:eastAsia="Times New Roman" w:hAnsi="Trebuchet MS" w:cs="Calibri"/>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14:paraId="451F21FE" w14:textId="77777777" w:rsidR="00AD0A81" w:rsidRPr="00AD0A81" w:rsidRDefault="00AD0A81" w:rsidP="00AD0A81">
            <w:pPr>
              <w:jc w:val="right"/>
              <w:rPr>
                <w:rFonts w:ascii="Trebuchet MS" w:eastAsia="Times New Roman" w:hAnsi="Trebuchet MS" w:cs="Calibri"/>
                <w:color w:val="000000"/>
              </w:rPr>
            </w:pPr>
            <w:r w:rsidRPr="00AD0A81">
              <w:rPr>
                <w:rFonts w:ascii="Trebuchet MS" w:eastAsia="Times New Roman" w:hAnsi="Trebuchet MS" w:cs="Calibri"/>
                <w:color w:val="000000"/>
              </w:rPr>
              <w:t>15.00%</w:t>
            </w:r>
          </w:p>
        </w:tc>
      </w:tr>
      <w:tr w:rsidR="00AD0A81" w:rsidRPr="00AD0A81" w14:paraId="7E062B4A" w14:textId="77777777" w:rsidTr="00AD0A81">
        <w:trPr>
          <w:trHeight w:val="300"/>
        </w:trPr>
        <w:tc>
          <w:tcPr>
            <w:tcW w:w="6799" w:type="dxa"/>
            <w:tcBorders>
              <w:top w:val="nil"/>
              <w:left w:val="single" w:sz="4" w:space="0" w:color="auto"/>
              <w:bottom w:val="single" w:sz="4" w:space="0" w:color="auto"/>
              <w:right w:val="single" w:sz="4" w:space="0" w:color="auto"/>
            </w:tcBorders>
            <w:shd w:val="clear" w:color="auto" w:fill="auto"/>
            <w:noWrap/>
            <w:vAlign w:val="bottom"/>
            <w:hideMark/>
          </w:tcPr>
          <w:p w14:paraId="6B78F0F0" w14:textId="77777777" w:rsidR="00AD0A81" w:rsidRPr="00AD0A81" w:rsidRDefault="00AD0A81" w:rsidP="00AD0A81">
            <w:pPr>
              <w:rPr>
                <w:rFonts w:ascii="Trebuchet MS" w:eastAsia="Times New Roman" w:hAnsi="Trebuchet MS" w:cs="Calibri"/>
                <w:color w:val="000000"/>
              </w:rPr>
            </w:pPr>
            <w:proofErr w:type="spellStart"/>
            <w:r w:rsidRPr="00AD0A81">
              <w:rPr>
                <w:rFonts w:ascii="Trebuchet MS" w:eastAsia="Times New Roman" w:hAnsi="Trebuchet MS" w:cs="Calibri"/>
                <w:color w:val="000000"/>
              </w:rPr>
              <w:t>Procent</w:t>
            </w:r>
            <w:proofErr w:type="spellEnd"/>
            <w:r w:rsidRPr="00AD0A81">
              <w:rPr>
                <w:rFonts w:ascii="Trebuchet MS" w:eastAsia="Times New Roman" w:hAnsi="Trebuchet MS" w:cs="Calibri"/>
                <w:color w:val="000000"/>
              </w:rPr>
              <w:t xml:space="preserve"> de profit</w:t>
            </w:r>
          </w:p>
        </w:tc>
        <w:tc>
          <w:tcPr>
            <w:tcW w:w="851" w:type="dxa"/>
            <w:tcBorders>
              <w:top w:val="nil"/>
              <w:left w:val="nil"/>
              <w:bottom w:val="single" w:sz="4" w:space="0" w:color="auto"/>
              <w:right w:val="single" w:sz="4" w:space="0" w:color="auto"/>
            </w:tcBorders>
            <w:shd w:val="clear" w:color="auto" w:fill="auto"/>
            <w:noWrap/>
            <w:vAlign w:val="bottom"/>
            <w:hideMark/>
          </w:tcPr>
          <w:p w14:paraId="19C0120A" w14:textId="77777777" w:rsidR="00AD0A81" w:rsidRPr="00AD0A81" w:rsidRDefault="00AD0A81" w:rsidP="00AD0A81">
            <w:pPr>
              <w:rPr>
                <w:rFonts w:ascii="Trebuchet MS" w:eastAsia="Times New Roman" w:hAnsi="Trebuchet MS" w:cs="Calibri"/>
                <w:color w:val="000000"/>
              </w:rPr>
            </w:pPr>
            <w:r w:rsidRPr="00AD0A81">
              <w:rPr>
                <w:rFonts w:ascii="Trebuchet MS" w:eastAsia="Times New Roman" w:hAnsi="Trebuchet MS" w:cs="Calibri"/>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14:paraId="7880BE01" w14:textId="77777777" w:rsidR="00AD0A81" w:rsidRPr="00AD0A81" w:rsidRDefault="00AD0A81" w:rsidP="00AD0A81">
            <w:pPr>
              <w:jc w:val="right"/>
              <w:rPr>
                <w:rFonts w:ascii="Trebuchet MS" w:eastAsia="Times New Roman" w:hAnsi="Trebuchet MS" w:cs="Calibri"/>
                <w:color w:val="000000"/>
              </w:rPr>
            </w:pPr>
            <w:r w:rsidRPr="00AD0A81">
              <w:rPr>
                <w:rFonts w:ascii="Trebuchet MS" w:eastAsia="Times New Roman" w:hAnsi="Trebuchet MS" w:cs="Calibri"/>
                <w:color w:val="000000"/>
              </w:rPr>
              <w:t>3.00%</w:t>
            </w:r>
          </w:p>
        </w:tc>
      </w:tr>
      <w:tr w:rsidR="00AD0A81" w:rsidRPr="00AD0A81" w14:paraId="761DC519" w14:textId="77777777" w:rsidTr="00AD0A81">
        <w:trPr>
          <w:trHeight w:val="300"/>
        </w:trPr>
        <w:tc>
          <w:tcPr>
            <w:tcW w:w="6799" w:type="dxa"/>
            <w:tcBorders>
              <w:top w:val="nil"/>
              <w:left w:val="single" w:sz="4" w:space="0" w:color="auto"/>
              <w:bottom w:val="single" w:sz="4" w:space="0" w:color="auto"/>
              <w:right w:val="single" w:sz="4" w:space="0" w:color="auto"/>
            </w:tcBorders>
            <w:shd w:val="clear" w:color="auto" w:fill="auto"/>
            <w:noWrap/>
            <w:vAlign w:val="bottom"/>
            <w:hideMark/>
          </w:tcPr>
          <w:p w14:paraId="4DB7AAB2" w14:textId="77777777" w:rsidR="00AD0A81" w:rsidRPr="00AD0A81" w:rsidRDefault="00AD0A81" w:rsidP="00AD0A81">
            <w:pPr>
              <w:rPr>
                <w:rFonts w:ascii="Trebuchet MS" w:eastAsia="Times New Roman" w:hAnsi="Trebuchet MS" w:cs="Calibri"/>
                <w:color w:val="000000"/>
              </w:rPr>
            </w:pPr>
            <w:r w:rsidRPr="00AD0A81">
              <w:rPr>
                <w:rFonts w:ascii="Trebuchet MS" w:eastAsia="Times New Roman" w:hAnsi="Trebuchet MS" w:cs="Calibri"/>
                <w:color w:val="000000"/>
              </w:rPr>
              <w:t xml:space="preserve">Luna de </w:t>
            </w:r>
            <w:proofErr w:type="spellStart"/>
            <w:r w:rsidRPr="00AD0A81">
              <w:rPr>
                <w:rFonts w:ascii="Trebuchet MS" w:eastAsia="Times New Roman" w:hAnsi="Trebuchet MS" w:cs="Calibri"/>
                <w:color w:val="000000"/>
              </w:rPr>
              <w:t>referință</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14:paraId="1A1C4F66" w14:textId="77777777" w:rsidR="00AD0A81" w:rsidRPr="00AD0A81" w:rsidRDefault="00AD0A81" w:rsidP="00AD0A81">
            <w:pPr>
              <w:jc w:val="right"/>
              <w:rPr>
                <w:rFonts w:ascii="Trebuchet MS" w:eastAsia="Times New Roman" w:hAnsi="Trebuchet MS" w:cs="Calibri"/>
                <w:color w:val="000000"/>
              </w:rPr>
            </w:pPr>
            <w:r w:rsidRPr="00AD0A81">
              <w:rPr>
                <w:rFonts w:ascii="Trebuchet MS" w:eastAsia="Times New Roman" w:hAnsi="Trebuchet MS" w:cs="Calibri"/>
                <w:color w:val="000000"/>
              </w:rPr>
              <w:t>apr.20</w:t>
            </w:r>
          </w:p>
        </w:tc>
        <w:tc>
          <w:tcPr>
            <w:tcW w:w="1559" w:type="dxa"/>
            <w:tcBorders>
              <w:top w:val="nil"/>
              <w:left w:val="nil"/>
              <w:bottom w:val="single" w:sz="4" w:space="0" w:color="auto"/>
              <w:right w:val="single" w:sz="4" w:space="0" w:color="auto"/>
            </w:tcBorders>
            <w:shd w:val="clear" w:color="auto" w:fill="auto"/>
            <w:noWrap/>
            <w:vAlign w:val="bottom"/>
            <w:hideMark/>
          </w:tcPr>
          <w:p w14:paraId="4B1EC2A3" w14:textId="77777777" w:rsidR="00AD0A81" w:rsidRPr="00AD0A81" w:rsidRDefault="00AD0A81" w:rsidP="00AD0A81">
            <w:pPr>
              <w:jc w:val="right"/>
              <w:rPr>
                <w:rFonts w:ascii="Trebuchet MS" w:eastAsia="Times New Roman" w:hAnsi="Trebuchet MS" w:cs="Calibri"/>
                <w:color w:val="000000"/>
              </w:rPr>
            </w:pPr>
            <w:r w:rsidRPr="00AD0A81">
              <w:rPr>
                <w:rFonts w:ascii="Trebuchet MS" w:eastAsia="Times New Roman" w:hAnsi="Trebuchet MS" w:cs="Calibri"/>
                <w:color w:val="000000"/>
              </w:rPr>
              <w:t>ian.21</w:t>
            </w:r>
          </w:p>
        </w:tc>
      </w:tr>
      <w:tr w:rsidR="00AD0A81" w:rsidRPr="00AD0A81" w14:paraId="65FBDAEC" w14:textId="77777777" w:rsidTr="00AD0A81">
        <w:trPr>
          <w:trHeight w:val="300"/>
        </w:trPr>
        <w:tc>
          <w:tcPr>
            <w:tcW w:w="6799" w:type="dxa"/>
            <w:tcBorders>
              <w:top w:val="nil"/>
              <w:left w:val="single" w:sz="4" w:space="0" w:color="auto"/>
              <w:bottom w:val="single" w:sz="4" w:space="0" w:color="auto"/>
              <w:right w:val="single" w:sz="4" w:space="0" w:color="auto"/>
            </w:tcBorders>
            <w:shd w:val="clear" w:color="auto" w:fill="auto"/>
            <w:noWrap/>
            <w:vAlign w:val="bottom"/>
            <w:hideMark/>
          </w:tcPr>
          <w:p w14:paraId="6F1F40C6" w14:textId="77777777" w:rsidR="00AD0A81" w:rsidRPr="00AD0A81" w:rsidRDefault="00AD0A81" w:rsidP="00AD0A81">
            <w:pPr>
              <w:rPr>
                <w:rFonts w:ascii="Trebuchet MS" w:eastAsia="Times New Roman" w:hAnsi="Trebuchet MS" w:cs="Calibri"/>
                <w:color w:val="000000"/>
              </w:rPr>
            </w:pPr>
            <w:r w:rsidRPr="00AD0A81">
              <w:rPr>
                <w:rFonts w:ascii="Trebuchet MS" w:eastAsia="Times New Roman" w:hAnsi="Trebuchet MS" w:cs="Calibri"/>
                <w:color w:val="000000"/>
              </w:rPr>
              <w:t xml:space="preserve">Luna </w:t>
            </w:r>
            <w:proofErr w:type="spellStart"/>
            <w:r w:rsidRPr="00AD0A81">
              <w:rPr>
                <w:rFonts w:ascii="Trebuchet MS" w:eastAsia="Times New Roman" w:hAnsi="Trebuchet MS" w:cs="Calibri"/>
                <w:color w:val="000000"/>
              </w:rPr>
              <w:t>solicitării</w:t>
            </w:r>
            <w:proofErr w:type="spellEnd"/>
            <w:r w:rsidRPr="00AD0A81">
              <w:rPr>
                <w:rFonts w:ascii="Trebuchet MS" w:eastAsia="Times New Roman" w:hAnsi="Trebuchet MS" w:cs="Calibri"/>
                <w:color w:val="000000"/>
              </w:rPr>
              <w:t xml:space="preserve"> de </w:t>
            </w:r>
            <w:proofErr w:type="spellStart"/>
            <w:r w:rsidRPr="00AD0A81">
              <w:rPr>
                <w:rFonts w:ascii="Trebuchet MS" w:eastAsia="Times New Roman" w:hAnsi="Trebuchet MS" w:cs="Calibri"/>
                <w:color w:val="000000"/>
              </w:rPr>
              <w:t>plată</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14:paraId="1D04CCF7" w14:textId="77777777" w:rsidR="00AD0A81" w:rsidRPr="00AD0A81" w:rsidRDefault="00AD0A81" w:rsidP="00AD0A81">
            <w:pPr>
              <w:jc w:val="right"/>
              <w:rPr>
                <w:rFonts w:ascii="Trebuchet MS" w:eastAsia="Times New Roman" w:hAnsi="Trebuchet MS" w:cs="Calibri"/>
                <w:color w:val="000000"/>
              </w:rPr>
            </w:pPr>
            <w:r w:rsidRPr="00AD0A81">
              <w:rPr>
                <w:rFonts w:ascii="Trebuchet MS" w:eastAsia="Times New Roman" w:hAnsi="Trebuchet MS" w:cs="Calibri"/>
                <w:color w:val="000000"/>
              </w:rPr>
              <w:t>apr.23</w:t>
            </w:r>
          </w:p>
        </w:tc>
        <w:tc>
          <w:tcPr>
            <w:tcW w:w="1559" w:type="dxa"/>
            <w:tcBorders>
              <w:top w:val="nil"/>
              <w:left w:val="nil"/>
              <w:bottom w:val="single" w:sz="4" w:space="0" w:color="auto"/>
              <w:right w:val="single" w:sz="4" w:space="0" w:color="auto"/>
            </w:tcBorders>
            <w:shd w:val="clear" w:color="auto" w:fill="auto"/>
            <w:noWrap/>
            <w:vAlign w:val="bottom"/>
            <w:hideMark/>
          </w:tcPr>
          <w:p w14:paraId="5C37DBE6" w14:textId="77777777" w:rsidR="00AD0A81" w:rsidRPr="00AD0A81" w:rsidRDefault="00AD0A81" w:rsidP="00AD0A81">
            <w:pPr>
              <w:jc w:val="right"/>
              <w:rPr>
                <w:rFonts w:ascii="Trebuchet MS" w:eastAsia="Times New Roman" w:hAnsi="Trebuchet MS" w:cs="Calibri"/>
                <w:color w:val="000000"/>
              </w:rPr>
            </w:pPr>
            <w:r w:rsidRPr="00AD0A81">
              <w:rPr>
                <w:rFonts w:ascii="Trebuchet MS" w:eastAsia="Times New Roman" w:hAnsi="Trebuchet MS" w:cs="Calibri"/>
                <w:color w:val="000000"/>
              </w:rPr>
              <w:t>ian.23</w:t>
            </w:r>
          </w:p>
        </w:tc>
      </w:tr>
      <w:tr w:rsidR="00AD0A81" w:rsidRPr="00AD0A81" w14:paraId="0D81BA39" w14:textId="77777777" w:rsidTr="00AD0A81">
        <w:trPr>
          <w:trHeight w:val="300"/>
        </w:trPr>
        <w:tc>
          <w:tcPr>
            <w:tcW w:w="6799" w:type="dxa"/>
            <w:tcBorders>
              <w:top w:val="nil"/>
              <w:left w:val="single" w:sz="4" w:space="0" w:color="auto"/>
              <w:bottom w:val="single" w:sz="4" w:space="0" w:color="auto"/>
              <w:right w:val="single" w:sz="4" w:space="0" w:color="auto"/>
            </w:tcBorders>
            <w:shd w:val="clear" w:color="auto" w:fill="auto"/>
            <w:noWrap/>
            <w:vAlign w:val="bottom"/>
            <w:hideMark/>
          </w:tcPr>
          <w:p w14:paraId="0A0A7DCF" w14:textId="77777777" w:rsidR="00AD0A81" w:rsidRPr="00AD0A81" w:rsidRDefault="00AD0A81" w:rsidP="00AD0A81">
            <w:pPr>
              <w:rPr>
                <w:rFonts w:ascii="Trebuchet MS" w:eastAsia="Times New Roman" w:hAnsi="Trebuchet MS" w:cs="Calibri"/>
                <w:color w:val="000000"/>
              </w:rPr>
            </w:pPr>
            <w:proofErr w:type="spellStart"/>
            <w:r w:rsidRPr="00AD0A81">
              <w:rPr>
                <w:rFonts w:ascii="Trebuchet MS" w:eastAsia="Times New Roman" w:hAnsi="Trebuchet MS" w:cs="Calibri"/>
                <w:color w:val="000000"/>
              </w:rPr>
              <w:t>Indicele</w:t>
            </w:r>
            <w:proofErr w:type="spellEnd"/>
            <w:r w:rsidRPr="00AD0A81">
              <w:rPr>
                <w:rFonts w:ascii="Trebuchet MS" w:eastAsia="Times New Roman" w:hAnsi="Trebuchet MS" w:cs="Calibri"/>
                <w:color w:val="000000"/>
              </w:rPr>
              <w:t xml:space="preserve"> </w:t>
            </w:r>
            <w:proofErr w:type="spellStart"/>
            <w:r w:rsidRPr="00AD0A81">
              <w:rPr>
                <w:rFonts w:ascii="Trebuchet MS" w:eastAsia="Times New Roman" w:hAnsi="Trebuchet MS" w:cs="Calibri"/>
                <w:color w:val="000000"/>
              </w:rPr>
              <w:t>valorii</w:t>
            </w:r>
            <w:proofErr w:type="spellEnd"/>
            <w:r w:rsidRPr="00AD0A81">
              <w:rPr>
                <w:rFonts w:ascii="Trebuchet MS" w:eastAsia="Times New Roman" w:hAnsi="Trebuchet MS" w:cs="Calibri"/>
                <w:color w:val="000000"/>
              </w:rPr>
              <w:t xml:space="preserve"> </w:t>
            </w:r>
            <w:proofErr w:type="spellStart"/>
            <w:r w:rsidRPr="00AD0A81">
              <w:rPr>
                <w:rFonts w:ascii="Trebuchet MS" w:eastAsia="Times New Roman" w:hAnsi="Trebuchet MS" w:cs="Calibri"/>
                <w:color w:val="000000"/>
              </w:rPr>
              <w:t>totale</w:t>
            </w:r>
            <w:proofErr w:type="spellEnd"/>
            <w:r w:rsidRPr="00AD0A81">
              <w:rPr>
                <w:rFonts w:ascii="Trebuchet MS" w:eastAsia="Times New Roman" w:hAnsi="Trebuchet MS" w:cs="Calibri"/>
                <w:color w:val="000000"/>
              </w:rPr>
              <w:t xml:space="preserve">, la import, trim. </w:t>
            </w:r>
            <w:proofErr w:type="spellStart"/>
            <w:r w:rsidRPr="00AD0A81">
              <w:rPr>
                <w:rFonts w:ascii="Trebuchet MS" w:eastAsia="Times New Roman" w:hAnsi="Trebuchet MS" w:cs="Calibri"/>
                <w:color w:val="000000"/>
              </w:rPr>
              <w:t>realizat</w:t>
            </w:r>
            <w:proofErr w:type="spellEnd"/>
            <w:r w:rsidRPr="00AD0A81">
              <w:rPr>
                <w:rFonts w:ascii="Trebuchet MS" w:eastAsia="Times New Roman" w:hAnsi="Trebuchet MS" w:cs="Calibri"/>
                <w:color w:val="000000"/>
              </w:rPr>
              <w:t xml:space="preserve"> </w:t>
            </w:r>
          </w:p>
        </w:tc>
        <w:tc>
          <w:tcPr>
            <w:tcW w:w="851" w:type="dxa"/>
            <w:tcBorders>
              <w:top w:val="nil"/>
              <w:left w:val="nil"/>
              <w:bottom w:val="single" w:sz="4" w:space="0" w:color="auto"/>
              <w:right w:val="single" w:sz="4" w:space="0" w:color="auto"/>
            </w:tcBorders>
            <w:shd w:val="clear" w:color="auto" w:fill="auto"/>
            <w:noWrap/>
            <w:vAlign w:val="bottom"/>
            <w:hideMark/>
          </w:tcPr>
          <w:p w14:paraId="4F891B28" w14:textId="77777777" w:rsidR="00AD0A81" w:rsidRPr="00AD0A81" w:rsidRDefault="00AD0A81" w:rsidP="00AD0A81">
            <w:pPr>
              <w:jc w:val="right"/>
              <w:rPr>
                <w:rFonts w:ascii="Trebuchet MS" w:eastAsia="Times New Roman" w:hAnsi="Trebuchet MS" w:cs="Calibri"/>
                <w:color w:val="000000"/>
              </w:rPr>
            </w:pPr>
            <w:r w:rsidRPr="00AD0A81">
              <w:rPr>
                <w:rFonts w:ascii="Trebuchet MS" w:eastAsia="Times New Roman" w:hAnsi="Trebuchet MS" w:cs="Calibri"/>
                <w:color w:val="000000"/>
              </w:rPr>
              <w:t>ian.23</w:t>
            </w:r>
          </w:p>
        </w:tc>
        <w:tc>
          <w:tcPr>
            <w:tcW w:w="1559" w:type="dxa"/>
            <w:tcBorders>
              <w:top w:val="nil"/>
              <w:left w:val="nil"/>
              <w:bottom w:val="single" w:sz="4" w:space="0" w:color="auto"/>
              <w:right w:val="single" w:sz="4" w:space="0" w:color="auto"/>
            </w:tcBorders>
            <w:shd w:val="clear" w:color="auto" w:fill="auto"/>
            <w:noWrap/>
            <w:vAlign w:val="bottom"/>
            <w:hideMark/>
          </w:tcPr>
          <w:p w14:paraId="59E3A6C5" w14:textId="77777777" w:rsidR="00AD0A81" w:rsidRPr="00AD0A81" w:rsidRDefault="00AD0A81" w:rsidP="00AD0A81">
            <w:pPr>
              <w:jc w:val="right"/>
              <w:rPr>
                <w:rFonts w:ascii="Trebuchet MS" w:eastAsia="Times New Roman" w:hAnsi="Trebuchet MS" w:cs="Calibri"/>
                <w:color w:val="FF0000"/>
              </w:rPr>
            </w:pPr>
            <w:r w:rsidRPr="00AD0A81">
              <w:rPr>
                <w:rFonts w:ascii="Trebuchet MS" w:eastAsia="Times New Roman" w:hAnsi="Trebuchet MS" w:cs="Calibri"/>
                <w:color w:val="FF0000"/>
              </w:rPr>
              <w:t>105.00</w:t>
            </w:r>
          </w:p>
        </w:tc>
      </w:tr>
      <w:tr w:rsidR="00AD0A81" w:rsidRPr="00AD0A81" w14:paraId="626794B3" w14:textId="77777777" w:rsidTr="00AD0A81">
        <w:trPr>
          <w:trHeight w:val="300"/>
        </w:trPr>
        <w:tc>
          <w:tcPr>
            <w:tcW w:w="6799" w:type="dxa"/>
            <w:tcBorders>
              <w:top w:val="nil"/>
              <w:left w:val="single" w:sz="4" w:space="0" w:color="auto"/>
              <w:bottom w:val="single" w:sz="4" w:space="0" w:color="auto"/>
              <w:right w:val="single" w:sz="4" w:space="0" w:color="auto"/>
            </w:tcBorders>
            <w:shd w:val="clear" w:color="auto" w:fill="auto"/>
            <w:noWrap/>
            <w:vAlign w:val="bottom"/>
            <w:hideMark/>
          </w:tcPr>
          <w:p w14:paraId="44D1CA57" w14:textId="77777777" w:rsidR="00AD0A81" w:rsidRPr="00AD0A81" w:rsidRDefault="00AD0A81" w:rsidP="00AD0A81">
            <w:pPr>
              <w:rPr>
                <w:rFonts w:ascii="Trebuchet MS" w:eastAsia="Times New Roman" w:hAnsi="Trebuchet MS" w:cs="Calibri"/>
                <w:color w:val="000000"/>
              </w:rPr>
            </w:pPr>
            <w:proofErr w:type="spellStart"/>
            <w:r w:rsidRPr="00AD0A81">
              <w:rPr>
                <w:rFonts w:ascii="Trebuchet MS" w:eastAsia="Times New Roman" w:hAnsi="Trebuchet MS" w:cs="Calibri"/>
                <w:color w:val="000000"/>
              </w:rPr>
              <w:t>Indicele</w:t>
            </w:r>
            <w:proofErr w:type="spellEnd"/>
            <w:r w:rsidRPr="00AD0A81">
              <w:rPr>
                <w:rFonts w:ascii="Trebuchet MS" w:eastAsia="Times New Roman" w:hAnsi="Trebuchet MS" w:cs="Calibri"/>
                <w:color w:val="000000"/>
              </w:rPr>
              <w:t xml:space="preserve"> </w:t>
            </w:r>
            <w:proofErr w:type="spellStart"/>
            <w:r w:rsidRPr="00AD0A81">
              <w:rPr>
                <w:rFonts w:ascii="Trebuchet MS" w:eastAsia="Times New Roman" w:hAnsi="Trebuchet MS" w:cs="Calibri"/>
                <w:color w:val="000000"/>
              </w:rPr>
              <w:t>valorii</w:t>
            </w:r>
            <w:proofErr w:type="spellEnd"/>
            <w:r w:rsidRPr="00AD0A81">
              <w:rPr>
                <w:rFonts w:ascii="Trebuchet MS" w:eastAsia="Times New Roman" w:hAnsi="Trebuchet MS" w:cs="Calibri"/>
                <w:color w:val="000000"/>
              </w:rPr>
              <w:t xml:space="preserve"> </w:t>
            </w:r>
            <w:proofErr w:type="spellStart"/>
            <w:r w:rsidRPr="00AD0A81">
              <w:rPr>
                <w:rFonts w:ascii="Trebuchet MS" w:eastAsia="Times New Roman" w:hAnsi="Trebuchet MS" w:cs="Calibri"/>
                <w:color w:val="000000"/>
              </w:rPr>
              <w:t>totale</w:t>
            </w:r>
            <w:proofErr w:type="spellEnd"/>
            <w:r w:rsidRPr="00AD0A81">
              <w:rPr>
                <w:rFonts w:ascii="Trebuchet MS" w:eastAsia="Times New Roman" w:hAnsi="Trebuchet MS" w:cs="Calibri"/>
                <w:color w:val="000000"/>
              </w:rPr>
              <w:t xml:space="preserve">, la import, trim. </w:t>
            </w:r>
            <w:proofErr w:type="spellStart"/>
            <w:r w:rsidRPr="00AD0A81">
              <w:rPr>
                <w:rFonts w:ascii="Trebuchet MS" w:eastAsia="Times New Roman" w:hAnsi="Trebuchet MS" w:cs="Calibri"/>
                <w:color w:val="000000"/>
              </w:rPr>
              <w:t>realizat</w:t>
            </w:r>
            <w:proofErr w:type="spellEnd"/>
            <w:r w:rsidRPr="00AD0A81">
              <w:rPr>
                <w:rFonts w:ascii="Trebuchet MS" w:eastAsia="Times New Roman" w:hAnsi="Trebuchet MS" w:cs="Calibri"/>
                <w:color w:val="000000"/>
              </w:rPr>
              <w:t xml:space="preserve"> in </w:t>
            </w:r>
            <w:proofErr w:type="spellStart"/>
            <w:r w:rsidRPr="00AD0A81">
              <w:rPr>
                <w:rFonts w:ascii="Trebuchet MS" w:eastAsia="Times New Roman" w:hAnsi="Trebuchet MS" w:cs="Calibri"/>
                <w:color w:val="000000"/>
              </w:rPr>
              <w:t>luna</w:t>
            </w:r>
            <w:proofErr w:type="spellEnd"/>
            <w:r w:rsidRPr="00AD0A81">
              <w:rPr>
                <w:rFonts w:ascii="Trebuchet MS" w:eastAsia="Times New Roman" w:hAnsi="Trebuchet MS" w:cs="Calibri"/>
                <w:color w:val="000000"/>
              </w:rPr>
              <w:t xml:space="preserve"> de </w:t>
            </w:r>
            <w:proofErr w:type="spellStart"/>
            <w:r w:rsidRPr="00AD0A81">
              <w:rPr>
                <w:rFonts w:ascii="Trebuchet MS" w:eastAsia="Times New Roman" w:hAnsi="Trebuchet MS" w:cs="Calibri"/>
                <w:color w:val="000000"/>
              </w:rPr>
              <w:t>referinta</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14:paraId="3F4C36D5" w14:textId="77777777" w:rsidR="00AD0A81" w:rsidRPr="00AD0A81" w:rsidRDefault="00AD0A81" w:rsidP="00AD0A81">
            <w:pPr>
              <w:jc w:val="right"/>
              <w:rPr>
                <w:rFonts w:ascii="Trebuchet MS" w:eastAsia="Times New Roman" w:hAnsi="Trebuchet MS" w:cs="Calibri"/>
                <w:color w:val="000000"/>
              </w:rPr>
            </w:pPr>
            <w:r w:rsidRPr="00AD0A81">
              <w:rPr>
                <w:rFonts w:ascii="Trebuchet MS" w:eastAsia="Times New Roman" w:hAnsi="Trebuchet MS" w:cs="Calibri"/>
                <w:color w:val="000000"/>
              </w:rPr>
              <w:t>ian.21</w:t>
            </w:r>
          </w:p>
        </w:tc>
        <w:tc>
          <w:tcPr>
            <w:tcW w:w="1559" w:type="dxa"/>
            <w:tcBorders>
              <w:top w:val="nil"/>
              <w:left w:val="nil"/>
              <w:bottom w:val="single" w:sz="4" w:space="0" w:color="auto"/>
              <w:right w:val="single" w:sz="4" w:space="0" w:color="auto"/>
            </w:tcBorders>
            <w:shd w:val="clear" w:color="auto" w:fill="auto"/>
            <w:noWrap/>
            <w:vAlign w:val="bottom"/>
            <w:hideMark/>
          </w:tcPr>
          <w:p w14:paraId="69E0714D" w14:textId="77777777" w:rsidR="00AD0A81" w:rsidRPr="00AD0A81" w:rsidRDefault="00AD0A81" w:rsidP="00AD0A81">
            <w:pPr>
              <w:jc w:val="right"/>
              <w:rPr>
                <w:rFonts w:ascii="Trebuchet MS" w:eastAsia="Times New Roman" w:hAnsi="Trebuchet MS" w:cs="Calibri"/>
                <w:color w:val="000000"/>
              </w:rPr>
            </w:pPr>
            <w:r w:rsidRPr="00AD0A81">
              <w:rPr>
                <w:rFonts w:ascii="Trebuchet MS" w:eastAsia="Times New Roman" w:hAnsi="Trebuchet MS" w:cs="Calibri"/>
                <w:color w:val="000000"/>
              </w:rPr>
              <w:t>102.22</w:t>
            </w:r>
          </w:p>
        </w:tc>
      </w:tr>
      <w:tr w:rsidR="00AD0A81" w:rsidRPr="00AD0A81" w14:paraId="7E1E1241" w14:textId="77777777" w:rsidTr="00AD0A81">
        <w:trPr>
          <w:trHeight w:val="300"/>
        </w:trPr>
        <w:tc>
          <w:tcPr>
            <w:tcW w:w="6799" w:type="dxa"/>
            <w:tcBorders>
              <w:top w:val="nil"/>
              <w:left w:val="single" w:sz="4" w:space="0" w:color="auto"/>
              <w:bottom w:val="single" w:sz="4" w:space="0" w:color="auto"/>
              <w:right w:val="single" w:sz="4" w:space="0" w:color="auto"/>
            </w:tcBorders>
            <w:shd w:val="clear" w:color="auto" w:fill="auto"/>
            <w:noWrap/>
            <w:vAlign w:val="bottom"/>
            <w:hideMark/>
          </w:tcPr>
          <w:p w14:paraId="3AC08F4A" w14:textId="77777777" w:rsidR="00AD0A81" w:rsidRPr="00AD0A81" w:rsidRDefault="00AD0A81" w:rsidP="00AD0A81">
            <w:pPr>
              <w:rPr>
                <w:rFonts w:ascii="Trebuchet MS" w:eastAsia="Times New Roman" w:hAnsi="Trebuchet MS" w:cs="Calibri"/>
                <w:color w:val="000000"/>
              </w:rPr>
            </w:pPr>
            <w:proofErr w:type="spellStart"/>
            <w:r w:rsidRPr="00AD0A81">
              <w:rPr>
                <w:rFonts w:ascii="Trebuchet MS" w:eastAsia="Times New Roman" w:hAnsi="Trebuchet MS" w:cs="Calibri"/>
                <w:color w:val="000000"/>
              </w:rPr>
              <w:t>Indicele</w:t>
            </w:r>
            <w:proofErr w:type="spellEnd"/>
            <w:r w:rsidRPr="00AD0A81">
              <w:rPr>
                <w:rFonts w:ascii="Trebuchet MS" w:eastAsia="Times New Roman" w:hAnsi="Trebuchet MS" w:cs="Calibri"/>
                <w:color w:val="000000"/>
              </w:rPr>
              <w:t xml:space="preserve"> </w:t>
            </w:r>
            <w:proofErr w:type="spellStart"/>
            <w:r w:rsidRPr="00AD0A81">
              <w:rPr>
                <w:rFonts w:ascii="Trebuchet MS" w:eastAsia="Times New Roman" w:hAnsi="Trebuchet MS" w:cs="Calibri"/>
                <w:color w:val="000000"/>
              </w:rPr>
              <w:t>valorii</w:t>
            </w:r>
            <w:proofErr w:type="spellEnd"/>
            <w:r w:rsidRPr="00AD0A81">
              <w:rPr>
                <w:rFonts w:ascii="Trebuchet MS" w:eastAsia="Times New Roman" w:hAnsi="Trebuchet MS" w:cs="Calibri"/>
                <w:color w:val="000000"/>
              </w:rPr>
              <w:t xml:space="preserve"> </w:t>
            </w:r>
            <w:proofErr w:type="spellStart"/>
            <w:r w:rsidRPr="00AD0A81">
              <w:rPr>
                <w:rFonts w:ascii="Trebuchet MS" w:eastAsia="Times New Roman" w:hAnsi="Trebuchet MS" w:cs="Calibri"/>
                <w:color w:val="000000"/>
              </w:rPr>
              <w:t>totale</w:t>
            </w:r>
            <w:proofErr w:type="spellEnd"/>
            <w:r w:rsidRPr="00AD0A81">
              <w:rPr>
                <w:rFonts w:ascii="Trebuchet MS" w:eastAsia="Times New Roman" w:hAnsi="Trebuchet MS" w:cs="Calibri"/>
                <w:color w:val="000000"/>
              </w:rPr>
              <w:t xml:space="preserve">, la import, media </w:t>
            </w:r>
            <w:proofErr w:type="spellStart"/>
            <w:r w:rsidRPr="00AD0A81">
              <w:rPr>
                <w:rFonts w:ascii="Trebuchet MS" w:eastAsia="Times New Roman" w:hAnsi="Trebuchet MS" w:cs="Calibri"/>
                <w:color w:val="000000"/>
              </w:rPr>
              <w:t>anuala</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14:paraId="0845D1D1" w14:textId="77777777" w:rsidR="00AD0A81" w:rsidRPr="00AD0A81" w:rsidRDefault="00AD0A81" w:rsidP="00AD0A81">
            <w:pPr>
              <w:jc w:val="right"/>
              <w:rPr>
                <w:rFonts w:ascii="Trebuchet MS" w:eastAsia="Times New Roman" w:hAnsi="Trebuchet MS" w:cs="Calibri"/>
                <w:color w:val="000000"/>
              </w:rPr>
            </w:pPr>
            <w:r w:rsidRPr="00AD0A81">
              <w:rPr>
                <w:rFonts w:ascii="Trebuchet MS" w:eastAsia="Times New Roman" w:hAnsi="Trebuchet MS" w:cs="Calibri"/>
                <w:color w:val="000000"/>
              </w:rPr>
              <w:t>2020</w:t>
            </w:r>
          </w:p>
        </w:tc>
        <w:tc>
          <w:tcPr>
            <w:tcW w:w="1559" w:type="dxa"/>
            <w:tcBorders>
              <w:top w:val="nil"/>
              <w:left w:val="nil"/>
              <w:bottom w:val="single" w:sz="4" w:space="0" w:color="auto"/>
              <w:right w:val="single" w:sz="4" w:space="0" w:color="auto"/>
            </w:tcBorders>
            <w:shd w:val="clear" w:color="auto" w:fill="auto"/>
            <w:noWrap/>
            <w:vAlign w:val="bottom"/>
            <w:hideMark/>
          </w:tcPr>
          <w:p w14:paraId="798F00C9" w14:textId="77777777" w:rsidR="00AD0A81" w:rsidRPr="00AD0A81" w:rsidRDefault="00AD0A81" w:rsidP="00AD0A81">
            <w:pPr>
              <w:jc w:val="right"/>
              <w:rPr>
                <w:rFonts w:ascii="Trebuchet MS" w:eastAsia="Times New Roman" w:hAnsi="Trebuchet MS" w:cs="Calibri"/>
                <w:color w:val="000000"/>
              </w:rPr>
            </w:pPr>
            <w:r w:rsidRPr="00AD0A81">
              <w:rPr>
                <w:rFonts w:ascii="Trebuchet MS" w:eastAsia="Times New Roman" w:hAnsi="Trebuchet MS" w:cs="Calibri"/>
                <w:color w:val="000000"/>
              </w:rPr>
              <w:t>108.35</w:t>
            </w:r>
          </w:p>
        </w:tc>
      </w:tr>
      <w:tr w:rsidR="00AD0A81" w:rsidRPr="00AD0A81" w14:paraId="0B493AD9" w14:textId="77777777" w:rsidTr="00AD0A81">
        <w:trPr>
          <w:trHeight w:val="300"/>
        </w:trPr>
        <w:tc>
          <w:tcPr>
            <w:tcW w:w="6799" w:type="dxa"/>
            <w:tcBorders>
              <w:top w:val="nil"/>
              <w:left w:val="single" w:sz="4" w:space="0" w:color="auto"/>
              <w:bottom w:val="single" w:sz="4" w:space="0" w:color="auto"/>
              <w:right w:val="single" w:sz="4" w:space="0" w:color="auto"/>
            </w:tcBorders>
            <w:shd w:val="clear" w:color="auto" w:fill="auto"/>
            <w:noWrap/>
            <w:vAlign w:val="bottom"/>
            <w:hideMark/>
          </w:tcPr>
          <w:p w14:paraId="62AF55E6" w14:textId="77777777" w:rsidR="00AD0A81" w:rsidRPr="00AD0A81" w:rsidRDefault="00AD0A81" w:rsidP="00AD0A81">
            <w:pPr>
              <w:rPr>
                <w:rFonts w:ascii="Trebuchet MS" w:eastAsia="Times New Roman" w:hAnsi="Trebuchet MS" w:cs="Calibri"/>
                <w:color w:val="000000"/>
              </w:rPr>
            </w:pPr>
            <w:proofErr w:type="spellStart"/>
            <w:r w:rsidRPr="00AD0A81">
              <w:rPr>
                <w:rFonts w:ascii="Trebuchet MS" w:eastAsia="Times New Roman" w:hAnsi="Trebuchet MS" w:cs="Calibri"/>
                <w:color w:val="000000"/>
              </w:rPr>
              <w:t>Indicele</w:t>
            </w:r>
            <w:proofErr w:type="spellEnd"/>
            <w:r w:rsidRPr="00AD0A81">
              <w:rPr>
                <w:rFonts w:ascii="Trebuchet MS" w:eastAsia="Times New Roman" w:hAnsi="Trebuchet MS" w:cs="Calibri"/>
                <w:color w:val="000000"/>
              </w:rPr>
              <w:t xml:space="preserve"> </w:t>
            </w:r>
            <w:proofErr w:type="spellStart"/>
            <w:r w:rsidRPr="00AD0A81">
              <w:rPr>
                <w:rFonts w:ascii="Trebuchet MS" w:eastAsia="Times New Roman" w:hAnsi="Trebuchet MS" w:cs="Calibri"/>
                <w:color w:val="000000"/>
              </w:rPr>
              <w:t>valorii</w:t>
            </w:r>
            <w:proofErr w:type="spellEnd"/>
            <w:r w:rsidRPr="00AD0A81">
              <w:rPr>
                <w:rFonts w:ascii="Trebuchet MS" w:eastAsia="Times New Roman" w:hAnsi="Trebuchet MS" w:cs="Calibri"/>
                <w:color w:val="000000"/>
              </w:rPr>
              <w:t xml:space="preserve"> </w:t>
            </w:r>
            <w:proofErr w:type="spellStart"/>
            <w:r w:rsidRPr="00AD0A81">
              <w:rPr>
                <w:rFonts w:ascii="Trebuchet MS" w:eastAsia="Times New Roman" w:hAnsi="Trebuchet MS" w:cs="Calibri"/>
                <w:color w:val="000000"/>
              </w:rPr>
              <w:t>totale</w:t>
            </w:r>
            <w:proofErr w:type="spellEnd"/>
            <w:r w:rsidRPr="00AD0A81">
              <w:rPr>
                <w:rFonts w:ascii="Trebuchet MS" w:eastAsia="Times New Roman" w:hAnsi="Trebuchet MS" w:cs="Calibri"/>
                <w:color w:val="000000"/>
              </w:rPr>
              <w:t xml:space="preserve">, la import, media </w:t>
            </w:r>
            <w:proofErr w:type="spellStart"/>
            <w:r w:rsidRPr="00AD0A81">
              <w:rPr>
                <w:rFonts w:ascii="Trebuchet MS" w:eastAsia="Times New Roman" w:hAnsi="Trebuchet MS" w:cs="Calibri"/>
                <w:color w:val="000000"/>
              </w:rPr>
              <w:t>anuala</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14:paraId="7B7F565B" w14:textId="77777777" w:rsidR="00AD0A81" w:rsidRPr="00AD0A81" w:rsidRDefault="00AD0A81" w:rsidP="00AD0A81">
            <w:pPr>
              <w:jc w:val="right"/>
              <w:rPr>
                <w:rFonts w:ascii="Trebuchet MS" w:eastAsia="Times New Roman" w:hAnsi="Trebuchet MS" w:cs="Calibri"/>
                <w:color w:val="FF0000"/>
              </w:rPr>
            </w:pPr>
            <w:r w:rsidRPr="00AD0A81">
              <w:rPr>
                <w:rFonts w:ascii="Trebuchet MS" w:eastAsia="Times New Roman" w:hAnsi="Trebuchet MS" w:cs="Calibri"/>
                <w:color w:val="FF0000"/>
              </w:rPr>
              <w:t>2021</w:t>
            </w:r>
          </w:p>
        </w:tc>
        <w:tc>
          <w:tcPr>
            <w:tcW w:w="1559" w:type="dxa"/>
            <w:tcBorders>
              <w:top w:val="nil"/>
              <w:left w:val="nil"/>
              <w:bottom w:val="single" w:sz="4" w:space="0" w:color="auto"/>
              <w:right w:val="single" w:sz="4" w:space="0" w:color="auto"/>
            </w:tcBorders>
            <w:shd w:val="clear" w:color="auto" w:fill="auto"/>
            <w:noWrap/>
            <w:vAlign w:val="bottom"/>
            <w:hideMark/>
          </w:tcPr>
          <w:p w14:paraId="5F20E049" w14:textId="77777777" w:rsidR="00AD0A81" w:rsidRPr="00AD0A81" w:rsidRDefault="00AD0A81" w:rsidP="00AD0A81">
            <w:pPr>
              <w:jc w:val="right"/>
              <w:rPr>
                <w:rFonts w:ascii="Trebuchet MS" w:eastAsia="Times New Roman" w:hAnsi="Trebuchet MS" w:cs="Calibri"/>
                <w:color w:val="FF0000"/>
              </w:rPr>
            </w:pPr>
            <w:r w:rsidRPr="00AD0A81">
              <w:rPr>
                <w:rFonts w:ascii="Trebuchet MS" w:eastAsia="Times New Roman" w:hAnsi="Trebuchet MS" w:cs="Calibri"/>
                <w:color w:val="FF0000"/>
              </w:rPr>
              <w:t>105.00</w:t>
            </w:r>
          </w:p>
        </w:tc>
      </w:tr>
      <w:tr w:rsidR="00AD0A81" w:rsidRPr="00AD0A81" w14:paraId="12D3FCFD" w14:textId="77777777" w:rsidTr="00AD0A81">
        <w:trPr>
          <w:trHeight w:val="300"/>
        </w:trPr>
        <w:tc>
          <w:tcPr>
            <w:tcW w:w="6799" w:type="dxa"/>
            <w:tcBorders>
              <w:top w:val="nil"/>
              <w:left w:val="single" w:sz="4" w:space="0" w:color="auto"/>
              <w:bottom w:val="single" w:sz="4" w:space="0" w:color="auto"/>
              <w:right w:val="single" w:sz="4" w:space="0" w:color="auto"/>
            </w:tcBorders>
            <w:shd w:val="clear" w:color="auto" w:fill="auto"/>
            <w:noWrap/>
            <w:vAlign w:val="bottom"/>
            <w:hideMark/>
          </w:tcPr>
          <w:p w14:paraId="136340A5" w14:textId="77777777" w:rsidR="00AD0A81" w:rsidRPr="00AD0A81" w:rsidRDefault="00AD0A81" w:rsidP="00AD0A81">
            <w:pPr>
              <w:rPr>
                <w:rFonts w:ascii="Trebuchet MS" w:eastAsia="Times New Roman" w:hAnsi="Trebuchet MS" w:cs="Calibri"/>
                <w:color w:val="000000"/>
              </w:rPr>
            </w:pPr>
            <w:proofErr w:type="spellStart"/>
            <w:r w:rsidRPr="00AD0A81">
              <w:rPr>
                <w:rFonts w:ascii="Trebuchet MS" w:eastAsia="Times New Roman" w:hAnsi="Trebuchet MS" w:cs="Calibri"/>
                <w:color w:val="000000"/>
              </w:rPr>
              <w:t>Valoarea</w:t>
            </w:r>
            <w:proofErr w:type="spellEnd"/>
            <w:r w:rsidRPr="00AD0A81">
              <w:rPr>
                <w:rFonts w:ascii="Trebuchet MS" w:eastAsia="Times New Roman" w:hAnsi="Trebuchet MS" w:cs="Calibri"/>
                <w:color w:val="000000"/>
              </w:rPr>
              <w:t xml:space="preserve"> </w:t>
            </w:r>
            <w:proofErr w:type="spellStart"/>
            <w:r w:rsidRPr="00AD0A81">
              <w:rPr>
                <w:rFonts w:ascii="Trebuchet MS" w:eastAsia="Times New Roman" w:hAnsi="Trebuchet MS" w:cs="Calibri"/>
                <w:color w:val="000000"/>
              </w:rPr>
              <w:t>actualizată</w:t>
            </w:r>
            <w:proofErr w:type="spellEnd"/>
            <w:r w:rsidRPr="00AD0A81">
              <w:rPr>
                <w:rFonts w:ascii="Trebuchet MS" w:eastAsia="Times New Roman" w:hAnsi="Trebuchet MS" w:cs="Calibri"/>
                <w:color w:val="000000"/>
              </w:rPr>
              <w:t xml:space="preserve"> a </w:t>
            </w:r>
            <w:proofErr w:type="spellStart"/>
            <w:r w:rsidRPr="00AD0A81">
              <w:rPr>
                <w:rFonts w:ascii="Trebuchet MS" w:eastAsia="Times New Roman" w:hAnsi="Trebuchet MS" w:cs="Calibri"/>
                <w:color w:val="000000"/>
              </w:rPr>
              <w:t>plății</w:t>
            </w:r>
            <w:proofErr w:type="spellEnd"/>
            <w:r w:rsidRPr="00AD0A81">
              <w:rPr>
                <w:rFonts w:ascii="Trebuchet MS" w:eastAsia="Times New Roman" w:hAnsi="Trebuchet MS" w:cs="Calibri"/>
                <w:color w:val="000000"/>
              </w:rPr>
              <w:t xml:space="preserve"> </w:t>
            </w:r>
            <w:proofErr w:type="spellStart"/>
            <w:r w:rsidRPr="00AD0A81">
              <w:rPr>
                <w:rFonts w:ascii="Trebuchet MS" w:eastAsia="Times New Roman" w:hAnsi="Trebuchet MS" w:cs="Calibri"/>
                <w:color w:val="000000"/>
              </w:rPr>
              <w:t>solicitată</w:t>
            </w:r>
            <w:proofErr w:type="spellEnd"/>
            <w:r w:rsidRPr="00AD0A81">
              <w:rPr>
                <w:rFonts w:ascii="Trebuchet MS" w:eastAsia="Times New Roman" w:hAnsi="Trebuchet MS" w:cs="Calibri"/>
                <w:color w:val="000000"/>
              </w:rPr>
              <w:t xml:space="preserve"> </w:t>
            </w:r>
          </w:p>
        </w:tc>
        <w:tc>
          <w:tcPr>
            <w:tcW w:w="851" w:type="dxa"/>
            <w:tcBorders>
              <w:top w:val="nil"/>
              <w:left w:val="nil"/>
              <w:bottom w:val="single" w:sz="4" w:space="0" w:color="auto"/>
              <w:right w:val="single" w:sz="4" w:space="0" w:color="auto"/>
            </w:tcBorders>
            <w:shd w:val="clear" w:color="auto" w:fill="auto"/>
            <w:noWrap/>
            <w:vAlign w:val="bottom"/>
            <w:hideMark/>
          </w:tcPr>
          <w:p w14:paraId="61B3BB0D" w14:textId="77777777" w:rsidR="00AD0A81" w:rsidRPr="00AD0A81" w:rsidRDefault="00AD0A81" w:rsidP="00AD0A81">
            <w:pPr>
              <w:rPr>
                <w:rFonts w:ascii="Trebuchet MS" w:eastAsia="Times New Roman" w:hAnsi="Trebuchet MS" w:cs="Calibri"/>
                <w:color w:val="000000"/>
              </w:rPr>
            </w:pPr>
            <w:r w:rsidRPr="00AD0A81">
              <w:rPr>
                <w:rFonts w:ascii="Trebuchet MS" w:eastAsia="Times New Roman" w:hAnsi="Trebuchet MS" w:cs="Calibri"/>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14:paraId="471BDC01" w14:textId="77777777" w:rsidR="00AD0A81" w:rsidRPr="00AD0A81" w:rsidRDefault="00AD0A81" w:rsidP="00AD0A81">
            <w:pPr>
              <w:jc w:val="right"/>
              <w:rPr>
                <w:rFonts w:ascii="Trebuchet MS" w:eastAsia="Times New Roman" w:hAnsi="Trebuchet MS" w:cs="Calibri"/>
                <w:b/>
                <w:bCs/>
                <w:color w:val="000000"/>
              </w:rPr>
            </w:pPr>
            <w:r w:rsidRPr="00AD0A81">
              <w:rPr>
                <w:rFonts w:ascii="Trebuchet MS" w:eastAsia="Times New Roman" w:hAnsi="Trebuchet MS" w:cs="Calibri"/>
                <w:b/>
                <w:bCs/>
                <w:color w:val="000000"/>
              </w:rPr>
              <w:t>1,138,264.70</w:t>
            </w:r>
          </w:p>
        </w:tc>
      </w:tr>
      <w:tr w:rsidR="00AD0A81" w:rsidRPr="00AD0A81" w14:paraId="109D83CF" w14:textId="77777777" w:rsidTr="00AD0A81">
        <w:trPr>
          <w:trHeight w:val="300"/>
        </w:trPr>
        <w:tc>
          <w:tcPr>
            <w:tcW w:w="6799" w:type="dxa"/>
            <w:tcBorders>
              <w:top w:val="nil"/>
              <w:left w:val="single" w:sz="4" w:space="0" w:color="auto"/>
              <w:bottom w:val="single" w:sz="4" w:space="0" w:color="auto"/>
              <w:right w:val="single" w:sz="4" w:space="0" w:color="auto"/>
            </w:tcBorders>
            <w:shd w:val="clear" w:color="auto" w:fill="auto"/>
            <w:noWrap/>
            <w:vAlign w:val="bottom"/>
            <w:hideMark/>
          </w:tcPr>
          <w:p w14:paraId="699D3B97" w14:textId="77777777" w:rsidR="00AD0A81" w:rsidRPr="00AD0A81" w:rsidRDefault="00AD0A81" w:rsidP="00AD0A81">
            <w:pPr>
              <w:rPr>
                <w:rFonts w:ascii="Trebuchet MS" w:eastAsia="Times New Roman" w:hAnsi="Trebuchet MS" w:cs="Calibri"/>
                <w:color w:val="000000"/>
              </w:rPr>
            </w:pPr>
            <w:proofErr w:type="spellStart"/>
            <w:r w:rsidRPr="00AD0A81">
              <w:rPr>
                <w:rFonts w:ascii="Trebuchet MS" w:eastAsia="Times New Roman" w:hAnsi="Trebuchet MS" w:cs="Calibri"/>
                <w:color w:val="000000"/>
              </w:rPr>
              <w:lastRenderedPageBreak/>
              <w:t>Valoarea</w:t>
            </w:r>
            <w:proofErr w:type="spellEnd"/>
            <w:r w:rsidRPr="00AD0A81">
              <w:rPr>
                <w:rFonts w:ascii="Trebuchet MS" w:eastAsia="Times New Roman" w:hAnsi="Trebuchet MS" w:cs="Calibri"/>
                <w:color w:val="000000"/>
              </w:rPr>
              <w:t xml:space="preserve"> </w:t>
            </w:r>
            <w:proofErr w:type="spellStart"/>
            <w:r w:rsidRPr="00AD0A81">
              <w:rPr>
                <w:rFonts w:ascii="Trebuchet MS" w:eastAsia="Times New Roman" w:hAnsi="Trebuchet MS" w:cs="Calibri"/>
                <w:color w:val="000000"/>
              </w:rPr>
              <w:t>ajustării</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14:paraId="50040D36" w14:textId="77777777" w:rsidR="00AD0A81" w:rsidRPr="00AD0A81" w:rsidRDefault="00AD0A81" w:rsidP="00AD0A81">
            <w:pPr>
              <w:rPr>
                <w:rFonts w:ascii="Trebuchet MS" w:eastAsia="Times New Roman" w:hAnsi="Trebuchet MS" w:cs="Calibri"/>
                <w:color w:val="000000"/>
              </w:rPr>
            </w:pPr>
            <w:r w:rsidRPr="00AD0A81">
              <w:rPr>
                <w:rFonts w:ascii="Trebuchet MS" w:eastAsia="Times New Roman" w:hAnsi="Trebuchet MS" w:cs="Calibri"/>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14:paraId="467BA609" w14:textId="77777777" w:rsidR="00AD0A81" w:rsidRPr="00AD0A81" w:rsidRDefault="00AD0A81" w:rsidP="00AD0A81">
            <w:pPr>
              <w:jc w:val="right"/>
              <w:rPr>
                <w:rFonts w:ascii="Trebuchet MS" w:eastAsia="Times New Roman" w:hAnsi="Trebuchet MS" w:cs="Calibri"/>
                <w:color w:val="000000"/>
              </w:rPr>
            </w:pPr>
            <w:r w:rsidRPr="00AD0A81">
              <w:rPr>
                <w:rFonts w:ascii="Trebuchet MS" w:eastAsia="Times New Roman" w:hAnsi="Trebuchet MS" w:cs="Calibri"/>
                <w:color w:val="000000"/>
              </w:rPr>
              <w:t>138,264.70</w:t>
            </w:r>
          </w:p>
        </w:tc>
      </w:tr>
      <w:tr w:rsidR="00AD0A81" w:rsidRPr="00AD0A81" w14:paraId="4FFB43D7" w14:textId="77777777" w:rsidTr="00AD0A81">
        <w:trPr>
          <w:trHeight w:val="300"/>
        </w:trPr>
        <w:tc>
          <w:tcPr>
            <w:tcW w:w="6799" w:type="dxa"/>
            <w:tcBorders>
              <w:top w:val="nil"/>
              <w:left w:val="single" w:sz="4" w:space="0" w:color="auto"/>
              <w:bottom w:val="single" w:sz="4" w:space="0" w:color="auto"/>
              <w:right w:val="single" w:sz="4" w:space="0" w:color="auto"/>
            </w:tcBorders>
            <w:shd w:val="clear" w:color="auto" w:fill="auto"/>
            <w:noWrap/>
            <w:vAlign w:val="bottom"/>
            <w:hideMark/>
          </w:tcPr>
          <w:p w14:paraId="05D65C31" w14:textId="77777777" w:rsidR="00AD0A81" w:rsidRPr="00AD0A81" w:rsidRDefault="00AD0A81" w:rsidP="00AD0A81">
            <w:pPr>
              <w:rPr>
                <w:rFonts w:ascii="Trebuchet MS" w:eastAsia="Times New Roman" w:hAnsi="Trebuchet MS" w:cs="Calibri"/>
                <w:color w:val="000000"/>
              </w:rPr>
            </w:pPr>
            <w:proofErr w:type="spellStart"/>
            <w:r w:rsidRPr="00AD0A81">
              <w:rPr>
                <w:rFonts w:ascii="Trebuchet MS" w:eastAsia="Times New Roman" w:hAnsi="Trebuchet MS" w:cs="Calibri"/>
                <w:color w:val="000000"/>
              </w:rPr>
              <w:t>Procent</w:t>
            </w:r>
            <w:proofErr w:type="spellEnd"/>
            <w:r w:rsidRPr="00AD0A81">
              <w:rPr>
                <w:rFonts w:ascii="Trebuchet MS" w:eastAsia="Times New Roman" w:hAnsi="Trebuchet MS" w:cs="Calibri"/>
                <w:color w:val="000000"/>
              </w:rPr>
              <w:t xml:space="preserve"> </w:t>
            </w:r>
            <w:proofErr w:type="spellStart"/>
            <w:r w:rsidRPr="00AD0A81">
              <w:rPr>
                <w:rFonts w:ascii="Trebuchet MS" w:eastAsia="Times New Roman" w:hAnsi="Trebuchet MS" w:cs="Calibri"/>
                <w:color w:val="000000"/>
              </w:rPr>
              <w:t>ajustare</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14:paraId="0B9B7BED" w14:textId="77777777" w:rsidR="00AD0A81" w:rsidRPr="00AD0A81" w:rsidRDefault="00AD0A81" w:rsidP="00AD0A81">
            <w:pPr>
              <w:rPr>
                <w:rFonts w:ascii="Trebuchet MS" w:eastAsia="Times New Roman" w:hAnsi="Trebuchet MS" w:cs="Calibri"/>
                <w:color w:val="000000"/>
              </w:rPr>
            </w:pPr>
            <w:r w:rsidRPr="00AD0A81">
              <w:rPr>
                <w:rFonts w:ascii="Trebuchet MS" w:eastAsia="Times New Roman" w:hAnsi="Trebuchet MS" w:cs="Calibri"/>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14:paraId="66EDE872" w14:textId="77777777" w:rsidR="00AD0A81" w:rsidRPr="00AD0A81" w:rsidRDefault="00AD0A81" w:rsidP="00AD0A81">
            <w:pPr>
              <w:jc w:val="right"/>
              <w:rPr>
                <w:rFonts w:ascii="Trebuchet MS" w:eastAsia="Times New Roman" w:hAnsi="Trebuchet MS" w:cs="Calibri"/>
                <w:b/>
                <w:bCs/>
                <w:color w:val="000000"/>
              </w:rPr>
            </w:pPr>
            <w:r w:rsidRPr="00AD0A81">
              <w:rPr>
                <w:rFonts w:ascii="Trebuchet MS" w:eastAsia="Times New Roman" w:hAnsi="Trebuchet MS" w:cs="Calibri"/>
                <w:b/>
                <w:bCs/>
                <w:color w:val="000000"/>
              </w:rPr>
              <w:t>13.83%</w:t>
            </w:r>
          </w:p>
        </w:tc>
      </w:tr>
    </w:tbl>
    <w:p w14:paraId="10712878" w14:textId="026D6592" w:rsidR="00AD0A81" w:rsidRPr="0041394D" w:rsidRDefault="00AD0A81" w:rsidP="003E1178">
      <w:pPr>
        <w:jc w:val="both"/>
        <w:rPr>
          <w:rFonts w:ascii="Trebuchet MS" w:hAnsi="Trebuchet MS" w:cs="Times New Roman"/>
          <w:b/>
          <w:lang w:val="ro-RO"/>
        </w:rPr>
      </w:pPr>
    </w:p>
    <w:p w14:paraId="4DEEC563" w14:textId="29E51E65" w:rsidR="001A468E" w:rsidRPr="0041394D" w:rsidRDefault="001A468E" w:rsidP="001A468E">
      <w:pPr>
        <w:jc w:val="both"/>
        <w:rPr>
          <w:rFonts w:ascii="Trebuchet MS" w:eastAsia="Calibri" w:hAnsi="Trebuchet MS"/>
          <w:b/>
          <w:i/>
        </w:rPr>
      </w:pPr>
      <w:proofErr w:type="spellStart"/>
      <w:r w:rsidRPr="0041394D">
        <w:rPr>
          <w:rFonts w:ascii="Trebuchet MS" w:eastAsia="Calibri" w:hAnsi="Trebuchet MS"/>
          <w:b/>
          <w:i/>
        </w:rPr>
        <w:t>V</w:t>
      </w:r>
      <w:r w:rsidRPr="0041394D">
        <w:rPr>
          <w:rFonts w:ascii="Trebuchet MS" w:eastAsia="Calibri" w:hAnsi="Trebuchet MS"/>
          <w:b/>
          <w:i/>
          <w:vertAlign w:val="subscript"/>
        </w:rPr>
        <w:t>apl</w:t>
      </w:r>
      <w:proofErr w:type="spellEnd"/>
      <w:r w:rsidRPr="0041394D">
        <w:rPr>
          <w:rFonts w:ascii="Trebuchet MS" w:eastAsia="Calibri" w:hAnsi="Trebuchet MS"/>
          <w:b/>
          <w:i/>
        </w:rPr>
        <w:t>=1.000.000,00 x [(0.15+0.03) + (1-0,15-0.03) x 105,00/102,22 x (108.35x105,00)</w:t>
      </w:r>
      <w:proofErr w:type="gramStart"/>
      <w:r w:rsidRPr="0041394D">
        <w:rPr>
          <w:rFonts w:ascii="Trebuchet MS" w:eastAsia="Calibri" w:hAnsi="Trebuchet MS"/>
          <w:b/>
          <w:i/>
        </w:rPr>
        <w:t>/(</w:t>
      </w:r>
      <w:proofErr w:type="gramEnd"/>
      <w:r w:rsidRPr="0041394D">
        <w:rPr>
          <w:rFonts w:ascii="Trebuchet MS" w:eastAsia="Calibri" w:hAnsi="Trebuchet MS"/>
          <w:b/>
          <w:i/>
        </w:rPr>
        <w:t>100*100)] = 1.138.264,70</w:t>
      </w:r>
    </w:p>
    <w:p w14:paraId="39DE3F39" w14:textId="77777777" w:rsidR="001A468E" w:rsidRPr="0041394D" w:rsidRDefault="001A468E" w:rsidP="003E1178">
      <w:pPr>
        <w:jc w:val="both"/>
        <w:rPr>
          <w:rFonts w:ascii="Trebuchet MS" w:hAnsi="Trebuchet MS" w:cs="Times New Roman"/>
          <w:b/>
          <w:lang w:val="ro-RO"/>
        </w:rPr>
      </w:pPr>
    </w:p>
    <w:p w14:paraId="32F5EF58" w14:textId="4EC374F3" w:rsidR="00AD0A81" w:rsidRPr="0041394D" w:rsidRDefault="00AD0A81" w:rsidP="003E1178">
      <w:pPr>
        <w:jc w:val="both"/>
        <w:rPr>
          <w:rFonts w:ascii="Trebuchet MS" w:hAnsi="Trebuchet MS" w:cs="Times New Roman"/>
          <w:b/>
          <w:lang w:val="ro-RO"/>
        </w:rPr>
      </w:pPr>
      <w:r w:rsidRPr="0041394D">
        <w:rPr>
          <w:rFonts w:ascii="Trebuchet MS" w:hAnsi="Trebuchet MS" w:cs="Times New Roman"/>
          <w:b/>
          <w:noProof/>
        </w:rPr>
        <w:drawing>
          <wp:inline distT="0" distB="0" distL="0" distR="0" wp14:anchorId="3B6A7E5F" wp14:editId="40E8D3C6">
            <wp:extent cx="5486400" cy="219773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7.png"/>
                    <pic:cNvPicPr/>
                  </pic:nvPicPr>
                  <pic:blipFill>
                    <a:blip r:embed="rId14">
                      <a:extLst>
                        <a:ext uri="{28A0092B-C50C-407E-A947-70E740481C1C}">
                          <a14:useLocalDpi xmlns:a14="http://schemas.microsoft.com/office/drawing/2010/main" val="0"/>
                        </a:ext>
                      </a:extLst>
                    </a:blip>
                    <a:stretch>
                      <a:fillRect/>
                    </a:stretch>
                  </pic:blipFill>
                  <pic:spPr>
                    <a:xfrm>
                      <a:off x="0" y="0"/>
                      <a:ext cx="5486400" cy="2197735"/>
                    </a:xfrm>
                    <a:prstGeom prst="rect">
                      <a:avLst/>
                    </a:prstGeom>
                  </pic:spPr>
                </pic:pic>
              </a:graphicData>
            </a:graphic>
          </wp:inline>
        </w:drawing>
      </w:r>
    </w:p>
    <w:p w14:paraId="3801BEFD" w14:textId="7AB80F33" w:rsidR="00AD0A81" w:rsidRPr="0041394D" w:rsidRDefault="00AD0A81" w:rsidP="003E1178">
      <w:pPr>
        <w:jc w:val="both"/>
        <w:rPr>
          <w:rFonts w:ascii="Trebuchet MS" w:hAnsi="Trebuchet MS" w:cs="Times New Roman"/>
          <w:b/>
          <w:lang w:val="ro-RO"/>
        </w:rPr>
      </w:pPr>
    </w:p>
    <w:p w14:paraId="022C005B" w14:textId="7B9D1F1A" w:rsidR="00AD0A81" w:rsidRPr="0041394D" w:rsidRDefault="00246B0E" w:rsidP="003E1178">
      <w:pPr>
        <w:jc w:val="both"/>
        <w:rPr>
          <w:rFonts w:ascii="Trebuchet MS" w:hAnsi="Trebuchet MS" w:cs="Times New Roman"/>
          <w:b/>
          <w:lang w:val="ro-RO"/>
        </w:rPr>
      </w:pPr>
      <w:r w:rsidRPr="0041394D">
        <w:rPr>
          <w:rFonts w:ascii="Trebuchet MS" w:hAnsi="Trebuchet MS" w:cs="Times New Roman"/>
          <w:b/>
          <w:noProof/>
        </w:rPr>
        <w:drawing>
          <wp:inline distT="0" distB="0" distL="0" distR="0" wp14:anchorId="55BF2FC1" wp14:editId="35B9C3D6">
            <wp:extent cx="5486400" cy="3154045"/>
            <wp:effectExtent l="0" t="0" r="0" b="825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9.png"/>
                    <pic:cNvPicPr/>
                  </pic:nvPicPr>
                  <pic:blipFill>
                    <a:blip r:embed="rId17">
                      <a:extLst>
                        <a:ext uri="{28A0092B-C50C-407E-A947-70E740481C1C}">
                          <a14:useLocalDpi xmlns:a14="http://schemas.microsoft.com/office/drawing/2010/main" val="0"/>
                        </a:ext>
                      </a:extLst>
                    </a:blip>
                    <a:stretch>
                      <a:fillRect/>
                    </a:stretch>
                  </pic:blipFill>
                  <pic:spPr>
                    <a:xfrm>
                      <a:off x="0" y="0"/>
                      <a:ext cx="5486400" cy="3154045"/>
                    </a:xfrm>
                    <a:prstGeom prst="rect">
                      <a:avLst/>
                    </a:prstGeom>
                  </pic:spPr>
                </pic:pic>
              </a:graphicData>
            </a:graphic>
          </wp:inline>
        </w:drawing>
      </w:r>
    </w:p>
    <w:p w14:paraId="7ED1EA9D" w14:textId="75AAE975" w:rsidR="00AD0A81" w:rsidRPr="0041394D" w:rsidRDefault="00AD0A81" w:rsidP="003E1178">
      <w:pPr>
        <w:jc w:val="both"/>
        <w:rPr>
          <w:rFonts w:ascii="Trebuchet MS" w:hAnsi="Trebuchet MS" w:cs="Times New Roman"/>
          <w:b/>
          <w:lang w:val="ro-RO"/>
        </w:rPr>
      </w:pPr>
    </w:p>
    <w:p w14:paraId="38CB1E1F" w14:textId="49503F1D" w:rsidR="00AD0A81" w:rsidRPr="0041394D" w:rsidRDefault="00246B0E" w:rsidP="003E1178">
      <w:pPr>
        <w:jc w:val="both"/>
        <w:rPr>
          <w:rFonts w:ascii="Trebuchet MS" w:hAnsi="Trebuchet MS" w:cs="Times New Roman"/>
          <w:b/>
          <w:lang w:val="ro-RO"/>
        </w:rPr>
      </w:pPr>
      <w:r w:rsidRPr="0041394D">
        <w:rPr>
          <w:rFonts w:ascii="Trebuchet MS" w:hAnsi="Trebuchet MS" w:cs="Times New Roman"/>
          <w:b/>
          <w:noProof/>
        </w:rPr>
        <w:lastRenderedPageBreak/>
        <w:drawing>
          <wp:inline distT="0" distB="0" distL="0" distR="0" wp14:anchorId="269215E7" wp14:editId="06702C79">
            <wp:extent cx="5486400" cy="3174365"/>
            <wp:effectExtent l="0" t="0" r="0" b="698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10.png"/>
                    <pic:cNvPicPr/>
                  </pic:nvPicPr>
                  <pic:blipFill>
                    <a:blip r:embed="rId18">
                      <a:extLst>
                        <a:ext uri="{28A0092B-C50C-407E-A947-70E740481C1C}">
                          <a14:useLocalDpi xmlns:a14="http://schemas.microsoft.com/office/drawing/2010/main" val="0"/>
                        </a:ext>
                      </a:extLst>
                    </a:blip>
                    <a:stretch>
                      <a:fillRect/>
                    </a:stretch>
                  </pic:blipFill>
                  <pic:spPr>
                    <a:xfrm>
                      <a:off x="0" y="0"/>
                      <a:ext cx="5486400" cy="3174365"/>
                    </a:xfrm>
                    <a:prstGeom prst="rect">
                      <a:avLst/>
                    </a:prstGeom>
                  </pic:spPr>
                </pic:pic>
              </a:graphicData>
            </a:graphic>
          </wp:inline>
        </w:drawing>
      </w:r>
    </w:p>
    <w:p w14:paraId="24EF0EA6" w14:textId="178F469B" w:rsidR="00246B0E" w:rsidRPr="0041394D" w:rsidRDefault="00246B0E" w:rsidP="00246B0E">
      <w:pPr>
        <w:jc w:val="both"/>
        <w:rPr>
          <w:rFonts w:ascii="Trebuchet MS" w:hAnsi="Trebuchet MS" w:cs="Times New Roman"/>
          <w:lang w:val="ro-RO"/>
        </w:rPr>
      </w:pPr>
      <w:r w:rsidRPr="0041394D">
        <w:rPr>
          <w:rFonts w:ascii="Trebuchet MS" w:hAnsi="Trebuchet MS" w:cs="Times New Roman"/>
          <w:lang w:val="ro-RO"/>
        </w:rPr>
        <w:t>Baza de referința celor 2 indici aferenți anului 2021 si 2023, este diferită, respectiv:</w:t>
      </w:r>
    </w:p>
    <w:p w14:paraId="0211CD4D" w14:textId="77777777" w:rsidR="00246B0E" w:rsidRPr="0041394D" w:rsidRDefault="00246B0E" w:rsidP="00246B0E">
      <w:pPr>
        <w:pStyle w:val="ListParagraph"/>
        <w:numPr>
          <w:ilvl w:val="0"/>
          <w:numId w:val="24"/>
        </w:numPr>
        <w:jc w:val="both"/>
        <w:rPr>
          <w:rFonts w:ascii="Trebuchet MS" w:hAnsi="Trebuchet MS" w:cs="Times New Roman"/>
          <w:lang w:val="ro-RO"/>
        </w:rPr>
      </w:pPr>
      <w:r w:rsidRPr="0041394D">
        <w:rPr>
          <w:rFonts w:ascii="Trebuchet MS" w:hAnsi="Trebuchet MS" w:cs="Times New Roman"/>
          <w:lang w:val="ro-RO"/>
        </w:rPr>
        <w:t>Indicele aferent TRIM I 2021 are baza de referința media anuala a anului 2020, respectiv 95,80;</w:t>
      </w:r>
    </w:p>
    <w:p w14:paraId="7FFDB206" w14:textId="6C5AABDF" w:rsidR="00246B0E" w:rsidRPr="0041394D" w:rsidRDefault="00246B0E" w:rsidP="00246B0E">
      <w:pPr>
        <w:pStyle w:val="ListParagraph"/>
        <w:numPr>
          <w:ilvl w:val="0"/>
          <w:numId w:val="24"/>
        </w:numPr>
        <w:jc w:val="both"/>
        <w:rPr>
          <w:rFonts w:ascii="Trebuchet MS" w:hAnsi="Trebuchet MS" w:cs="Times New Roman"/>
          <w:lang w:val="ro-RO"/>
        </w:rPr>
      </w:pPr>
      <w:r w:rsidRPr="0041394D">
        <w:rPr>
          <w:rFonts w:ascii="Trebuchet MS" w:hAnsi="Trebuchet MS" w:cs="Times New Roman"/>
          <w:lang w:val="ro-RO"/>
        </w:rPr>
        <w:t>Indicele aferent TRIM I 2023 are baza de referința media anuala a anului 2022, respectiv 105,00;</w:t>
      </w:r>
    </w:p>
    <w:p w14:paraId="42A39315" w14:textId="53F89887" w:rsidR="00246B0E" w:rsidRPr="0041394D" w:rsidRDefault="00246B0E" w:rsidP="00246B0E">
      <w:pPr>
        <w:jc w:val="both"/>
        <w:rPr>
          <w:rFonts w:ascii="Trebuchet MS" w:hAnsi="Trebuchet MS" w:cs="Times New Roman"/>
          <w:lang w:val="ro-RO"/>
        </w:rPr>
      </w:pPr>
      <w:r w:rsidRPr="0041394D">
        <w:rPr>
          <w:rFonts w:ascii="Trebuchet MS" w:hAnsi="Trebuchet MS" w:cs="Times New Roman"/>
          <w:lang w:val="ro-RO"/>
        </w:rPr>
        <w:t>In acest sens indicele aferent TRIM I 2022 trebuie adus la aceeași baza de referința, respectiv media anuala a anului 2020, respectiv 95,80, prin înmulțirea acestuia cu raportul intre (media anului 2021* media anului 2022)/(100 * 100);</w:t>
      </w:r>
    </w:p>
    <w:p w14:paraId="4AE4D2D1" w14:textId="77777777" w:rsidR="00F37DB6" w:rsidRDefault="00F37DB6" w:rsidP="00B02A53">
      <w:pPr>
        <w:ind w:firstLine="720"/>
        <w:jc w:val="both"/>
        <w:rPr>
          <w:rFonts w:ascii="Trebuchet MS" w:hAnsi="Trebuchet MS" w:cs="Times New Roman"/>
          <w:b/>
          <w:lang w:val="ro-RO"/>
        </w:rPr>
      </w:pPr>
    </w:p>
    <w:p w14:paraId="4A40D69A" w14:textId="77777777" w:rsidR="00F37DB6" w:rsidRDefault="00F37DB6" w:rsidP="00B02A53">
      <w:pPr>
        <w:ind w:firstLine="720"/>
        <w:jc w:val="both"/>
        <w:rPr>
          <w:rFonts w:ascii="Trebuchet MS" w:hAnsi="Trebuchet MS" w:cs="Times New Roman"/>
          <w:b/>
          <w:lang w:val="ro-RO"/>
        </w:rPr>
      </w:pPr>
    </w:p>
    <w:p w14:paraId="217AD2EB" w14:textId="520B773F" w:rsidR="00B02A53" w:rsidRPr="0041394D" w:rsidRDefault="002E08A9" w:rsidP="00B02A53">
      <w:pPr>
        <w:ind w:firstLine="720"/>
        <w:jc w:val="both"/>
        <w:rPr>
          <w:rFonts w:ascii="Trebuchet MS" w:hAnsi="Trebuchet MS" w:cs="Times New Roman"/>
          <w:lang w:val="ro-RO"/>
        </w:rPr>
      </w:pPr>
      <w:r>
        <w:rPr>
          <w:rFonts w:ascii="Trebuchet MS" w:hAnsi="Trebuchet MS" w:cs="Times New Roman"/>
          <w:b/>
          <w:lang w:val="ro-RO"/>
        </w:rPr>
        <w:t xml:space="preserve">Exemplificare </w:t>
      </w:r>
      <w:proofErr w:type="spellStart"/>
      <w:r>
        <w:rPr>
          <w:rFonts w:ascii="Trebuchet MS" w:hAnsi="Trebuchet MS" w:cs="Times New Roman"/>
          <w:b/>
          <w:lang w:val="ro-RO"/>
        </w:rPr>
        <w:t>aplicarii</w:t>
      </w:r>
      <w:proofErr w:type="spellEnd"/>
      <w:r>
        <w:rPr>
          <w:rFonts w:ascii="Trebuchet MS" w:hAnsi="Trebuchet MS" w:cs="Times New Roman"/>
          <w:b/>
          <w:lang w:val="ro-RO"/>
        </w:rPr>
        <w:t xml:space="preserve"> formulei de la art. 17, alin. (8) lit. </w:t>
      </w:r>
      <w:r w:rsidR="00B02A53" w:rsidRPr="0041394D">
        <w:rPr>
          <w:rFonts w:ascii="Trebuchet MS" w:hAnsi="Trebuchet MS" w:cs="Times New Roman"/>
          <w:b/>
          <w:lang w:val="ro-RO"/>
        </w:rPr>
        <w:t>c.1)</w:t>
      </w:r>
      <w:r w:rsidR="00B02A53" w:rsidRPr="0041394D">
        <w:rPr>
          <w:rFonts w:ascii="Trebuchet MS" w:hAnsi="Trebuchet MS" w:cs="Times New Roman"/>
          <w:lang w:val="ro-RO"/>
        </w:rPr>
        <w:t xml:space="preserve"> În vederea ajustării valorii solicitării de plată pentru situația contractelor </w:t>
      </w:r>
      <w:r w:rsidR="00F37DB6">
        <w:rPr>
          <w:rFonts w:ascii="Trebuchet MS" w:hAnsi="Trebuchet MS" w:cs="Times New Roman"/>
          <w:lang w:val="ro-RO"/>
        </w:rPr>
        <w:t xml:space="preserve">de </w:t>
      </w:r>
      <w:r w:rsidR="00CB53C2">
        <w:rPr>
          <w:rFonts w:ascii="Trebuchet MS" w:hAnsi="Trebuchet MS" w:cs="Times New Roman"/>
          <w:lang w:val="ro-RO"/>
        </w:rPr>
        <w:t>lucrări</w:t>
      </w:r>
      <w:r w:rsidR="00F37DB6">
        <w:rPr>
          <w:rFonts w:ascii="Trebuchet MS" w:hAnsi="Trebuchet MS" w:cs="Times New Roman"/>
          <w:lang w:val="ro-RO"/>
        </w:rPr>
        <w:t xml:space="preserve">, al căror obiect îl constituie proiectele de infrastructură de transport </w:t>
      </w:r>
      <w:r w:rsidR="00F37DB6" w:rsidRPr="00536572">
        <w:rPr>
          <w:rFonts w:ascii="Trebuchet MS" w:hAnsi="Trebuchet MS" w:cs="Times New Roman"/>
          <w:lang w:val="ro-RO"/>
        </w:rPr>
        <w:t>de interes național sau european,</w:t>
      </w:r>
      <w:r w:rsidR="00F37DB6">
        <w:rPr>
          <w:rFonts w:ascii="Trebuchet MS" w:hAnsi="Trebuchet MS" w:cs="Times New Roman"/>
          <w:lang w:val="ro-RO"/>
        </w:rPr>
        <w:t xml:space="preserve"> apă-apă uzata și deșeuri,</w:t>
      </w:r>
      <w:r w:rsidR="00F37DB6" w:rsidRPr="005F6CDB">
        <w:rPr>
          <w:rFonts w:ascii="Trebuchet MS" w:hAnsi="Trebuchet MS" w:cs="Times New Roman"/>
          <w:b/>
          <w:lang w:val="ro-RO"/>
        </w:rPr>
        <w:t xml:space="preserve"> </w:t>
      </w:r>
      <w:r w:rsidR="00F37DB6" w:rsidRPr="00F6320D">
        <w:rPr>
          <w:rFonts w:ascii="Trebuchet MS" w:hAnsi="Trebuchet MS" w:cs="Times New Roman"/>
          <w:lang w:val="ro-RO"/>
        </w:rPr>
        <w:t>care sunt încheiate cu preț ferm și formulă de ajustare a prețului sau cu formulă de ajustare a prețulu</w:t>
      </w:r>
      <w:r w:rsidR="00F37DB6" w:rsidRPr="00C53D1A">
        <w:rPr>
          <w:rFonts w:ascii="Trebuchet MS" w:hAnsi="Trebuchet MS" w:cs="Times New Roman"/>
          <w:lang w:val="ro-RO"/>
        </w:rPr>
        <w:t>i dacă formula de ajustare a prețului prevăzută de prezenta ordonanță de urgență este necesară pentru reechilibrarea condițiilor contractuale și finali</w:t>
      </w:r>
      <w:r w:rsidR="00F37DB6">
        <w:rPr>
          <w:rFonts w:ascii="Trebuchet MS" w:hAnsi="Trebuchet MS" w:cs="Times New Roman"/>
          <w:lang w:val="ro-RO"/>
        </w:rPr>
        <w:t xml:space="preserve">zarea implementării proiectelor, </w:t>
      </w:r>
      <w:r w:rsidR="00B02A53" w:rsidRPr="0041394D">
        <w:rPr>
          <w:rFonts w:ascii="Trebuchet MS" w:hAnsi="Trebuchet MS" w:cs="Times New Roman"/>
          <w:lang w:val="ro-RO"/>
        </w:rPr>
        <w:t>se utilizează următoarea formulă de calcul:</w:t>
      </w:r>
    </w:p>
    <w:p w14:paraId="7FFA3C43" w14:textId="5E9B0EAC" w:rsidR="00B02A53" w:rsidRPr="0041394D" w:rsidRDefault="0030273E" w:rsidP="00B02A53">
      <w:pPr>
        <w:ind w:firstLine="720"/>
        <w:jc w:val="both"/>
        <w:rPr>
          <w:rFonts w:ascii="Trebuchet MS" w:hAnsi="Trebuchet MS" w:cs="Times New Roman"/>
          <w:lang w:val="ro-RO"/>
        </w:rPr>
      </w:pPr>
      <m:oMathPara>
        <m:oMath>
          <m:sSub>
            <m:sSubPr>
              <m:ctrlPr>
                <w:rPr>
                  <w:rFonts w:ascii="Cambria Math" w:hAnsi="Cambria Math" w:cs="Times New Roman"/>
                  <w:i/>
                  <w:lang w:val="ro-RO"/>
                </w:rPr>
              </m:ctrlPr>
            </m:sSubPr>
            <m:e>
              <m:r>
                <w:rPr>
                  <w:rFonts w:ascii="Cambria Math" w:hAnsi="Cambria Math" w:cs="Times New Roman"/>
                  <w:lang w:val="ro-RO"/>
                </w:rPr>
                <m:t>V</m:t>
              </m:r>
            </m:e>
            <m:sub>
              <m:r>
                <w:rPr>
                  <w:rFonts w:ascii="Cambria Math" w:hAnsi="Cambria Math" w:cs="Times New Roman"/>
                  <w:lang w:val="ro-RO"/>
                </w:rPr>
                <m:t>apl</m:t>
              </m:r>
            </m:sub>
          </m:sSub>
          <m:r>
            <w:rPr>
              <w:rFonts w:ascii="Cambria Math" w:hAnsi="Cambria Math" w:cs="Times New Roman"/>
              <w:lang w:val="ro-RO"/>
            </w:rPr>
            <m:t>=</m:t>
          </m:r>
          <m:sSub>
            <m:sSubPr>
              <m:ctrlPr>
                <w:rPr>
                  <w:rFonts w:ascii="Cambria Math" w:hAnsi="Cambria Math" w:cs="Times New Roman"/>
                  <w:i/>
                  <w:lang w:val="ro-RO"/>
                </w:rPr>
              </m:ctrlPr>
            </m:sSubPr>
            <m:e>
              <m:r>
                <w:rPr>
                  <w:rFonts w:ascii="Cambria Math" w:hAnsi="Cambria Math" w:cs="Times New Roman"/>
                  <w:lang w:val="ro-RO"/>
                </w:rPr>
                <m:t>V</m:t>
              </m:r>
            </m:e>
            <m:sub>
              <m:r>
                <w:rPr>
                  <w:rFonts w:ascii="Cambria Math" w:hAnsi="Cambria Math" w:cs="Times New Roman"/>
                  <w:lang w:val="ro-RO"/>
                </w:rPr>
                <m:t>m</m:t>
              </m:r>
            </m:sub>
          </m:sSub>
          <m:r>
            <w:rPr>
              <w:rFonts w:ascii="Cambria Math" w:hAnsi="Cambria Math" w:cs="Times New Roman"/>
              <w:lang w:val="ro-RO"/>
            </w:rPr>
            <m:t xml:space="preserve"> ×</m:t>
          </m:r>
          <m:d>
            <m:dPr>
              <m:begChr m:val="["/>
              <m:endChr m:val="]"/>
              <m:ctrlPr>
                <w:rPr>
                  <w:rFonts w:ascii="Cambria Math" w:hAnsi="Cambria Math" w:cs="Times New Roman"/>
                  <w:i/>
                  <w:lang w:val="ro-RO"/>
                </w:rPr>
              </m:ctrlPr>
            </m:dPr>
            <m:e>
              <m:d>
                <m:dPr>
                  <m:ctrlPr>
                    <w:rPr>
                      <w:rFonts w:ascii="Cambria Math" w:hAnsi="Cambria Math" w:cs="Times New Roman"/>
                      <w:i/>
                      <w:lang w:val="ro-RO"/>
                    </w:rPr>
                  </m:ctrlPr>
                </m:dPr>
                <m:e>
                  <m:r>
                    <w:rPr>
                      <w:rFonts w:ascii="Cambria Math" w:hAnsi="Cambria Math" w:cs="Times New Roman"/>
                      <w:lang w:val="ro-RO"/>
                    </w:rPr>
                    <m:t>%av+%p</m:t>
                  </m:r>
                </m:e>
              </m:d>
              <m:r>
                <w:rPr>
                  <w:rFonts w:ascii="Cambria Math" w:hAnsi="Cambria Math" w:cs="Times New Roman"/>
                  <w:lang w:val="ro-RO"/>
                </w:rPr>
                <m:t>+</m:t>
              </m:r>
              <m:d>
                <m:dPr>
                  <m:ctrlPr>
                    <w:rPr>
                      <w:rFonts w:ascii="Cambria Math" w:hAnsi="Cambria Math" w:cs="Times New Roman"/>
                      <w:i/>
                      <w:lang w:val="ro-RO"/>
                    </w:rPr>
                  </m:ctrlPr>
                </m:dPr>
                <m:e>
                  <m:r>
                    <w:rPr>
                      <w:rFonts w:ascii="Cambria Math" w:hAnsi="Cambria Math" w:cs="Times New Roman"/>
                      <w:lang w:val="ro-RO"/>
                    </w:rPr>
                    <m:t>1-%av-%p</m:t>
                  </m:r>
                </m:e>
              </m:d>
              <m:r>
                <w:rPr>
                  <w:rFonts w:ascii="Cambria Math" w:hAnsi="Cambria Math" w:cs="Times New Roman"/>
                  <w:lang w:val="ro-RO"/>
                </w:rPr>
                <m:t>×</m:t>
              </m:r>
              <m:f>
                <m:fPr>
                  <m:ctrlPr>
                    <w:rPr>
                      <w:rFonts w:ascii="Cambria Math" w:hAnsi="Cambria Math" w:cs="Times New Roman"/>
                      <w:i/>
                      <w:lang w:val="ro-RO"/>
                    </w:rPr>
                  </m:ctrlPr>
                </m:fPr>
                <m:num>
                  <m:sSub>
                    <m:sSubPr>
                      <m:ctrlPr>
                        <w:rPr>
                          <w:rFonts w:ascii="Cambria Math" w:hAnsi="Cambria Math" w:cs="Times New Roman"/>
                          <w:i/>
                          <w:lang w:val="ro-RO"/>
                        </w:rPr>
                      </m:ctrlPr>
                    </m:sSubPr>
                    <m:e>
                      <m:r>
                        <w:rPr>
                          <w:rFonts w:ascii="Cambria Math" w:hAnsi="Cambria Math" w:cs="Times New Roman"/>
                          <w:lang w:val="ro-RO"/>
                        </w:rPr>
                        <m:t>ICC</m:t>
                      </m:r>
                    </m:e>
                    <m:sub>
                      <m:r>
                        <w:rPr>
                          <w:rFonts w:ascii="Cambria Math" w:hAnsi="Cambria Math" w:cs="Times New Roman"/>
                          <w:lang w:val="ro-RO"/>
                        </w:rPr>
                        <m:t>mr</m:t>
                      </m:r>
                    </m:sub>
                  </m:sSub>
                </m:num>
                <m:den>
                  <m:sSub>
                    <m:sSubPr>
                      <m:ctrlPr>
                        <w:rPr>
                          <w:rFonts w:ascii="Cambria Math" w:hAnsi="Cambria Math" w:cs="Times New Roman"/>
                          <w:i/>
                          <w:lang w:val="ro-RO"/>
                        </w:rPr>
                      </m:ctrlPr>
                    </m:sSubPr>
                    <m:e>
                      <m:r>
                        <w:rPr>
                          <w:rFonts w:ascii="Cambria Math" w:hAnsi="Cambria Math" w:cs="Times New Roman"/>
                          <w:lang w:val="ro-RO"/>
                        </w:rPr>
                        <m:t>ICC</m:t>
                      </m:r>
                    </m:e>
                    <m:sub>
                      <m:r>
                        <w:rPr>
                          <w:rFonts w:ascii="Cambria Math" w:hAnsi="Cambria Math" w:cs="Times New Roman"/>
                          <w:lang w:val="ro-RO"/>
                        </w:rPr>
                        <m:t>mlr</m:t>
                      </m:r>
                    </m:sub>
                  </m:sSub>
                </m:den>
              </m:f>
            </m:e>
          </m:d>
          <m:r>
            <w:rPr>
              <w:rFonts w:ascii="Cambria Math" w:hAnsi="Cambria Math" w:cs="Times New Roman"/>
              <w:lang w:val="ro-RO"/>
            </w:rPr>
            <m:t>+</m:t>
          </m:r>
          <m:d>
            <m:dPr>
              <m:ctrlPr>
                <w:rPr>
                  <w:rFonts w:ascii="Cambria Math" w:hAnsi="Cambria Math" w:cs="Times New Roman"/>
                  <w:i/>
                  <w:lang w:val="ro-RO"/>
                </w:rPr>
              </m:ctrlPr>
            </m:dPr>
            <m:e>
              <m:sSub>
                <m:sSubPr>
                  <m:ctrlPr>
                    <w:rPr>
                      <w:rFonts w:ascii="Cambria Math" w:hAnsi="Cambria Math" w:cs="Times New Roman"/>
                      <w:i/>
                      <w:lang w:val="ro-RO"/>
                    </w:rPr>
                  </m:ctrlPr>
                </m:sSubPr>
                <m:e>
                  <m:r>
                    <w:rPr>
                      <w:rFonts w:ascii="Cambria Math" w:hAnsi="Cambria Math" w:cs="Times New Roman"/>
                      <w:lang w:val="ro-RO"/>
                    </w:rPr>
                    <m:t>V</m:t>
                  </m:r>
                </m:e>
                <m:sub>
                  <m:r>
                    <w:rPr>
                      <w:rFonts w:ascii="Cambria Math" w:hAnsi="Cambria Math" w:cs="Times New Roman"/>
                      <w:lang w:val="ro-RO"/>
                    </w:rPr>
                    <m:t>pl</m:t>
                  </m:r>
                </m:sub>
              </m:sSub>
              <m:r>
                <w:rPr>
                  <w:rFonts w:ascii="Cambria Math" w:hAnsi="Cambria Math" w:cs="Times New Roman"/>
                  <w:lang w:val="ro-RO"/>
                </w:rPr>
                <m:t>-</m:t>
              </m:r>
              <m:sSub>
                <m:sSubPr>
                  <m:ctrlPr>
                    <w:rPr>
                      <w:rFonts w:ascii="Cambria Math" w:hAnsi="Cambria Math" w:cs="Times New Roman"/>
                      <w:i/>
                      <w:lang w:val="ro-RO"/>
                    </w:rPr>
                  </m:ctrlPr>
                </m:sSubPr>
                <m:e>
                  <m:r>
                    <w:rPr>
                      <w:rFonts w:ascii="Cambria Math" w:hAnsi="Cambria Math" w:cs="Times New Roman"/>
                      <w:lang w:val="ro-RO"/>
                    </w:rPr>
                    <m:t>V</m:t>
                  </m:r>
                </m:e>
                <m:sub>
                  <m:r>
                    <w:rPr>
                      <w:rFonts w:ascii="Cambria Math" w:hAnsi="Cambria Math" w:cs="Times New Roman"/>
                      <w:lang w:val="ro-RO"/>
                    </w:rPr>
                    <m:t>m</m:t>
                  </m:r>
                </m:sub>
              </m:sSub>
            </m:e>
          </m:d>
          <m:r>
            <w:rPr>
              <w:rFonts w:ascii="Cambria Math" w:hAnsi="Cambria Math" w:cs="Times New Roman"/>
              <w:lang w:val="ro-RO"/>
            </w:rPr>
            <m:t>×</m:t>
          </m:r>
          <m:d>
            <m:dPr>
              <m:begChr m:val="["/>
              <m:endChr m:val="]"/>
              <m:ctrlPr>
                <w:rPr>
                  <w:rFonts w:ascii="Cambria Math" w:hAnsi="Cambria Math" w:cs="Times New Roman"/>
                  <w:i/>
                  <w:lang w:val="ro-RO"/>
                </w:rPr>
              </m:ctrlPr>
            </m:dPr>
            <m:e>
              <m:d>
                <m:dPr>
                  <m:ctrlPr>
                    <w:rPr>
                      <w:rFonts w:ascii="Cambria Math" w:hAnsi="Cambria Math" w:cs="Times New Roman"/>
                      <w:i/>
                      <w:lang w:val="ro-RO"/>
                    </w:rPr>
                  </m:ctrlPr>
                </m:dPr>
                <m:e>
                  <m:r>
                    <w:rPr>
                      <w:rFonts w:ascii="Cambria Math" w:hAnsi="Cambria Math" w:cs="Times New Roman"/>
                      <w:lang w:val="ro-RO"/>
                    </w:rPr>
                    <m:t>%av+%p</m:t>
                  </m:r>
                </m:e>
              </m:d>
              <m:r>
                <w:rPr>
                  <w:rFonts w:ascii="Cambria Math" w:hAnsi="Cambria Math" w:cs="Times New Roman"/>
                  <w:lang w:val="ro-RO"/>
                </w:rPr>
                <m:t>+</m:t>
              </m:r>
              <m:d>
                <m:dPr>
                  <m:ctrlPr>
                    <w:rPr>
                      <w:rFonts w:ascii="Cambria Math" w:hAnsi="Cambria Math" w:cs="Times New Roman"/>
                      <w:i/>
                      <w:lang w:val="ro-RO"/>
                    </w:rPr>
                  </m:ctrlPr>
                </m:dPr>
                <m:e>
                  <m:r>
                    <w:rPr>
                      <w:rFonts w:ascii="Cambria Math" w:hAnsi="Cambria Math" w:cs="Times New Roman"/>
                      <w:lang w:val="ro-RO"/>
                    </w:rPr>
                    <m:t>1-%av-%p</m:t>
                  </m:r>
                </m:e>
              </m:d>
              <m:r>
                <w:rPr>
                  <w:rFonts w:ascii="Cambria Math" w:hAnsi="Cambria Math" w:cs="Times New Roman"/>
                  <w:lang w:val="ro-RO"/>
                </w:rPr>
                <m:t>×</m:t>
              </m:r>
              <m:f>
                <m:fPr>
                  <m:ctrlPr>
                    <w:rPr>
                      <w:rFonts w:ascii="Cambria Math" w:hAnsi="Cambria Math" w:cs="Times New Roman"/>
                      <w:i/>
                      <w:lang w:val="ro-RO"/>
                    </w:rPr>
                  </m:ctrlPr>
                </m:fPr>
                <m:num>
                  <m:sSub>
                    <m:sSubPr>
                      <m:ctrlPr>
                        <w:rPr>
                          <w:rFonts w:ascii="Cambria Math" w:hAnsi="Cambria Math" w:cs="Times New Roman"/>
                          <w:i/>
                          <w:lang w:val="ro-RO"/>
                        </w:rPr>
                      </m:ctrlPr>
                    </m:sSubPr>
                    <m:e>
                      <m:r>
                        <w:rPr>
                          <w:rFonts w:ascii="Cambria Math" w:hAnsi="Cambria Math" w:cs="Times New Roman"/>
                          <w:lang w:val="ro-RO"/>
                        </w:rPr>
                        <m:t>ICC</m:t>
                      </m:r>
                    </m:e>
                    <m:sub>
                      <m:r>
                        <w:rPr>
                          <w:rFonts w:ascii="Cambria Math" w:hAnsi="Cambria Math" w:cs="Times New Roman"/>
                          <w:lang w:val="ro-RO"/>
                        </w:rPr>
                        <m:t>r</m:t>
                      </m:r>
                    </m:sub>
                  </m:sSub>
                </m:num>
                <m:den>
                  <m:sSub>
                    <m:sSubPr>
                      <m:ctrlPr>
                        <w:rPr>
                          <w:rFonts w:ascii="Cambria Math" w:hAnsi="Cambria Math" w:cs="Times New Roman"/>
                          <w:i/>
                          <w:lang w:val="ro-RO"/>
                        </w:rPr>
                      </m:ctrlPr>
                    </m:sSubPr>
                    <m:e>
                      <m:r>
                        <w:rPr>
                          <w:rFonts w:ascii="Cambria Math" w:hAnsi="Cambria Math" w:cs="Times New Roman"/>
                          <w:lang w:val="ro-RO"/>
                        </w:rPr>
                        <m:t>ICC</m:t>
                      </m:r>
                    </m:e>
                    <m:sub>
                      <m:r>
                        <w:rPr>
                          <w:rFonts w:ascii="Cambria Math" w:hAnsi="Cambria Math" w:cs="Times New Roman"/>
                          <w:lang w:val="ro-RO"/>
                        </w:rPr>
                        <m:t>Rlr</m:t>
                      </m:r>
                    </m:sub>
                  </m:sSub>
                </m:den>
              </m:f>
            </m:e>
          </m:d>
        </m:oMath>
      </m:oMathPara>
    </w:p>
    <w:p w14:paraId="3DE6CDB3" w14:textId="77777777" w:rsidR="00B02A53" w:rsidRPr="0041394D" w:rsidRDefault="00B02A53" w:rsidP="00B02A53">
      <w:pPr>
        <w:ind w:firstLine="720"/>
        <w:jc w:val="both"/>
        <w:rPr>
          <w:rFonts w:ascii="Trebuchet MS" w:hAnsi="Trebuchet MS" w:cs="Times New Roman"/>
          <w:lang w:val="ro-RO"/>
        </w:rPr>
      </w:pPr>
      <w:r w:rsidRPr="0041394D">
        <w:rPr>
          <w:rFonts w:ascii="Trebuchet MS" w:hAnsi="Trebuchet MS" w:cs="Times New Roman"/>
          <w:lang w:val="ro-RO"/>
        </w:rPr>
        <w:t>unde:</w:t>
      </w:r>
    </w:p>
    <w:p w14:paraId="47625903" w14:textId="77777777" w:rsidR="00914479" w:rsidRPr="0041394D" w:rsidRDefault="0030273E" w:rsidP="00914479">
      <w:pPr>
        <w:ind w:firstLine="720"/>
        <w:jc w:val="both"/>
        <w:rPr>
          <w:rFonts w:ascii="Trebuchet MS" w:hAnsi="Trebuchet MS" w:cs="Times New Roman"/>
          <w:lang w:val="ro-RO"/>
        </w:rPr>
      </w:pPr>
      <m:oMath>
        <m:sSub>
          <m:sSubPr>
            <m:ctrlPr>
              <w:rPr>
                <w:rFonts w:ascii="Cambria Math" w:hAnsi="Cambria Math" w:cs="Times New Roman"/>
                <w:i/>
                <w:lang w:val="ro-RO"/>
              </w:rPr>
            </m:ctrlPr>
          </m:sSubPr>
          <m:e>
            <m:r>
              <w:rPr>
                <w:rFonts w:ascii="Cambria Math" w:hAnsi="Cambria Math" w:cs="Times New Roman"/>
                <w:lang w:val="ro-RO"/>
              </w:rPr>
              <m:t>V</m:t>
            </m:r>
          </m:e>
          <m:sub>
            <m:r>
              <w:rPr>
                <w:rFonts w:ascii="Cambria Math" w:hAnsi="Cambria Math" w:cs="Times New Roman"/>
                <w:lang w:val="ro-RO"/>
              </w:rPr>
              <m:t>apl</m:t>
            </m:r>
          </m:sub>
        </m:sSub>
      </m:oMath>
      <w:r w:rsidR="00914479" w:rsidRPr="0041394D">
        <w:rPr>
          <w:rFonts w:ascii="Trebuchet MS" w:hAnsi="Trebuchet MS" w:cs="Times New Roman"/>
          <w:lang w:val="ro-RO"/>
        </w:rPr>
        <w:tab/>
        <w:t>- valoarea actualizată a plății solicitată de către contractant la data depunerii solicitării de plată;</w:t>
      </w:r>
    </w:p>
    <w:p w14:paraId="22FDA5D4" w14:textId="17F8BC2C" w:rsidR="00914479" w:rsidRPr="0041394D" w:rsidRDefault="0030273E" w:rsidP="00914479">
      <w:pPr>
        <w:ind w:firstLine="720"/>
        <w:jc w:val="both"/>
        <w:rPr>
          <w:rFonts w:ascii="Trebuchet MS" w:hAnsi="Trebuchet MS" w:cs="Times New Roman"/>
          <w:lang w:val="ro-RO"/>
        </w:rPr>
      </w:pPr>
      <m:oMath>
        <m:sSub>
          <m:sSubPr>
            <m:ctrlPr>
              <w:rPr>
                <w:rFonts w:ascii="Cambria Math" w:hAnsi="Cambria Math" w:cs="Times New Roman"/>
                <w:i/>
                <w:lang w:val="ro-RO"/>
              </w:rPr>
            </m:ctrlPr>
          </m:sSubPr>
          <m:e>
            <m:r>
              <w:rPr>
                <w:rFonts w:ascii="Cambria Math" w:hAnsi="Cambria Math" w:cs="Times New Roman"/>
                <w:lang w:val="ro-RO"/>
              </w:rPr>
              <m:t>V</m:t>
            </m:r>
          </m:e>
          <m:sub>
            <m:r>
              <w:rPr>
                <w:rFonts w:ascii="Cambria Math" w:hAnsi="Cambria Math" w:cs="Times New Roman"/>
                <w:lang w:val="ro-RO"/>
              </w:rPr>
              <m:t>pl</m:t>
            </m:r>
          </m:sub>
        </m:sSub>
      </m:oMath>
      <w:r w:rsidR="00914479" w:rsidRPr="0041394D">
        <w:rPr>
          <w:rFonts w:ascii="Trebuchet MS" w:hAnsi="Trebuchet MS" w:cs="Times New Roman"/>
          <w:lang w:val="ro-RO"/>
        </w:rPr>
        <w:tab/>
        <w:t>- valoarea plății solicitată de către contractant la data depunerii solicitării de plată;</w:t>
      </w:r>
    </w:p>
    <w:p w14:paraId="6280181D" w14:textId="77777777" w:rsidR="00847104" w:rsidRPr="0041394D" w:rsidRDefault="0030273E" w:rsidP="00914479">
      <w:pPr>
        <w:ind w:firstLine="720"/>
        <w:jc w:val="both"/>
        <w:rPr>
          <w:rFonts w:ascii="Trebuchet MS" w:hAnsi="Trebuchet MS" w:cs="Times New Roman"/>
          <w:lang w:val="ro-RO"/>
        </w:rPr>
      </w:pPr>
      <m:oMath>
        <m:sSub>
          <m:sSubPr>
            <m:ctrlPr>
              <w:rPr>
                <w:rFonts w:ascii="Cambria Math" w:hAnsi="Cambria Math" w:cs="Times New Roman"/>
                <w:i/>
                <w:lang w:val="ro-RO"/>
              </w:rPr>
            </m:ctrlPr>
          </m:sSubPr>
          <m:e>
            <m:r>
              <w:rPr>
                <w:rFonts w:ascii="Cambria Math" w:hAnsi="Cambria Math" w:cs="Times New Roman"/>
                <w:lang w:val="ro-RO"/>
              </w:rPr>
              <m:t>V</m:t>
            </m:r>
          </m:e>
          <m:sub>
            <m:r>
              <w:rPr>
                <w:rFonts w:ascii="Cambria Math" w:hAnsi="Cambria Math" w:cs="Times New Roman"/>
                <w:lang w:val="ro-RO"/>
              </w:rPr>
              <m:t>m</m:t>
            </m:r>
          </m:sub>
        </m:sSub>
      </m:oMath>
      <w:r w:rsidR="00377054" w:rsidRPr="0041394D">
        <w:rPr>
          <w:rFonts w:ascii="Trebuchet MS" w:hAnsi="Trebuchet MS" w:cs="Times New Roman"/>
          <w:lang w:val="ro-RO"/>
        </w:rPr>
        <w:tab/>
        <w:t xml:space="preserve">- valoarea </w:t>
      </w:r>
      <w:r w:rsidR="00BD6E4F" w:rsidRPr="0041394D">
        <w:rPr>
          <w:rFonts w:ascii="Trebuchet MS" w:hAnsi="Trebuchet MS" w:cs="Times New Roman"/>
          <w:lang w:val="ro-RO"/>
        </w:rPr>
        <w:t xml:space="preserve">aferenta cheltuielilor cu materialele din </w:t>
      </w:r>
      <w:r w:rsidR="00847104" w:rsidRPr="0041394D">
        <w:rPr>
          <w:rFonts w:ascii="Trebuchet MS" w:hAnsi="Trebuchet MS" w:cs="Times New Roman"/>
          <w:lang w:val="ro-RO"/>
        </w:rPr>
        <w:t>valoarea plății solicitată de către contractant la data depunerii solicitării de plată;</w:t>
      </w:r>
    </w:p>
    <w:p w14:paraId="16488F72" w14:textId="3CECC64C" w:rsidR="004101BE" w:rsidRPr="0041394D" w:rsidRDefault="0030273E" w:rsidP="00914479">
      <w:pPr>
        <w:ind w:firstLine="720"/>
        <w:jc w:val="both"/>
        <w:rPr>
          <w:rFonts w:ascii="Trebuchet MS" w:hAnsi="Trebuchet MS" w:cs="Times New Roman"/>
          <w:lang w:val="ro-RO"/>
        </w:rPr>
      </w:pPr>
      <m:oMath>
        <m:sSub>
          <m:sSubPr>
            <m:ctrlPr>
              <w:rPr>
                <w:rFonts w:ascii="Cambria Math" w:hAnsi="Cambria Math" w:cs="Times New Roman"/>
                <w:i/>
                <w:lang w:val="ro-RO"/>
              </w:rPr>
            </m:ctrlPr>
          </m:sSubPr>
          <m:e>
            <m:r>
              <w:rPr>
                <w:rFonts w:ascii="Cambria Math" w:hAnsi="Cambria Math" w:cs="Times New Roman"/>
                <w:lang w:val="ro-RO"/>
              </w:rPr>
              <m:t>ICC</m:t>
            </m:r>
          </m:e>
          <m:sub>
            <m:r>
              <w:rPr>
                <w:rFonts w:ascii="Cambria Math" w:hAnsi="Cambria Math" w:cs="Times New Roman"/>
                <w:lang w:val="ro-RO"/>
              </w:rPr>
              <m:t>mr</m:t>
            </m:r>
          </m:sub>
        </m:sSub>
      </m:oMath>
      <w:r w:rsidR="004101BE" w:rsidRPr="0041394D">
        <w:rPr>
          <w:rFonts w:ascii="Trebuchet MS" w:hAnsi="Trebuchet MS" w:cs="Times New Roman"/>
          <w:lang w:val="ro-RO"/>
        </w:rPr>
        <w:t xml:space="preserve"> – indicele de co</w:t>
      </w:r>
      <w:r w:rsidR="007C7D5F" w:rsidRPr="0041394D">
        <w:rPr>
          <w:rFonts w:ascii="Trebuchet MS" w:hAnsi="Trebuchet MS" w:cs="Times New Roman"/>
          <w:lang w:val="ro-RO"/>
        </w:rPr>
        <w:t xml:space="preserve">st în construcții </w:t>
      </w:r>
      <w:r w:rsidR="00377054" w:rsidRPr="0041394D">
        <w:rPr>
          <w:rFonts w:ascii="Trebuchet MS" w:hAnsi="Trebuchet MS" w:cs="Times New Roman"/>
          <w:lang w:val="ro-RO"/>
        </w:rPr>
        <w:t>pentru costul</w:t>
      </w:r>
      <w:r w:rsidR="007C7D5F" w:rsidRPr="0041394D">
        <w:rPr>
          <w:rFonts w:ascii="Trebuchet MS" w:hAnsi="Trebuchet MS" w:cs="Times New Roman"/>
          <w:lang w:val="ro-RO"/>
        </w:rPr>
        <w:t xml:space="preserve"> materiale</w:t>
      </w:r>
      <w:r w:rsidR="00377054" w:rsidRPr="0041394D">
        <w:rPr>
          <w:rFonts w:ascii="Trebuchet MS" w:hAnsi="Trebuchet MS" w:cs="Times New Roman"/>
          <w:lang w:val="ro-RO"/>
        </w:rPr>
        <w:t>lor</w:t>
      </w:r>
      <w:r w:rsidR="004101BE" w:rsidRPr="0041394D">
        <w:rPr>
          <w:rFonts w:ascii="Trebuchet MS" w:hAnsi="Trebuchet MS" w:cs="Times New Roman"/>
          <w:lang w:val="ro-RO"/>
        </w:rPr>
        <w:t>, realizat, publicat de Institutul Național de Statistică în Buletinul Statistic de Prețuri, aplicabil cu 60 de zile înainte de ultima zi a lunii "n";</w:t>
      </w:r>
    </w:p>
    <w:p w14:paraId="0B16B3EA" w14:textId="64A76FBE" w:rsidR="004101BE" w:rsidRPr="0041394D" w:rsidRDefault="0030273E" w:rsidP="00914479">
      <w:pPr>
        <w:ind w:firstLine="720"/>
        <w:jc w:val="both"/>
        <w:rPr>
          <w:rFonts w:ascii="Trebuchet MS" w:hAnsi="Trebuchet MS" w:cs="Times New Roman"/>
          <w:lang w:val="ro-RO"/>
        </w:rPr>
      </w:pPr>
      <m:oMath>
        <m:sSub>
          <m:sSubPr>
            <m:ctrlPr>
              <w:rPr>
                <w:rFonts w:ascii="Cambria Math" w:hAnsi="Cambria Math" w:cs="Times New Roman"/>
                <w:i/>
                <w:lang w:val="ro-RO"/>
              </w:rPr>
            </m:ctrlPr>
          </m:sSubPr>
          <m:e>
            <m:r>
              <w:rPr>
                <w:rFonts w:ascii="Cambria Math" w:hAnsi="Cambria Math" w:cs="Times New Roman"/>
                <w:lang w:val="ro-RO"/>
              </w:rPr>
              <m:t>ICC</m:t>
            </m:r>
          </m:e>
          <m:sub>
            <m:r>
              <w:rPr>
                <w:rFonts w:ascii="Cambria Math" w:hAnsi="Cambria Math" w:cs="Times New Roman"/>
                <w:lang w:val="ro-RO"/>
              </w:rPr>
              <m:t>mlr</m:t>
            </m:r>
          </m:sub>
        </m:sSub>
      </m:oMath>
      <w:r w:rsidR="004101BE" w:rsidRPr="0041394D">
        <w:rPr>
          <w:rFonts w:ascii="Trebuchet MS" w:hAnsi="Trebuchet MS" w:cs="Times New Roman"/>
          <w:lang w:val="ro-RO"/>
        </w:rPr>
        <w:t xml:space="preserve"> - indicele de cost în construcții </w:t>
      </w:r>
      <w:r w:rsidR="00377054" w:rsidRPr="0041394D">
        <w:rPr>
          <w:rFonts w:ascii="Trebuchet MS" w:hAnsi="Trebuchet MS" w:cs="Times New Roman"/>
          <w:lang w:val="ro-RO"/>
        </w:rPr>
        <w:t>pentru costul materialelor</w:t>
      </w:r>
      <w:r w:rsidR="004101BE" w:rsidRPr="0041394D">
        <w:rPr>
          <w:rFonts w:ascii="Trebuchet MS" w:hAnsi="Trebuchet MS" w:cs="Times New Roman"/>
          <w:lang w:val="ro-RO"/>
        </w:rPr>
        <w:t xml:space="preserve">, </w:t>
      </w:r>
      <w:r w:rsidR="00A72EC5" w:rsidRPr="0041394D">
        <w:rPr>
          <w:rFonts w:ascii="Trebuchet MS" w:hAnsi="Trebuchet MS" w:cs="Times New Roman"/>
          <w:lang w:val="ro-RO"/>
        </w:rPr>
        <w:t xml:space="preserve">realizat, </w:t>
      </w:r>
      <w:r w:rsidR="004101BE" w:rsidRPr="0041394D">
        <w:rPr>
          <w:rFonts w:ascii="Trebuchet MS" w:hAnsi="Trebuchet MS" w:cs="Times New Roman"/>
          <w:lang w:val="ro-RO"/>
        </w:rPr>
        <w:t>publicat de Institutul Național de Statistică, în luna de referință;</w:t>
      </w:r>
    </w:p>
    <w:p w14:paraId="77CF7268" w14:textId="58BA9361" w:rsidR="00914479" w:rsidRPr="0041394D" w:rsidRDefault="0030273E" w:rsidP="00914479">
      <w:pPr>
        <w:ind w:firstLine="720"/>
        <w:jc w:val="both"/>
        <w:rPr>
          <w:rFonts w:ascii="Trebuchet MS" w:hAnsi="Trebuchet MS" w:cs="Times New Roman"/>
          <w:lang w:val="ro-RO"/>
        </w:rPr>
      </w:pPr>
      <m:oMath>
        <m:sSub>
          <m:sSubPr>
            <m:ctrlPr>
              <w:rPr>
                <w:rFonts w:ascii="Cambria Math" w:hAnsi="Cambria Math" w:cs="Times New Roman"/>
                <w:i/>
                <w:lang w:val="ro-RO"/>
              </w:rPr>
            </m:ctrlPr>
          </m:sSubPr>
          <m:e>
            <m:r>
              <w:rPr>
                <w:rFonts w:ascii="Cambria Math" w:hAnsi="Cambria Math" w:cs="Times New Roman"/>
                <w:lang w:val="ro-RO"/>
              </w:rPr>
              <m:t>ICC</m:t>
            </m:r>
          </m:e>
          <m:sub>
            <m:r>
              <w:rPr>
                <w:rFonts w:ascii="Cambria Math" w:hAnsi="Cambria Math" w:cs="Times New Roman"/>
                <w:lang w:val="ro-RO"/>
              </w:rPr>
              <m:t>r</m:t>
            </m:r>
          </m:sub>
        </m:sSub>
      </m:oMath>
      <w:r w:rsidR="00914479" w:rsidRPr="0041394D">
        <w:rPr>
          <w:rFonts w:ascii="Trebuchet MS" w:hAnsi="Trebuchet MS" w:cs="Times New Roman"/>
          <w:lang w:val="ro-RO"/>
        </w:rPr>
        <w:tab/>
        <w:t>- este indicele de cost în construcții total,</w:t>
      </w:r>
      <w:r w:rsidR="00D33475" w:rsidRPr="0041394D">
        <w:rPr>
          <w:rFonts w:ascii="Trebuchet MS" w:hAnsi="Trebuchet MS" w:cs="Times New Roman"/>
          <w:lang w:val="ro-RO"/>
        </w:rPr>
        <w:t xml:space="preserve"> realizat,</w:t>
      </w:r>
      <w:r w:rsidR="00914479" w:rsidRPr="0041394D">
        <w:rPr>
          <w:rFonts w:ascii="Trebuchet MS" w:hAnsi="Trebuchet MS" w:cs="Times New Roman"/>
          <w:lang w:val="ro-RO"/>
        </w:rPr>
        <w:t xml:space="preserve"> publicat de Institutul Național de Statistică în Buletinul Statistic de Prețuri, la tabelul 15, aplicabil cu 60 de zile înainte de ultima zi a lunii "n";</w:t>
      </w:r>
    </w:p>
    <w:p w14:paraId="352BC0C3" w14:textId="4B6D0224" w:rsidR="00D33475" w:rsidRPr="0041394D" w:rsidRDefault="0030273E" w:rsidP="00914479">
      <w:pPr>
        <w:ind w:firstLine="720"/>
        <w:jc w:val="both"/>
        <w:rPr>
          <w:rFonts w:ascii="Trebuchet MS" w:hAnsi="Trebuchet MS" w:cs="Times New Roman"/>
          <w:lang w:val="ro-RO"/>
        </w:rPr>
      </w:pPr>
      <m:oMath>
        <m:sSub>
          <m:sSubPr>
            <m:ctrlPr>
              <w:rPr>
                <w:rFonts w:ascii="Cambria Math" w:hAnsi="Cambria Math" w:cs="Times New Roman"/>
                <w:i/>
                <w:lang w:val="ro-RO"/>
              </w:rPr>
            </m:ctrlPr>
          </m:sSubPr>
          <m:e>
            <m:r>
              <w:rPr>
                <w:rFonts w:ascii="Cambria Math" w:hAnsi="Cambria Math" w:cs="Times New Roman"/>
                <w:lang w:val="ro-RO"/>
              </w:rPr>
              <m:t>ICC</m:t>
            </m:r>
          </m:e>
          <m:sub>
            <m:r>
              <w:rPr>
                <w:rFonts w:ascii="Cambria Math" w:hAnsi="Cambria Math" w:cs="Times New Roman"/>
                <w:lang w:val="ro-RO"/>
              </w:rPr>
              <m:t>Rlr</m:t>
            </m:r>
          </m:sub>
        </m:sSub>
      </m:oMath>
      <w:r w:rsidR="00D33475" w:rsidRPr="0041394D">
        <w:rPr>
          <w:rFonts w:ascii="Trebuchet MS" w:hAnsi="Trebuchet MS" w:cs="Times New Roman"/>
          <w:lang w:val="ro-RO"/>
        </w:rPr>
        <w:t>- Indicele de cost</w:t>
      </w:r>
      <w:r w:rsidR="00A20B7D" w:rsidRPr="0041394D">
        <w:rPr>
          <w:rFonts w:ascii="Trebuchet MS" w:hAnsi="Trebuchet MS" w:cs="Times New Roman"/>
          <w:lang w:val="ro-RO"/>
        </w:rPr>
        <w:t xml:space="preserve"> în construcții </w:t>
      </w:r>
      <w:r w:rsidR="00D33475" w:rsidRPr="0041394D">
        <w:rPr>
          <w:rFonts w:ascii="Trebuchet MS" w:hAnsi="Trebuchet MS" w:cs="Times New Roman"/>
          <w:lang w:val="ro-RO"/>
        </w:rPr>
        <w:t>total, realizat, publicat de Institutul Național de Statistică, în luna de referință;</w:t>
      </w:r>
    </w:p>
    <w:p w14:paraId="764D9FDD" w14:textId="5374714F" w:rsidR="00914479" w:rsidRPr="0041394D" w:rsidRDefault="00914479" w:rsidP="00914479">
      <w:pPr>
        <w:ind w:firstLine="720"/>
        <w:jc w:val="both"/>
        <w:rPr>
          <w:rFonts w:ascii="Trebuchet MS" w:hAnsi="Trebuchet MS" w:cs="Times New Roman"/>
          <w:lang w:val="ro-RO"/>
        </w:rPr>
      </w:pPr>
      <m:oMath>
        <m:r>
          <w:rPr>
            <w:rFonts w:ascii="Cambria Math" w:hAnsi="Cambria Math" w:cs="Times New Roman"/>
            <w:lang w:val="ro-RO"/>
          </w:rPr>
          <m:t>%av</m:t>
        </m:r>
      </m:oMath>
      <w:r w:rsidRPr="0041394D">
        <w:rPr>
          <w:rFonts w:ascii="Trebuchet MS" w:hAnsi="Trebuchet MS" w:cs="Times New Roman"/>
          <w:lang w:val="ro-RO"/>
        </w:rPr>
        <w:tab/>
        <w:t>- procentul de avans acordat de beneficiar contractantului, valabil la data efectuării plății;</w:t>
      </w:r>
    </w:p>
    <w:p w14:paraId="1AFAE323" w14:textId="77777777" w:rsidR="00914479" w:rsidRPr="0041394D" w:rsidRDefault="00914479" w:rsidP="00914479">
      <w:pPr>
        <w:ind w:firstLine="720"/>
        <w:jc w:val="both"/>
        <w:rPr>
          <w:rFonts w:ascii="Trebuchet MS" w:hAnsi="Trebuchet MS" w:cs="Times New Roman"/>
          <w:lang w:val="ro-RO"/>
        </w:rPr>
      </w:pPr>
      <m:oMath>
        <m:r>
          <w:rPr>
            <w:rFonts w:ascii="Cambria Math" w:hAnsi="Cambria Math" w:cs="Times New Roman"/>
            <w:lang w:val="ro-RO"/>
          </w:rPr>
          <m:t>%p</m:t>
        </m:r>
      </m:oMath>
      <w:r w:rsidRPr="0041394D">
        <w:rPr>
          <w:rFonts w:ascii="Trebuchet MS" w:hAnsi="Trebuchet MS" w:cs="Times New Roman"/>
          <w:lang w:val="ro-RO"/>
        </w:rPr>
        <w:tab/>
        <w:t>- procentul de profit cuprins în solicitările la plată, în situația în care acesta nu există sau nu poate fi identificat se va considera 3% din valoarea situației de plată;</w:t>
      </w:r>
    </w:p>
    <w:p w14:paraId="25E88750" w14:textId="77777777" w:rsidR="00914479" w:rsidRPr="0041394D" w:rsidRDefault="00914479" w:rsidP="00ED6606">
      <w:pPr>
        <w:ind w:firstLine="630"/>
        <w:jc w:val="both"/>
        <w:rPr>
          <w:rFonts w:ascii="Trebuchet MS" w:hAnsi="Trebuchet MS" w:cs="Times New Roman"/>
          <w:lang w:val="ro-RO"/>
        </w:rPr>
      </w:pPr>
      <w:r w:rsidRPr="0041394D">
        <w:rPr>
          <w:rFonts w:ascii="Trebuchet MS" w:hAnsi="Trebuchet MS" w:cs="Times New Roman"/>
          <w:lang w:val="ro-RO"/>
        </w:rPr>
        <w:t>luna „n” – luna depunerii solicitării de plată;</w:t>
      </w:r>
    </w:p>
    <w:p w14:paraId="3D92F8DF" w14:textId="77777777" w:rsidR="00F54554" w:rsidRPr="0041394D" w:rsidRDefault="00F54554" w:rsidP="00F54554">
      <w:pPr>
        <w:ind w:firstLine="630"/>
        <w:jc w:val="both"/>
        <w:rPr>
          <w:rFonts w:ascii="Trebuchet MS" w:hAnsi="Trebuchet MS" w:cs="Times New Roman"/>
          <w:lang w:val="ro-RO"/>
        </w:rPr>
      </w:pPr>
      <w:r w:rsidRPr="0041394D">
        <w:rPr>
          <w:rFonts w:ascii="Trebuchet MS" w:hAnsi="Trebuchet MS" w:cs="Times New Roman"/>
          <w:lang w:val="ro-RO"/>
        </w:rPr>
        <w:t>Luna de referință reprezintă luna anterioară față de data limită de depunere a ofertelor. Dacă nu a existat un asemenea termen, în cazul unui contract atribuit ca urmare a unei proceduri de negociere fără publicarea unui anunț de participare sau în alte situații similare luna de referință va fi cu 30 de zile înainte de data semnării contractului.</w:t>
      </w:r>
    </w:p>
    <w:p w14:paraId="4A62506A" w14:textId="41218999" w:rsidR="00F54554" w:rsidRPr="0041394D" w:rsidRDefault="00F54554" w:rsidP="00F54554">
      <w:pPr>
        <w:ind w:firstLine="630"/>
        <w:jc w:val="both"/>
        <w:rPr>
          <w:rFonts w:ascii="Trebuchet MS" w:hAnsi="Trebuchet MS" w:cs="Times New Roman"/>
          <w:lang w:val="ro-RO"/>
        </w:rPr>
      </w:pPr>
      <w:r w:rsidRPr="0041394D">
        <w:rPr>
          <w:rFonts w:ascii="Trebuchet MS" w:hAnsi="Trebuchet MS" w:cs="Times New Roman"/>
          <w:lang w:val="ro-RO"/>
        </w:rPr>
        <w:t xml:space="preserve">Pentru contractele de </w:t>
      </w:r>
      <w:r w:rsidR="00CB5A7A" w:rsidRPr="0041394D">
        <w:rPr>
          <w:rFonts w:ascii="Trebuchet MS" w:hAnsi="Trebuchet MS" w:cs="Times New Roman"/>
          <w:lang w:val="ro-RO"/>
        </w:rPr>
        <w:t>achiziție</w:t>
      </w:r>
      <w:r w:rsidRPr="0041394D">
        <w:rPr>
          <w:rFonts w:ascii="Trebuchet MS" w:hAnsi="Trebuchet MS" w:cs="Times New Roman"/>
          <w:lang w:val="ro-RO"/>
        </w:rPr>
        <w:t xml:space="preserve"> pentru care luna de referința, este anterioară lunii ianuarie 2021, luna de </w:t>
      </w:r>
      <w:r w:rsidR="00CB5A7A" w:rsidRPr="0041394D">
        <w:rPr>
          <w:rFonts w:ascii="Trebuchet MS" w:hAnsi="Trebuchet MS" w:cs="Times New Roman"/>
          <w:lang w:val="ro-RO"/>
        </w:rPr>
        <w:t>referința</w:t>
      </w:r>
      <w:r w:rsidRPr="0041394D">
        <w:rPr>
          <w:rFonts w:ascii="Trebuchet MS" w:hAnsi="Trebuchet MS" w:cs="Times New Roman"/>
          <w:lang w:val="ro-RO"/>
        </w:rPr>
        <w:t xml:space="preserve"> va fi asimilata lunii ianuarie 2021.</w:t>
      </w:r>
    </w:p>
    <w:p w14:paraId="38B3BE56" w14:textId="1C93294E" w:rsidR="00F54554" w:rsidRPr="0041394D" w:rsidRDefault="00F54554" w:rsidP="00CB5A7A">
      <w:pPr>
        <w:ind w:firstLine="630"/>
        <w:jc w:val="both"/>
        <w:rPr>
          <w:rFonts w:ascii="Trebuchet MS" w:hAnsi="Trebuchet MS" w:cs="Times New Roman"/>
          <w:lang w:val="ro-RO"/>
        </w:rPr>
      </w:pPr>
      <w:r w:rsidRPr="0041394D">
        <w:rPr>
          <w:rFonts w:ascii="Trebuchet MS" w:hAnsi="Trebuchet MS" w:cs="Times New Roman"/>
          <w:lang w:val="ro-RO"/>
        </w:rPr>
        <w:t xml:space="preserve">În </w:t>
      </w:r>
      <w:r w:rsidR="00CB5A7A" w:rsidRPr="0041394D">
        <w:rPr>
          <w:rFonts w:ascii="Trebuchet MS" w:hAnsi="Trebuchet MS" w:cs="Times New Roman"/>
          <w:lang w:val="ro-RO"/>
        </w:rPr>
        <w:t>situația</w:t>
      </w:r>
      <w:r w:rsidRPr="0041394D">
        <w:rPr>
          <w:rFonts w:ascii="Trebuchet MS" w:hAnsi="Trebuchet MS" w:cs="Times New Roman"/>
          <w:lang w:val="ro-RO"/>
        </w:rPr>
        <w:t xml:space="preserve"> în care indicele de cost în construcții total, </w:t>
      </w:r>
      <m:oMath>
        <m:sSub>
          <m:sSubPr>
            <m:ctrlPr>
              <w:rPr>
                <w:rFonts w:ascii="Cambria Math" w:hAnsi="Cambria Math" w:cs="Times New Roman"/>
                <w:i/>
                <w:lang w:val="ro-RO"/>
              </w:rPr>
            </m:ctrlPr>
          </m:sSubPr>
          <m:e>
            <m:r>
              <w:rPr>
                <w:rFonts w:ascii="Cambria Math" w:hAnsi="Cambria Math" w:cs="Times New Roman"/>
                <w:lang w:val="ro-RO"/>
              </w:rPr>
              <m:t>ICC</m:t>
            </m:r>
          </m:e>
          <m:sub>
            <m:r>
              <w:rPr>
                <w:rFonts w:ascii="Cambria Math" w:hAnsi="Cambria Math" w:cs="Times New Roman"/>
                <w:lang w:val="ro-RO"/>
              </w:rPr>
              <m:t>r</m:t>
            </m:r>
          </m:sub>
        </m:sSub>
      </m:oMath>
      <w:r w:rsidRPr="0041394D">
        <w:rPr>
          <w:rFonts w:ascii="Trebuchet MS" w:hAnsi="Trebuchet MS" w:cs="Times New Roman"/>
          <w:lang w:val="ro-RO"/>
        </w:rPr>
        <w:t xml:space="preserve">, sau indicele de cost în construcții pentru costul materialelor </w:t>
      </w:r>
      <m:oMath>
        <m:sSub>
          <m:sSubPr>
            <m:ctrlPr>
              <w:rPr>
                <w:rFonts w:ascii="Cambria Math" w:hAnsi="Cambria Math" w:cs="Times New Roman"/>
                <w:i/>
                <w:lang w:val="ro-RO"/>
              </w:rPr>
            </m:ctrlPr>
          </m:sSubPr>
          <m:e>
            <m:r>
              <w:rPr>
                <w:rFonts w:ascii="Cambria Math" w:hAnsi="Cambria Math" w:cs="Times New Roman"/>
                <w:lang w:val="ro-RO"/>
              </w:rPr>
              <m:t>ICC</m:t>
            </m:r>
          </m:e>
          <m:sub>
            <m:r>
              <w:rPr>
                <w:rFonts w:ascii="Cambria Math" w:hAnsi="Cambria Math" w:cs="Times New Roman"/>
                <w:lang w:val="ro-RO"/>
              </w:rPr>
              <m:t>mr</m:t>
            </m:r>
          </m:sub>
        </m:sSub>
      </m:oMath>
      <w:r w:rsidRPr="0041394D">
        <w:rPr>
          <w:rFonts w:ascii="Trebuchet MS" w:hAnsi="Trebuchet MS" w:cs="Times New Roman"/>
          <w:lang w:val="ro-RO"/>
        </w:rPr>
        <w:t xml:space="preserve"> nu sunt disponibili, se vor folosi ultimi indici disponibil</w:t>
      </w:r>
      <w:r w:rsidR="00CB5A7A" w:rsidRPr="0041394D">
        <w:rPr>
          <w:rFonts w:ascii="Trebuchet MS" w:hAnsi="Trebuchet MS" w:cs="Times New Roman"/>
          <w:lang w:val="ro-RO"/>
        </w:rPr>
        <w:t>i</w:t>
      </w:r>
      <w:r w:rsidRPr="0041394D">
        <w:rPr>
          <w:rFonts w:ascii="Trebuchet MS" w:hAnsi="Trebuchet MS" w:cs="Times New Roman"/>
          <w:lang w:val="ro-RO"/>
        </w:rPr>
        <w:t xml:space="preserve">, </w:t>
      </w:r>
      <w:r w:rsidR="00CB5A7A" w:rsidRPr="0041394D">
        <w:rPr>
          <w:rFonts w:ascii="Trebuchet MS" w:hAnsi="Trebuchet MS" w:cs="Times New Roman"/>
          <w:lang w:val="ro-RO"/>
        </w:rPr>
        <w:t>iar ajustarea va fi recalculată, pentru diferență, în următoarea situație de plată, atunci când indicii de cost în construcții totali și indicele de cost în construcții pentru costul materialelor vor fi publicați.</w:t>
      </w:r>
    </w:p>
    <w:p w14:paraId="29DE654A" w14:textId="18C3BD15" w:rsidR="00CB5A7A" w:rsidRPr="0041394D" w:rsidRDefault="00CB5A7A" w:rsidP="00CB5A7A">
      <w:pPr>
        <w:ind w:firstLine="630"/>
        <w:jc w:val="both"/>
        <w:rPr>
          <w:rFonts w:ascii="Trebuchet MS" w:hAnsi="Trebuchet MS" w:cs="Times New Roman"/>
          <w:lang w:val="ro-RO"/>
        </w:rPr>
      </w:pPr>
      <w:r w:rsidRPr="0041394D">
        <w:rPr>
          <w:rFonts w:ascii="Trebuchet MS" w:hAnsi="Trebuchet MS" w:cs="Times New Roman"/>
          <w:lang w:val="ro-RO"/>
        </w:rPr>
        <w:t xml:space="preserve">În situația in care raportul între indicii de cost în construcții, totali, aplicabili, este subunitar, </w:t>
      </w:r>
      <w:r w:rsidR="00E34925" w:rsidRPr="0041394D">
        <w:rPr>
          <w:rFonts w:ascii="Trebuchet MS" w:hAnsi="Trebuchet MS" w:cs="Times New Roman"/>
          <w:lang w:val="ro-RO"/>
        </w:rPr>
        <w:t>ajustarea valorii solicitate la plată se va face in mod corespunzător.</w:t>
      </w:r>
    </w:p>
    <w:p w14:paraId="511BC06F" w14:textId="77777777" w:rsidR="00CB5A7A" w:rsidRPr="0041394D" w:rsidRDefault="00CB5A7A" w:rsidP="00CB5A7A">
      <w:pPr>
        <w:ind w:firstLine="630"/>
        <w:jc w:val="both"/>
        <w:rPr>
          <w:rFonts w:ascii="Trebuchet MS" w:hAnsi="Trebuchet MS" w:cs="Times New Roman"/>
        </w:rPr>
      </w:pPr>
      <w:r w:rsidRPr="0041394D">
        <w:rPr>
          <w:rFonts w:ascii="Trebuchet MS" w:hAnsi="Trebuchet MS" w:cs="Times New Roman"/>
          <w:lang w:val="ro-RO"/>
        </w:rPr>
        <w:t xml:space="preserve">În situația în care în timpul derulării contractelor apar lucrări suplimentare, prețul acestor lucrări, se va ajusta conform formulei de ajustare în următoarele condiții </w:t>
      </w:r>
      <w:r w:rsidRPr="0041394D">
        <w:rPr>
          <w:rFonts w:ascii="Trebuchet MS" w:hAnsi="Trebuchet MS" w:cs="Times New Roman"/>
        </w:rPr>
        <w:t xml:space="preserve">: </w:t>
      </w:r>
    </w:p>
    <w:p w14:paraId="30B24348" w14:textId="77777777" w:rsidR="00CB5A7A" w:rsidRPr="0041394D" w:rsidRDefault="00CB5A7A" w:rsidP="00CB5A7A">
      <w:pPr>
        <w:ind w:firstLine="630"/>
        <w:jc w:val="both"/>
        <w:rPr>
          <w:rFonts w:ascii="Trebuchet MS" w:hAnsi="Trebuchet MS" w:cs="Times New Roman"/>
          <w:lang w:val="ro-RO"/>
        </w:rPr>
      </w:pPr>
      <w:r w:rsidRPr="0041394D">
        <w:rPr>
          <w:rFonts w:ascii="Trebuchet MS" w:hAnsi="Trebuchet MS" w:cs="Times New Roman"/>
        </w:rPr>
        <w:t xml:space="preserve">a) </w:t>
      </w:r>
      <w:r w:rsidRPr="0041394D">
        <w:rPr>
          <w:rFonts w:ascii="Trebuchet MS" w:hAnsi="Trebuchet MS" w:cs="Times New Roman"/>
          <w:lang w:val="ro-RO"/>
        </w:rPr>
        <w:t>în cazul notelor de comandă suplimentare, luna de referința pentru ajustarea prețului este luna anterioară față de data limită de depunere a ofertelor pentru cantitățile suplimentare care au echivalent în oferta inițială,</w:t>
      </w:r>
    </w:p>
    <w:p w14:paraId="41CBFCA5" w14:textId="77777777" w:rsidR="00CB5A7A" w:rsidRPr="0041394D" w:rsidRDefault="00CB5A7A" w:rsidP="00CB5A7A">
      <w:pPr>
        <w:ind w:firstLine="630"/>
        <w:jc w:val="both"/>
        <w:rPr>
          <w:rFonts w:ascii="Trebuchet MS" w:hAnsi="Trebuchet MS" w:cs="Times New Roman"/>
          <w:lang w:val="ro-RO"/>
        </w:rPr>
      </w:pPr>
      <w:r w:rsidRPr="0041394D">
        <w:rPr>
          <w:rFonts w:ascii="Trebuchet MS" w:hAnsi="Trebuchet MS" w:cs="Times New Roman"/>
          <w:lang w:val="ro-RO"/>
        </w:rPr>
        <w:t xml:space="preserve">b) în cazul notelor de comandă suplimentare, luna de referința pentru ajustarea prețului este cu 30 de zile înainte de data actului adițional pentru cantitățile suplimentare care nu au echivalent în oferta inițială. </w:t>
      </w:r>
    </w:p>
    <w:p w14:paraId="4776C7A5" w14:textId="7D394DAB" w:rsidR="00AE2074" w:rsidRPr="0041394D" w:rsidRDefault="00AE2074" w:rsidP="00AE2074">
      <w:pPr>
        <w:ind w:firstLine="630"/>
        <w:jc w:val="both"/>
        <w:rPr>
          <w:rFonts w:ascii="Trebuchet MS" w:hAnsi="Trebuchet MS" w:cs="Times New Roman"/>
          <w:lang w:val="ro-RO"/>
        </w:rPr>
      </w:pPr>
      <w:r w:rsidRPr="0041394D">
        <w:rPr>
          <w:rFonts w:ascii="Trebuchet MS" w:hAnsi="Trebuchet MS" w:cs="Times New Roman"/>
          <w:lang w:val="ro-RO"/>
        </w:rPr>
        <w:t xml:space="preserve">Dacă în cadrul ofertei depuse au fost folosite articole comasate și corespunzător nu se poate determina în mod direct valoarea cheltuielilor cu materiale, pentru </w:t>
      </w:r>
      <w:r w:rsidR="006D12DA" w:rsidRPr="0041394D">
        <w:rPr>
          <w:rFonts w:ascii="Trebuchet MS" w:hAnsi="Trebuchet MS" w:cs="Times New Roman"/>
          <w:lang w:val="ro-RO"/>
        </w:rPr>
        <w:t xml:space="preserve">determinarea </w:t>
      </w:r>
      <w:r w:rsidRPr="0041394D">
        <w:rPr>
          <w:rFonts w:ascii="Trebuchet MS" w:hAnsi="Trebuchet MS" w:cs="Times New Roman"/>
          <w:lang w:val="ro-RO"/>
        </w:rPr>
        <w:t xml:space="preserve">acestora se utilizează ponderile materialelor de </w:t>
      </w:r>
      <w:r w:rsidRPr="0041394D">
        <w:rPr>
          <w:rFonts w:ascii="Trebuchet MS" w:hAnsi="Trebuchet MS" w:cs="Times New Roman"/>
          <w:lang w:val="ro-RO"/>
        </w:rPr>
        <w:lastRenderedPageBreak/>
        <w:t>construcții, exprimate procentual, stabilite în funcție de categoriile principale de lucrări de construcții și de tipurile de obiecte de construcții prevăzute în Buletinul Statistic de Prețuri</w:t>
      </w:r>
      <w:r w:rsidR="006D12DA" w:rsidRPr="0041394D">
        <w:rPr>
          <w:rFonts w:ascii="Trebuchet MS" w:hAnsi="Trebuchet MS" w:cs="Times New Roman"/>
          <w:lang w:val="ro-RO"/>
        </w:rPr>
        <w:t xml:space="preserve"> al Institutului National de Statistică</w:t>
      </w:r>
      <w:r w:rsidRPr="0041394D">
        <w:rPr>
          <w:rFonts w:ascii="Trebuchet MS" w:hAnsi="Trebuchet MS" w:cs="Times New Roman"/>
          <w:lang w:val="ro-RO"/>
        </w:rPr>
        <w:t xml:space="preserve"> prin raportare la obiectul contractului de achiziție de lucrări, astfel:</w:t>
      </w:r>
    </w:p>
    <w:p w14:paraId="54830C2A" w14:textId="30A43CE7" w:rsidR="00AE2074" w:rsidRPr="0041394D" w:rsidRDefault="00CB5A7A" w:rsidP="00AE2074">
      <w:pPr>
        <w:ind w:firstLine="630"/>
        <w:jc w:val="both"/>
        <w:rPr>
          <w:rFonts w:ascii="Trebuchet MS" w:hAnsi="Trebuchet MS" w:cs="Times New Roman"/>
          <w:lang w:val="ro-RO"/>
        </w:rPr>
      </w:pPr>
      <w:r w:rsidRPr="0041394D">
        <w:rPr>
          <w:rFonts w:ascii="Trebuchet MS" w:hAnsi="Trebuchet MS" w:cs="Times New Roman"/>
          <w:lang w:val="ro-RO"/>
        </w:rPr>
        <w:t>a</w:t>
      </w:r>
      <w:r w:rsidR="00AE2074" w:rsidRPr="0041394D">
        <w:rPr>
          <w:rFonts w:ascii="Trebuchet MS" w:hAnsi="Trebuchet MS" w:cs="Times New Roman"/>
          <w:lang w:val="ro-RO"/>
        </w:rPr>
        <w:t>) construcții inginerești noi - 47,21%;</w:t>
      </w:r>
    </w:p>
    <w:p w14:paraId="76306EC8" w14:textId="65F7F1EB" w:rsidR="00AE2074" w:rsidRPr="0041394D" w:rsidRDefault="00CB5A7A" w:rsidP="00AE2074">
      <w:pPr>
        <w:ind w:firstLine="630"/>
        <w:jc w:val="both"/>
        <w:rPr>
          <w:rFonts w:ascii="Trebuchet MS" w:hAnsi="Trebuchet MS" w:cs="Times New Roman"/>
          <w:lang w:val="ro-RO"/>
        </w:rPr>
      </w:pPr>
      <w:r w:rsidRPr="0041394D">
        <w:rPr>
          <w:rFonts w:ascii="Trebuchet MS" w:hAnsi="Trebuchet MS" w:cs="Times New Roman"/>
          <w:lang w:val="ro-RO"/>
        </w:rPr>
        <w:t>b</w:t>
      </w:r>
      <w:r w:rsidR="00AE2074" w:rsidRPr="0041394D">
        <w:rPr>
          <w:rFonts w:ascii="Trebuchet MS" w:hAnsi="Trebuchet MS" w:cs="Times New Roman"/>
          <w:lang w:val="ro-RO"/>
        </w:rPr>
        <w:t>) construcții inginerești reparații capitale - 33,89%;</w:t>
      </w:r>
    </w:p>
    <w:p w14:paraId="5897C271" w14:textId="2A94A13C" w:rsidR="00A15B84" w:rsidRPr="0041394D" w:rsidRDefault="00A15B84" w:rsidP="00E34925">
      <w:pPr>
        <w:jc w:val="both"/>
        <w:rPr>
          <w:rFonts w:ascii="Trebuchet MS" w:hAnsi="Trebuchet MS" w:cs="Times New Roman"/>
          <w:b/>
          <w:lang w:val="ro-RO"/>
        </w:rPr>
      </w:pPr>
    </w:p>
    <w:tbl>
      <w:tblPr>
        <w:tblW w:w="8954" w:type="dxa"/>
        <w:tblLook w:val="04A0" w:firstRow="1" w:lastRow="0" w:firstColumn="1" w:lastColumn="0" w:noHBand="0" w:noVBand="1"/>
      </w:tblPr>
      <w:tblGrid>
        <w:gridCol w:w="6843"/>
        <w:gridCol w:w="952"/>
        <w:gridCol w:w="1887"/>
      </w:tblGrid>
      <w:tr w:rsidR="008773CB" w:rsidRPr="008773CB" w14:paraId="1DF89F8F" w14:textId="77777777" w:rsidTr="008773CB">
        <w:trPr>
          <w:trHeight w:val="300"/>
        </w:trPr>
        <w:tc>
          <w:tcPr>
            <w:tcW w:w="8954"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398F4EB" w14:textId="72DA6FAB" w:rsidR="008773CB" w:rsidRPr="008773CB" w:rsidRDefault="008773CB" w:rsidP="002E08A9">
            <w:pPr>
              <w:jc w:val="center"/>
              <w:rPr>
                <w:rFonts w:ascii="Trebuchet MS" w:eastAsia="Times New Roman" w:hAnsi="Trebuchet MS" w:cs="Calibri"/>
                <w:b/>
                <w:bCs/>
                <w:color w:val="000000"/>
              </w:rPr>
            </w:pPr>
            <w:proofErr w:type="spellStart"/>
            <w:r w:rsidRPr="008773CB">
              <w:rPr>
                <w:rFonts w:ascii="Trebuchet MS" w:eastAsia="Times New Roman" w:hAnsi="Trebuchet MS" w:cs="Calibri"/>
                <w:b/>
                <w:bCs/>
                <w:color w:val="000000"/>
              </w:rPr>
              <w:t>Exemplul</w:t>
            </w:r>
            <w:proofErr w:type="spellEnd"/>
            <w:r w:rsidRPr="008773CB">
              <w:rPr>
                <w:rFonts w:ascii="Trebuchet MS" w:eastAsia="Times New Roman" w:hAnsi="Trebuchet MS" w:cs="Calibri"/>
                <w:b/>
                <w:bCs/>
                <w:color w:val="000000"/>
              </w:rPr>
              <w:t xml:space="preserve"> 1</w:t>
            </w:r>
            <w:r w:rsidR="002E08A9">
              <w:rPr>
                <w:rFonts w:ascii="Trebuchet MS" w:eastAsia="Times New Roman" w:hAnsi="Trebuchet MS" w:cs="Calibri"/>
                <w:b/>
                <w:bCs/>
                <w:color w:val="000000"/>
              </w:rPr>
              <w:t xml:space="preserve"> </w:t>
            </w:r>
            <w:proofErr w:type="spellStart"/>
            <w:r w:rsidR="002E08A9">
              <w:rPr>
                <w:rFonts w:ascii="Trebuchet MS" w:eastAsia="Times New Roman" w:hAnsi="Trebuchet MS" w:cs="Calibri"/>
                <w:b/>
                <w:bCs/>
                <w:color w:val="000000"/>
              </w:rPr>
              <w:t>pentru</w:t>
            </w:r>
            <w:proofErr w:type="spellEnd"/>
            <w:r w:rsidR="002E08A9">
              <w:rPr>
                <w:rFonts w:ascii="Trebuchet MS" w:eastAsia="Times New Roman" w:hAnsi="Trebuchet MS" w:cs="Calibri"/>
                <w:b/>
                <w:bCs/>
                <w:color w:val="000000"/>
              </w:rPr>
              <w:t xml:space="preserve"> lit. </w:t>
            </w:r>
            <w:r w:rsidR="002E08A9">
              <w:rPr>
                <w:rFonts w:ascii="Trebuchet MS" w:eastAsia="Times New Roman" w:hAnsi="Trebuchet MS" w:cs="Calibri"/>
                <w:b/>
                <w:bCs/>
                <w:color w:val="000000"/>
              </w:rPr>
              <w:t>c</w:t>
            </w:r>
            <w:r w:rsidR="002E08A9">
              <w:rPr>
                <w:rFonts w:ascii="Trebuchet MS" w:eastAsia="Times New Roman" w:hAnsi="Trebuchet MS" w:cs="Calibri"/>
                <w:b/>
                <w:bCs/>
                <w:color w:val="000000"/>
              </w:rPr>
              <w:t>.1)</w:t>
            </w:r>
          </w:p>
        </w:tc>
      </w:tr>
      <w:tr w:rsidR="008773CB" w:rsidRPr="008773CB" w14:paraId="3FB027DF" w14:textId="77777777" w:rsidTr="008773CB">
        <w:trPr>
          <w:trHeight w:val="300"/>
        </w:trPr>
        <w:tc>
          <w:tcPr>
            <w:tcW w:w="8954"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14:paraId="660DEFAA" w14:textId="77777777" w:rsidR="008773CB" w:rsidRPr="008773CB" w:rsidRDefault="008773CB" w:rsidP="008773CB">
            <w:pPr>
              <w:rPr>
                <w:rFonts w:ascii="Trebuchet MS" w:eastAsia="Times New Roman" w:hAnsi="Trebuchet MS" w:cs="Calibri"/>
                <w:color w:val="000000"/>
              </w:rPr>
            </w:pPr>
            <w:r w:rsidRPr="008773CB">
              <w:rPr>
                <w:rFonts w:ascii="Trebuchet MS" w:eastAsia="Times New Roman" w:hAnsi="Trebuchet MS" w:cs="Calibri"/>
                <w:color w:val="000000"/>
              </w:rPr>
              <w:t xml:space="preserve">Contract de </w:t>
            </w:r>
            <w:proofErr w:type="spellStart"/>
            <w:r w:rsidRPr="008773CB">
              <w:rPr>
                <w:rFonts w:ascii="Trebuchet MS" w:eastAsia="Times New Roman" w:hAnsi="Trebuchet MS" w:cs="Calibri"/>
                <w:color w:val="000000"/>
              </w:rPr>
              <w:t>lucrări</w:t>
            </w:r>
            <w:proofErr w:type="spellEnd"/>
            <w:r w:rsidRPr="008773CB">
              <w:rPr>
                <w:rFonts w:ascii="Trebuchet MS" w:eastAsia="Times New Roman" w:hAnsi="Trebuchet MS" w:cs="Calibri"/>
                <w:color w:val="000000"/>
              </w:rPr>
              <w:t xml:space="preserve"> de </w:t>
            </w:r>
            <w:proofErr w:type="spellStart"/>
            <w:r w:rsidRPr="008773CB">
              <w:rPr>
                <w:rFonts w:ascii="Trebuchet MS" w:eastAsia="Times New Roman" w:hAnsi="Trebuchet MS" w:cs="Calibri"/>
                <w:color w:val="000000"/>
              </w:rPr>
              <w:t>infrastructură</w:t>
            </w:r>
            <w:proofErr w:type="spellEnd"/>
            <w:r w:rsidRPr="008773CB">
              <w:rPr>
                <w:rFonts w:ascii="Trebuchet MS" w:eastAsia="Times New Roman" w:hAnsi="Trebuchet MS" w:cs="Calibri"/>
                <w:color w:val="000000"/>
              </w:rPr>
              <w:t xml:space="preserve"> de  </w:t>
            </w:r>
            <w:proofErr w:type="spellStart"/>
            <w:r w:rsidRPr="008773CB">
              <w:rPr>
                <w:rFonts w:ascii="Trebuchet MS" w:eastAsia="Times New Roman" w:hAnsi="Trebuchet MS" w:cs="Calibri"/>
                <w:color w:val="000000"/>
              </w:rPr>
              <w:t>interes</w:t>
            </w:r>
            <w:proofErr w:type="spellEnd"/>
            <w:r w:rsidRPr="008773CB">
              <w:rPr>
                <w:rFonts w:ascii="Trebuchet MS" w:eastAsia="Times New Roman" w:hAnsi="Trebuchet MS" w:cs="Calibri"/>
                <w:color w:val="000000"/>
              </w:rPr>
              <w:t xml:space="preserve"> </w:t>
            </w:r>
            <w:proofErr w:type="spellStart"/>
            <w:r w:rsidRPr="008773CB">
              <w:rPr>
                <w:rFonts w:ascii="Trebuchet MS" w:eastAsia="Times New Roman" w:hAnsi="Trebuchet MS" w:cs="Calibri"/>
                <w:color w:val="000000"/>
              </w:rPr>
              <w:t>național</w:t>
            </w:r>
            <w:proofErr w:type="spellEnd"/>
          </w:p>
        </w:tc>
      </w:tr>
      <w:tr w:rsidR="008773CB" w:rsidRPr="008773CB" w14:paraId="66F9ADF4" w14:textId="77777777" w:rsidTr="008773CB">
        <w:trPr>
          <w:trHeight w:val="300"/>
        </w:trPr>
        <w:tc>
          <w:tcPr>
            <w:tcW w:w="6843" w:type="dxa"/>
            <w:tcBorders>
              <w:top w:val="nil"/>
              <w:left w:val="single" w:sz="4" w:space="0" w:color="auto"/>
              <w:bottom w:val="single" w:sz="4" w:space="0" w:color="auto"/>
              <w:right w:val="single" w:sz="4" w:space="0" w:color="auto"/>
            </w:tcBorders>
            <w:shd w:val="clear" w:color="auto" w:fill="auto"/>
            <w:noWrap/>
            <w:vAlign w:val="bottom"/>
            <w:hideMark/>
          </w:tcPr>
          <w:p w14:paraId="63F66B0E" w14:textId="77777777" w:rsidR="008773CB" w:rsidRPr="008773CB" w:rsidRDefault="008773CB" w:rsidP="008773CB">
            <w:pPr>
              <w:rPr>
                <w:rFonts w:ascii="Trebuchet MS" w:eastAsia="Times New Roman" w:hAnsi="Trebuchet MS" w:cs="Calibri"/>
                <w:color w:val="000000"/>
              </w:rPr>
            </w:pPr>
            <w:proofErr w:type="spellStart"/>
            <w:r w:rsidRPr="008773CB">
              <w:rPr>
                <w:rFonts w:ascii="Trebuchet MS" w:eastAsia="Times New Roman" w:hAnsi="Trebuchet MS" w:cs="Calibri"/>
                <w:color w:val="000000"/>
              </w:rPr>
              <w:t>Valoare</w:t>
            </w:r>
            <w:proofErr w:type="spellEnd"/>
            <w:r w:rsidRPr="008773CB">
              <w:rPr>
                <w:rFonts w:ascii="Trebuchet MS" w:eastAsia="Times New Roman" w:hAnsi="Trebuchet MS" w:cs="Calibri"/>
                <w:color w:val="000000"/>
              </w:rPr>
              <w:t xml:space="preserve"> </w:t>
            </w:r>
            <w:proofErr w:type="spellStart"/>
            <w:r w:rsidRPr="008773CB">
              <w:rPr>
                <w:rFonts w:ascii="Trebuchet MS" w:eastAsia="Times New Roman" w:hAnsi="Trebuchet MS" w:cs="Calibri"/>
                <w:color w:val="000000"/>
              </w:rPr>
              <w:t>totala</w:t>
            </w:r>
            <w:proofErr w:type="spellEnd"/>
            <w:r w:rsidRPr="008773CB">
              <w:rPr>
                <w:rFonts w:ascii="Trebuchet MS" w:eastAsia="Times New Roman" w:hAnsi="Trebuchet MS" w:cs="Calibri"/>
                <w:color w:val="000000"/>
              </w:rPr>
              <w:t xml:space="preserve"> contract</w:t>
            </w:r>
          </w:p>
        </w:tc>
        <w:tc>
          <w:tcPr>
            <w:tcW w:w="689" w:type="dxa"/>
            <w:tcBorders>
              <w:top w:val="nil"/>
              <w:left w:val="nil"/>
              <w:bottom w:val="single" w:sz="4" w:space="0" w:color="auto"/>
              <w:right w:val="single" w:sz="4" w:space="0" w:color="auto"/>
            </w:tcBorders>
            <w:shd w:val="clear" w:color="auto" w:fill="auto"/>
            <w:noWrap/>
            <w:vAlign w:val="bottom"/>
            <w:hideMark/>
          </w:tcPr>
          <w:p w14:paraId="7F75D824" w14:textId="77777777" w:rsidR="008773CB" w:rsidRPr="008773CB" w:rsidRDefault="008773CB" w:rsidP="008773CB">
            <w:pPr>
              <w:rPr>
                <w:rFonts w:ascii="Trebuchet MS" w:eastAsia="Times New Roman" w:hAnsi="Trebuchet MS" w:cs="Calibri"/>
                <w:b/>
                <w:bCs/>
                <w:color w:val="000000"/>
              </w:rPr>
            </w:pPr>
            <w:r w:rsidRPr="008773CB">
              <w:rPr>
                <w:rFonts w:ascii="Trebuchet MS" w:eastAsia="Times New Roman" w:hAnsi="Trebuchet MS" w:cs="Calibri"/>
                <w:b/>
                <w:bCs/>
                <w:color w:val="000000"/>
              </w:rPr>
              <w:t> </w:t>
            </w:r>
          </w:p>
        </w:tc>
        <w:tc>
          <w:tcPr>
            <w:tcW w:w="1422" w:type="dxa"/>
            <w:tcBorders>
              <w:top w:val="nil"/>
              <w:left w:val="nil"/>
              <w:bottom w:val="single" w:sz="4" w:space="0" w:color="auto"/>
              <w:right w:val="single" w:sz="4" w:space="0" w:color="auto"/>
            </w:tcBorders>
            <w:shd w:val="clear" w:color="auto" w:fill="auto"/>
            <w:noWrap/>
            <w:vAlign w:val="bottom"/>
            <w:hideMark/>
          </w:tcPr>
          <w:p w14:paraId="66F1D809" w14:textId="77777777" w:rsidR="008773CB" w:rsidRPr="008773CB" w:rsidRDefault="008773CB" w:rsidP="008773CB">
            <w:pPr>
              <w:jc w:val="right"/>
              <w:rPr>
                <w:rFonts w:ascii="Trebuchet MS" w:eastAsia="Times New Roman" w:hAnsi="Trebuchet MS" w:cs="Calibri"/>
                <w:color w:val="000000"/>
              </w:rPr>
            </w:pPr>
            <w:r w:rsidRPr="008773CB">
              <w:rPr>
                <w:rFonts w:ascii="Trebuchet MS" w:eastAsia="Times New Roman" w:hAnsi="Trebuchet MS" w:cs="Calibri"/>
                <w:color w:val="000000"/>
              </w:rPr>
              <w:t>500,000,000.00</w:t>
            </w:r>
          </w:p>
        </w:tc>
      </w:tr>
      <w:tr w:rsidR="008773CB" w:rsidRPr="008773CB" w14:paraId="33613C95" w14:textId="77777777" w:rsidTr="008773CB">
        <w:trPr>
          <w:trHeight w:val="300"/>
        </w:trPr>
        <w:tc>
          <w:tcPr>
            <w:tcW w:w="6843" w:type="dxa"/>
            <w:tcBorders>
              <w:top w:val="nil"/>
              <w:left w:val="single" w:sz="4" w:space="0" w:color="auto"/>
              <w:bottom w:val="single" w:sz="4" w:space="0" w:color="auto"/>
              <w:right w:val="single" w:sz="4" w:space="0" w:color="auto"/>
            </w:tcBorders>
            <w:shd w:val="clear" w:color="auto" w:fill="auto"/>
            <w:noWrap/>
            <w:vAlign w:val="bottom"/>
            <w:hideMark/>
          </w:tcPr>
          <w:p w14:paraId="13935DEF" w14:textId="77777777" w:rsidR="008773CB" w:rsidRPr="008773CB" w:rsidRDefault="008773CB" w:rsidP="008773CB">
            <w:pPr>
              <w:rPr>
                <w:rFonts w:ascii="Trebuchet MS" w:eastAsia="Times New Roman" w:hAnsi="Trebuchet MS" w:cs="Calibri"/>
                <w:color w:val="000000"/>
              </w:rPr>
            </w:pPr>
            <w:proofErr w:type="spellStart"/>
            <w:r w:rsidRPr="008773CB">
              <w:rPr>
                <w:rFonts w:ascii="Trebuchet MS" w:eastAsia="Times New Roman" w:hAnsi="Trebuchet MS" w:cs="Calibri"/>
                <w:color w:val="000000"/>
              </w:rPr>
              <w:t>Valoarea</w:t>
            </w:r>
            <w:proofErr w:type="spellEnd"/>
            <w:r w:rsidRPr="008773CB">
              <w:rPr>
                <w:rFonts w:ascii="Trebuchet MS" w:eastAsia="Times New Roman" w:hAnsi="Trebuchet MS" w:cs="Calibri"/>
                <w:color w:val="000000"/>
              </w:rPr>
              <w:t xml:space="preserve"> </w:t>
            </w:r>
            <w:proofErr w:type="spellStart"/>
            <w:r w:rsidRPr="008773CB">
              <w:rPr>
                <w:rFonts w:ascii="Trebuchet MS" w:eastAsia="Times New Roman" w:hAnsi="Trebuchet MS" w:cs="Calibri"/>
                <w:color w:val="000000"/>
              </w:rPr>
              <w:t>plății</w:t>
            </w:r>
            <w:proofErr w:type="spellEnd"/>
            <w:r w:rsidRPr="008773CB">
              <w:rPr>
                <w:rFonts w:ascii="Trebuchet MS" w:eastAsia="Times New Roman" w:hAnsi="Trebuchet MS" w:cs="Calibri"/>
                <w:color w:val="000000"/>
              </w:rPr>
              <w:t xml:space="preserve"> </w:t>
            </w:r>
            <w:proofErr w:type="spellStart"/>
            <w:r w:rsidRPr="008773CB">
              <w:rPr>
                <w:rFonts w:ascii="Trebuchet MS" w:eastAsia="Times New Roman" w:hAnsi="Trebuchet MS" w:cs="Calibri"/>
                <w:color w:val="000000"/>
              </w:rPr>
              <w:t>solicitate</w:t>
            </w:r>
            <w:proofErr w:type="spellEnd"/>
          </w:p>
        </w:tc>
        <w:tc>
          <w:tcPr>
            <w:tcW w:w="689" w:type="dxa"/>
            <w:tcBorders>
              <w:top w:val="nil"/>
              <w:left w:val="nil"/>
              <w:bottom w:val="single" w:sz="4" w:space="0" w:color="auto"/>
              <w:right w:val="single" w:sz="4" w:space="0" w:color="auto"/>
            </w:tcBorders>
            <w:shd w:val="clear" w:color="auto" w:fill="auto"/>
            <w:noWrap/>
            <w:vAlign w:val="bottom"/>
            <w:hideMark/>
          </w:tcPr>
          <w:p w14:paraId="178749B5" w14:textId="77777777" w:rsidR="008773CB" w:rsidRPr="008773CB" w:rsidRDefault="008773CB" w:rsidP="008773CB">
            <w:pPr>
              <w:rPr>
                <w:rFonts w:ascii="Trebuchet MS" w:eastAsia="Times New Roman" w:hAnsi="Trebuchet MS" w:cs="Calibri"/>
                <w:color w:val="000000"/>
              </w:rPr>
            </w:pPr>
            <w:r w:rsidRPr="008773CB">
              <w:rPr>
                <w:rFonts w:ascii="Trebuchet MS" w:eastAsia="Times New Roman" w:hAnsi="Trebuchet MS" w:cs="Calibri"/>
                <w:color w:val="000000"/>
              </w:rPr>
              <w:t> </w:t>
            </w:r>
          </w:p>
        </w:tc>
        <w:tc>
          <w:tcPr>
            <w:tcW w:w="1422" w:type="dxa"/>
            <w:tcBorders>
              <w:top w:val="nil"/>
              <w:left w:val="nil"/>
              <w:bottom w:val="single" w:sz="4" w:space="0" w:color="auto"/>
              <w:right w:val="single" w:sz="4" w:space="0" w:color="auto"/>
            </w:tcBorders>
            <w:shd w:val="clear" w:color="auto" w:fill="auto"/>
            <w:noWrap/>
            <w:vAlign w:val="bottom"/>
            <w:hideMark/>
          </w:tcPr>
          <w:p w14:paraId="3C235ADA" w14:textId="77777777" w:rsidR="008773CB" w:rsidRPr="008773CB" w:rsidRDefault="008773CB" w:rsidP="008773CB">
            <w:pPr>
              <w:jc w:val="right"/>
              <w:rPr>
                <w:rFonts w:ascii="Trebuchet MS" w:eastAsia="Times New Roman" w:hAnsi="Trebuchet MS" w:cs="Calibri"/>
                <w:color w:val="000000"/>
              </w:rPr>
            </w:pPr>
            <w:r w:rsidRPr="008773CB">
              <w:rPr>
                <w:rFonts w:ascii="Trebuchet MS" w:eastAsia="Times New Roman" w:hAnsi="Trebuchet MS" w:cs="Calibri"/>
                <w:color w:val="000000"/>
              </w:rPr>
              <w:t>50,000,000.00</w:t>
            </w:r>
          </w:p>
        </w:tc>
      </w:tr>
      <w:tr w:rsidR="008773CB" w:rsidRPr="008773CB" w14:paraId="57F51D5A" w14:textId="77777777" w:rsidTr="008773CB">
        <w:trPr>
          <w:trHeight w:val="300"/>
        </w:trPr>
        <w:tc>
          <w:tcPr>
            <w:tcW w:w="6843" w:type="dxa"/>
            <w:tcBorders>
              <w:top w:val="nil"/>
              <w:left w:val="single" w:sz="4" w:space="0" w:color="auto"/>
              <w:bottom w:val="single" w:sz="4" w:space="0" w:color="auto"/>
              <w:right w:val="single" w:sz="4" w:space="0" w:color="auto"/>
            </w:tcBorders>
            <w:shd w:val="clear" w:color="auto" w:fill="auto"/>
            <w:noWrap/>
            <w:vAlign w:val="bottom"/>
            <w:hideMark/>
          </w:tcPr>
          <w:p w14:paraId="345DDC5F" w14:textId="77777777" w:rsidR="008773CB" w:rsidRPr="008773CB" w:rsidRDefault="008773CB" w:rsidP="008773CB">
            <w:pPr>
              <w:rPr>
                <w:rFonts w:ascii="Trebuchet MS" w:eastAsia="Times New Roman" w:hAnsi="Trebuchet MS" w:cs="Calibri"/>
                <w:color w:val="000000"/>
              </w:rPr>
            </w:pPr>
            <w:proofErr w:type="spellStart"/>
            <w:r w:rsidRPr="008773CB">
              <w:rPr>
                <w:rFonts w:ascii="Trebuchet MS" w:eastAsia="Times New Roman" w:hAnsi="Trebuchet MS" w:cs="Calibri"/>
                <w:color w:val="000000"/>
              </w:rPr>
              <w:t>Valoarea</w:t>
            </w:r>
            <w:proofErr w:type="spellEnd"/>
            <w:r w:rsidRPr="008773CB">
              <w:rPr>
                <w:rFonts w:ascii="Trebuchet MS" w:eastAsia="Times New Roman" w:hAnsi="Trebuchet MS" w:cs="Calibri"/>
                <w:color w:val="000000"/>
              </w:rPr>
              <w:t xml:space="preserve"> </w:t>
            </w:r>
            <w:proofErr w:type="spellStart"/>
            <w:r w:rsidRPr="008773CB">
              <w:rPr>
                <w:rFonts w:ascii="Trebuchet MS" w:eastAsia="Times New Roman" w:hAnsi="Trebuchet MS" w:cs="Calibri"/>
                <w:color w:val="000000"/>
              </w:rPr>
              <w:t>aferenta</w:t>
            </w:r>
            <w:proofErr w:type="spellEnd"/>
            <w:r w:rsidRPr="008773CB">
              <w:rPr>
                <w:rFonts w:ascii="Trebuchet MS" w:eastAsia="Times New Roman" w:hAnsi="Trebuchet MS" w:cs="Calibri"/>
                <w:color w:val="000000"/>
              </w:rPr>
              <w:t xml:space="preserve"> </w:t>
            </w:r>
            <w:proofErr w:type="spellStart"/>
            <w:r w:rsidRPr="008773CB">
              <w:rPr>
                <w:rFonts w:ascii="Trebuchet MS" w:eastAsia="Times New Roman" w:hAnsi="Trebuchet MS" w:cs="Calibri"/>
                <w:color w:val="000000"/>
              </w:rPr>
              <w:t>cheltuielilor</w:t>
            </w:r>
            <w:proofErr w:type="spellEnd"/>
            <w:r w:rsidRPr="008773CB">
              <w:rPr>
                <w:rFonts w:ascii="Trebuchet MS" w:eastAsia="Times New Roman" w:hAnsi="Trebuchet MS" w:cs="Calibri"/>
                <w:color w:val="000000"/>
              </w:rPr>
              <w:t xml:space="preserve"> cu </w:t>
            </w:r>
            <w:proofErr w:type="spellStart"/>
            <w:r w:rsidRPr="008773CB">
              <w:rPr>
                <w:rFonts w:ascii="Trebuchet MS" w:eastAsia="Times New Roman" w:hAnsi="Trebuchet MS" w:cs="Calibri"/>
                <w:color w:val="000000"/>
              </w:rPr>
              <w:t>materialele</w:t>
            </w:r>
            <w:proofErr w:type="spellEnd"/>
          </w:p>
        </w:tc>
        <w:tc>
          <w:tcPr>
            <w:tcW w:w="689" w:type="dxa"/>
            <w:tcBorders>
              <w:top w:val="nil"/>
              <w:left w:val="nil"/>
              <w:bottom w:val="single" w:sz="4" w:space="0" w:color="auto"/>
              <w:right w:val="single" w:sz="4" w:space="0" w:color="auto"/>
            </w:tcBorders>
            <w:shd w:val="clear" w:color="auto" w:fill="auto"/>
            <w:noWrap/>
            <w:vAlign w:val="bottom"/>
            <w:hideMark/>
          </w:tcPr>
          <w:p w14:paraId="0FDC03DA" w14:textId="77777777" w:rsidR="008773CB" w:rsidRPr="008773CB" w:rsidRDefault="008773CB" w:rsidP="008773CB">
            <w:pPr>
              <w:jc w:val="right"/>
              <w:rPr>
                <w:rFonts w:ascii="Trebuchet MS" w:eastAsia="Times New Roman" w:hAnsi="Trebuchet MS" w:cs="Calibri"/>
                <w:color w:val="000000"/>
              </w:rPr>
            </w:pPr>
            <w:r w:rsidRPr="008773CB">
              <w:rPr>
                <w:rFonts w:ascii="Trebuchet MS" w:eastAsia="Times New Roman" w:hAnsi="Trebuchet MS" w:cs="Calibri"/>
                <w:color w:val="000000"/>
              </w:rPr>
              <w:t>47.21%</w:t>
            </w:r>
          </w:p>
        </w:tc>
        <w:tc>
          <w:tcPr>
            <w:tcW w:w="1422" w:type="dxa"/>
            <w:tcBorders>
              <w:top w:val="nil"/>
              <w:left w:val="nil"/>
              <w:bottom w:val="single" w:sz="4" w:space="0" w:color="auto"/>
              <w:right w:val="single" w:sz="4" w:space="0" w:color="auto"/>
            </w:tcBorders>
            <w:shd w:val="clear" w:color="auto" w:fill="auto"/>
            <w:noWrap/>
            <w:vAlign w:val="bottom"/>
            <w:hideMark/>
          </w:tcPr>
          <w:p w14:paraId="068C85C9" w14:textId="77777777" w:rsidR="008773CB" w:rsidRPr="008773CB" w:rsidRDefault="008773CB" w:rsidP="008773CB">
            <w:pPr>
              <w:jc w:val="right"/>
              <w:rPr>
                <w:rFonts w:ascii="Trebuchet MS" w:eastAsia="Times New Roman" w:hAnsi="Trebuchet MS" w:cs="Calibri"/>
                <w:color w:val="000000"/>
              </w:rPr>
            </w:pPr>
            <w:r w:rsidRPr="008773CB">
              <w:rPr>
                <w:rFonts w:ascii="Trebuchet MS" w:eastAsia="Times New Roman" w:hAnsi="Trebuchet MS" w:cs="Calibri"/>
                <w:color w:val="000000"/>
              </w:rPr>
              <w:t>23,605,000.00</w:t>
            </w:r>
          </w:p>
        </w:tc>
      </w:tr>
      <w:tr w:rsidR="008773CB" w:rsidRPr="008773CB" w14:paraId="089C4600" w14:textId="77777777" w:rsidTr="008773CB">
        <w:trPr>
          <w:trHeight w:val="300"/>
        </w:trPr>
        <w:tc>
          <w:tcPr>
            <w:tcW w:w="6843" w:type="dxa"/>
            <w:tcBorders>
              <w:top w:val="nil"/>
              <w:left w:val="single" w:sz="4" w:space="0" w:color="auto"/>
              <w:bottom w:val="single" w:sz="4" w:space="0" w:color="auto"/>
              <w:right w:val="single" w:sz="4" w:space="0" w:color="auto"/>
            </w:tcBorders>
            <w:shd w:val="clear" w:color="auto" w:fill="auto"/>
            <w:noWrap/>
            <w:vAlign w:val="bottom"/>
            <w:hideMark/>
          </w:tcPr>
          <w:p w14:paraId="7173DB69" w14:textId="77777777" w:rsidR="008773CB" w:rsidRPr="008773CB" w:rsidRDefault="008773CB" w:rsidP="008773CB">
            <w:pPr>
              <w:rPr>
                <w:rFonts w:ascii="Trebuchet MS" w:eastAsia="Times New Roman" w:hAnsi="Trebuchet MS" w:cs="Calibri"/>
                <w:color w:val="000000"/>
              </w:rPr>
            </w:pPr>
            <w:proofErr w:type="spellStart"/>
            <w:r w:rsidRPr="008773CB">
              <w:rPr>
                <w:rFonts w:ascii="Trebuchet MS" w:eastAsia="Times New Roman" w:hAnsi="Trebuchet MS" w:cs="Calibri"/>
                <w:color w:val="000000"/>
              </w:rPr>
              <w:t>Procent</w:t>
            </w:r>
            <w:proofErr w:type="spellEnd"/>
            <w:r w:rsidRPr="008773CB">
              <w:rPr>
                <w:rFonts w:ascii="Trebuchet MS" w:eastAsia="Times New Roman" w:hAnsi="Trebuchet MS" w:cs="Calibri"/>
                <w:color w:val="000000"/>
              </w:rPr>
              <w:t xml:space="preserve"> de </w:t>
            </w:r>
            <w:proofErr w:type="spellStart"/>
            <w:r w:rsidRPr="008773CB">
              <w:rPr>
                <w:rFonts w:ascii="Trebuchet MS" w:eastAsia="Times New Roman" w:hAnsi="Trebuchet MS" w:cs="Calibri"/>
                <w:color w:val="000000"/>
              </w:rPr>
              <w:t>avans</w:t>
            </w:r>
            <w:proofErr w:type="spellEnd"/>
          </w:p>
        </w:tc>
        <w:tc>
          <w:tcPr>
            <w:tcW w:w="689" w:type="dxa"/>
            <w:tcBorders>
              <w:top w:val="nil"/>
              <w:left w:val="nil"/>
              <w:bottom w:val="single" w:sz="4" w:space="0" w:color="auto"/>
              <w:right w:val="single" w:sz="4" w:space="0" w:color="auto"/>
            </w:tcBorders>
            <w:shd w:val="clear" w:color="auto" w:fill="auto"/>
            <w:noWrap/>
            <w:vAlign w:val="bottom"/>
            <w:hideMark/>
          </w:tcPr>
          <w:p w14:paraId="04B5438F" w14:textId="77777777" w:rsidR="008773CB" w:rsidRPr="008773CB" w:rsidRDefault="008773CB" w:rsidP="008773CB">
            <w:pPr>
              <w:rPr>
                <w:rFonts w:ascii="Trebuchet MS" w:eastAsia="Times New Roman" w:hAnsi="Trebuchet MS" w:cs="Calibri"/>
                <w:color w:val="000000"/>
              </w:rPr>
            </w:pPr>
            <w:r w:rsidRPr="008773CB">
              <w:rPr>
                <w:rFonts w:ascii="Trebuchet MS" w:eastAsia="Times New Roman" w:hAnsi="Trebuchet MS" w:cs="Calibri"/>
                <w:color w:val="000000"/>
              </w:rPr>
              <w:t> </w:t>
            </w:r>
          </w:p>
        </w:tc>
        <w:tc>
          <w:tcPr>
            <w:tcW w:w="1422" w:type="dxa"/>
            <w:tcBorders>
              <w:top w:val="nil"/>
              <w:left w:val="nil"/>
              <w:bottom w:val="single" w:sz="4" w:space="0" w:color="auto"/>
              <w:right w:val="single" w:sz="4" w:space="0" w:color="auto"/>
            </w:tcBorders>
            <w:shd w:val="clear" w:color="auto" w:fill="auto"/>
            <w:noWrap/>
            <w:vAlign w:val="bottom"/>
            <w:hideMark/>
          </w:tcPr>
          <w:p w14:paraId="38ED7488" w14:textId="77777777" w:rsidR="008773CB" w:rsidRPr="008773CB" w:rsidRDefault="008773CB" w:rsidP="008773CB">
            <w:pPr>
              <w:jc w:val="right"/>
              <w:rPr>
                <w:rFonts w:ascii="Trebuchet MS" w:eastAsia="Times New Roman" w:hAnsi="Trebuchet MS" w:cs="Calibri"/>
                <w:color w:val="000000"/>
              </w:rPr>
            </w:pPr>
            <w:r w:rsidRPr="008773CB">
              <w:rPr>
                <w:rFonts w:ascii="Trebuchet MS" w:eastAsia="Times New Roman" w:hAnsi="Trebuchet MS" w:cs="Calibri"/>
                <w:color w:val="000000"/>
              </w:rPr>
              <w:t>15.00%</w:t>
            </w:r>
          </w:p>
        </w:tc>
      </w:tr>
      <w:tr w:rsidR="008773CB" w:rsidRPr="008773CB" w14:paraId="47F4E6C8" w14:textId="77777777" w:rsidTr="008773CB">
        <w:trPr>
          <w:trHeight w:val="300"/>
        </w:trPr>
        <w:tc>
          <w:tcPr>
            <w:tcW w:w="6843" w:type="dxa"/>
            <w:tcBorders>
              <w:top w:val="nil"/>
              <w:left w:val="single" w:sz="4" w:space="0" w:color="auto"/>
              <w:bottom w:val="single" w:sz="4" w:space="0" w:color="auto"/>
              <w:right w:val="single" w:sz="4" w:space="0" w:color="auto"/>
            </w:tcBorders>
            <w:shd w:val="clear" w:color="auto" w:fill="auto"/>
            <w:noWrap/>
            <w:vAlign w:val="bottom"/>
            <w:hideMark/>
          </w:tcPr>
          <w:p w14:paraId="6E361124" w14:textId="77777777" w:rsidR="008773CB" w:rsidRPr="008773CB" w:rsidRDefault="008773CB" w:rsidP="008773CB">
            <w:pPr>
              <w:rPr>
                <w:rFonts w:ascii="Trebuchet MS" w:eastAsia="Times New Roman" w:hAnsi="Trebuchet MS" w:cs="Calibri"/>
                <w:color w:val="000000"/>
              </w:rPr>
            </w:pPr>
            <w:proofErr w:type="spellStart"/>
            <w:r w:rsidRPr="008773CB">
              <w:rPr>
                <w:rFonts w:ascii="Trebuchet MS" w:eastAsia="Times New Roman" w:hAnsi="Trebuchet MS" w:cs="Calibri"/>
                <w:color w:val="000000"/>
              </w:rPr>
              <w:t>Procent</w:t>
            </w:r>
            <w:proofErr w:type="spellEnd"/>
            <w:r w:rsidRPr="008773CB">
              <w:rPr>
                <w:rFonts w:ascii="Trebuchet MS" w:eastAsia="Times New Roman" w:hAnsi="Trebuchet MS" w:cs="Calibri"/>
                <w:color w:val="000000"/>
              </w:rPr>
              <w:t xml:space="preserve"> de profit</w:t>
            </w:r>
          </w:p>
        </w:tc>
        <w:tc>
          <w:tcPr>
            <w:tcW w:w="689" w:type="dxa"/>
            <w:tcBorders>
              <w:top w:val="nil"/>
              <w:left w:val="nil"/>
              <w:bottom w:val="single" w:sz="4" w:space="0" w:color="auto"/>
              <w:right w:val="single" w:sz="4" w:space="0" w:color="auto"/>
            </w:tcBorders>
            <w:shd w:val="clear" w:color="auto" w:fill="auto"/>
            <w:noWrap/>
            <w:vAlign w:val="bottom"/>
            <w:hideMark/>
          </w:tcPr>
          <w:p w14:paraId="2B3C7330" w14:textId="77777777" w:rsidR="008773CB" w:rsidRPr="008773CB" w:rsidRDefault="008773CB" w:rsidP="008773CB">
            <w:pPr>
              <w:rPr>
                <w:rFonts w:ascii="Trebuchet MS" w:eastAsia="Times New Roman" w:hAnsi="Trebuchet MS" w:cs="Calibri"/>
                <w:color w:val="000000"/>
              </w:rPr>
            </w:pPr>
            <w:r w:rsidRPr="008773CB">
              <w:rPr>
                <w:rFonts w:ascii="Trebuchet MS" w:eastAsia="Times New Roman" w:hAnsi="Trebuchet MS" w:cs="Calibri"/>
                <w:color w:val="000000"/>
              </w:rPr>
              <w:t> </w:t>
            </w:r>
          </w:p>
        </w:tc>
        <w:tc>
          <w:tcPr>
            <w:tcW w:w="1422" w:type="dxa"/>
            <w:tcBorders>
              <w:top w:val="nil"/>
              <w:left w:val="nil"/>
              <w:bottom w:val="single" w:sz="4" w:space="0" w:color="auto"/>
              <w:right w:val="single" w:sz="4" w:space="0" w:color="auto"/>
            </w:tcBorders>
            <w:shd w:val="clear" w:color="auto" w:fill="auto"/>
            <w:noWrap/>
            <w:vAlign w:val="bottom"/>
            <w:hideMark/>
          </w:tcPr>
          <w:p w14:paraId="491BBB80" w14:textId="77777777" w:rsidR="008773CB" w:rsidRPr="008773CB" w:rsidRDefault="008773CB" w:rsidP="008773CB">
            <w:pPr>
              <w:jc w:val="right"/>
              <w:rPr>
                <w:rFonts w:ascii="Trebuchet MS" w:eastAsia="Times New Roman" w:hAnsi="Trebuchet MS" w:cs="Calibri"/>
                <w:color w:val="000000"/>
              </w:rPr>
            </w:pPr>
            <w:r w:rsidRPr="008773CB">
              <w:rPr>
                <w:rFonts w:ascii="Trebuchet MS" w:eastAsia="Times New Roman" w:hAnsi="Trebuchet MS" w:cs="Calibri"/>
                <w:color w:val="000000"/>
              </w:rPr>
              <w:t>5.00%</w:t>
            </w:r>
          </w:p>
        </w:tc>
      </w:tr>
      <w:tr w:rsidR="008773CB" w:rsidRPr="008773CB" w14:paraId="745C512D" w14:textId="77777777" w:rsidTr="008773CB">
        <w:trPr>
          <w:trHeight w:val="300"/>
        </w:trPr>
        <w:tc>
          <w:tcPr>
            <w:tcW w:w="6843" w:type="dxa"/>
            <w:tcBorders>
              <w:top w:val="nil"/>
              <w:left w:val="single" w:sz="4" w:space="0" w:color="auto"/>
              <w:bottom w:val="single" w:sz="4" w:space="0" w:color="auto"/>
              <w:right w:val="single" w:sz="4" w:space="0" w:color="auto"/>
            </w:tcBorders>
            <w:shd w:val="clear" w:color="auto" w:fill="auto"/>
            <w:noWrap/>
            <w:vAlign w:val="bottom"/>
            <w:hideMark/>
          </w:tcPr>
          <w:p w14:paraId="194652DC" w14:textId="77777777" w:rsidR="008773CB" w:rsidRPr="008773CB" w:rsidRDefault="008773CB" w:rsidP="008773CB">
            <w:pPr>
              <w:rPr>
                <w:rFonts w:ascii="Trebuchet MS" w:eastAsia="Times New Roman" w:hAnsi="Trebuchet MS" w:cs="Calibri"/>
                <w:color w:val="000000"/>
              </w:rPr>
            </w:pPr>
            <w:r w:rsidRPr="008773CB">
              <w:rPr>
                <w:rFonts w:ascii="Trebuchet MS" w:eastAsia="Times New Roman" w:hAnsi="Trebuchet MS" w:cs="Calibri"/>
                <w:color w:val="000000"/>
              </w:rPr>
              <w:t xml:space="preserve">Luna de </w:t>
            </w:r>
            <w:proofErr w:type="spellStart"/>
            <w:r w:rsidRPr="008773CB">
              <w:rPr>
                <w:rFonts w:ascii="Trebuchet MS" w:eastAsia="Times New Roman" w:hAnsi="Trebuchet MS" w:cs="Calibri"/>
                <w:color w:val="000000"/>
              </w:rPr>
              <w:t>referință</w:t>
            </w:r>
            <w:proofErr w:type="spellEnd"/>
          </w:p>
        </w:tc>
        <w:tc>
          <w:tcPr>
            <w:tcW w:w="689" w:type="dxa"/>
            <w:tcBorders>
              <w:top w:val="nil"/>
              <w:left w:val="nil"/>
              <w:bottom w:val="single" w:sz="4" w:space="0" w:color="auto"/>
              <w:right w:val="single" w:sz="4" w:space="0" w:color="auto"/>
            </w:tcBorders>
            <w:shd w:val="clear" w:color="auto" w:fill="auto"/>
            <w:noWrap/>
            <w:vAlign w:val="bottom"/>
            <w:hideMark/>
          </w:tcPr>
          <w:p w14:paraId="39E59159" w14:textId="77777777" w:rsidR="008773CB" w:rsidRPr="008773CB" w:rsidRDefault="008773CB" w:rsidP="008773CB">
            <w:pPr>
              <w:jc w:val="right"/>
              <w:rPr>
                <w:rFonts w:ascii="Trebuchet MS" w:eastAsia="Times New Roman" w:hAnsi="Trebuchet MS" w:cs="Calibri"/>
                <w:color w:val="000000"/>
              </w:rPr>
            </w:pPr>
            <w:r w:rsidRPr="008773CB">
              <w:rPr>
                <w:rFonts w:ascii="Trebuchet MS" w:eastAsia="Times New Roman" w:hAnsi="Trebuchet MS" w:cs="Calibri"/>
                <w:color w:val="000000"/>
              </w:rPr>
              <w:t>apr.21</w:t>
            </w:r>
          </w:p>
        </w:tc>
        <w:tc>
          <w:tcPr>
            <w:tcW w:w="1422" w:type="dxa"/>
            <w:tcBorders>
              <w:top w:val="nil"/>
              <w:left w:val="nil"/>
              <w:bottom w:val="single" w:sz="4" w:space="0" w:color="auto"/>
              <w:right w:val="single" w:sz="4" w:space="0" w:color="auto"/>
            </w:tcBorders>
            <w:shd w:val="clear" w:color="auto" w:fill="auto"/>
            <w:noWrap/>
            <w:vAlign w:val="bottom"/>
            <w:hideMark/>
          </w:tcPr>
          <w:p w14:paraId="3705CB7D" w14:textId="77777777" w:rsidR="008773CB" w:rsidRPr="008773CB" w:rsidRDefault="008773CB" w:rsidP="008773CB">
            <w:pPr>
              <w:jc w:val="right"/>
              <w:rPr>
                <w:rFonts w:ascii="Trebuchet MS" w:eastAsia="Times New Roman" w:hAnsi="Trebuchet MS" w:cs="Calibri"/>
                <w:color w:val="000000"/>
              </w:rPr>
            </w:pPr>
            <w:r w:rsidRPr="008773CB">
              <w:rPr>
                <w:rFonts w:ascii="Trebuchet MS" w:eastAsia="Times New Roman" w:hAnsi="Trebuchet MS" w:cs="Calibri"/>
                <w:color w:val="000000"/>
              </w:rPr>
              <w:t>apr.21</w:t>
            </w:r>
          </w:p>
        </w:tc>
      </w:tr>
      <w:tr w:rsidR="008773CB" w:rsidRPr="008773CB" w14:paraId="4C1EC2B6" w14:textId="77777777" w:rsidTr="008773CB">
        <w:trPr>
          <w:trHeight w:val="300"/>
        </w:trPr>
        <w:tc>
          <w:tcPr>
            <w:tcW w:w="6843" w:type="dxa"/>
            <w:tcBorders>
              <w:top w:val="nil"/>
              <w:left w:val="single" w:sz="4" w:space="0" w:color="auto"/>
              <w:bottom w:val="single" w:sz="4" w:space="0" w:color="auto"/>
              <w:right w:val="single" w:sz="4" w:space="0" w:color="auto"/>
            </w:tcBorders>
            <w:shd w:val="clear" w:color="auto" w:fill="auto"/>
            <w:noWrap/>
            <w:vAlign w:val="bottom"/>
            <w:hideMark/>
          </w:tcPr>
          <w:p w14:paraId="14A3123A" w14:textId="77777777" w:rsidR="008773CB" w:rsidRPr="008773CB" w:rsidRDefault="008773CB" w:rsidP="008773CB">
            <w:pPr>
              <w:rPr>
                <w:rFonts w:ascii="Trebuchet MS" w:eastAsia="Times New Roman" w:hAnsi="Trebuchet MS" w:cs="Calibri"/>
                <w:color w:val="000000"/>
              </w:rPr>
            </w:pPr>
            <w:r w:rsidRPr="008773CB">
              <w:rPr>
                <w:rFonts w:ascii="Trebuchet MS" w:eastAsia="Times New Roman" w:hAnsi="Trebuchet MS" w:cs="Calibri"/>
                <w:color w:val="000000"/>
              </w:rPr>
              <w:t xml:space="preserve">Luna </w:t>
            </w:r>
            <w:proofErr w:type="spellStart"/>
            <w:r w:rsidRPr="008773CB">
              <w:rPr>
                <w:rFonts w:ascii="Trebuchet MS" w:eastAsia="Times New Roman" w:hAnsi="Trebuchet MS" w:cs="Calibri"/>
                <w:color w:val="000000"/>
              </w:rPr>
              <w:t>solicitării</w:t>
            </w:r>
            <w:proofErr w:type="spellEnd"/>
            <w:r w:rsidRPr="008773CB">
              <w:rPr>
                <w:rFonts w:ascii="Trebuchet MS" w:eastAsia="Times New Roman" w:hAnsi="Trebuchet MS" w:cs="Calibri"/>
                <w:color w:val="000000"/>
              </w:rPr>
              <w:t xml:space="preserve"> de </w:t>
            </w:r>
            <w:proofErr w:type="spellStart"/>
            <w:r w:rsidRPr="008773CB">
              <w:rPr>
                <w:rFonts w:ascii="Trebuchet MS" w:eastAsia="Times New Roman" w:hAnsi="Trebuchet MS" w:cs="Calibri"/>
                <w:color w:val="000000"/>
              </w:rPr>
              <w:t>plată</w:t>
            </w:r>
            <w:proofErr w:type="spellEnd"/>
          </w:p>
        </w:tc>
        <w:tc>
          <w:tcPr>
            <w:tcW w:w="689" w:type="dxa"/>
            <w:tcBorders>
              <w:top w:val="nil"/>
              <w:left w:val="nil"/>
              <w:bottom w:val="single" w:sz="4" w:space="0" w:color="auto"/>
              <w:right w:val="single" w:sz="4" w:space="0" w:color="auto"/>
            </w:tcBorders>
            <w:shd w:val="clear" w:color="auto" w:fill="auto"/>
            <w:noWrap/>
            <w:vAlign w:val="bottom"/>
            <w:hideMark/>
          </w:tcPr>
          <w:p w14:paraId="4EFEFDAE" w14:textId="77777777" w:rsidR="008773CB" w:rsidRPr="008773CB" w:rsidRDefault="008773CB" w:rsidP="008773CB">
            <w:pPr>
              <w:jc w:val="right"/>
              <w:rPr>
                <w:rFonts w:ascii="Trebuchet MS" w:eastAsia="Times New Roman" w:hAnsi="Trebuchet MS" w:cs="Calibri"/>
                <w:color w:val="000000"/>
              </w:rPr>
            </w:pPr>
            <w:r w:rsidRPr="008773CB">
              <w:rPr>
                <w:rFonts w:ascii="Trebuchet MS" w:eastAsia="Times New Roman" w:hAnsi="Trebuchet MS" w:cs="Calibri"/>
                <w:color w:val="000000"/>
              </w:rPr>
              <w:t>apr.22</w:t>
            </w:r>
          </w:p>
        </w:tc>
        <w:tc>
          <w:tcPr>
            <w:tcW w:w="1422" w:type="dxa"/>
            <w:tcBorders>
              <w:top w:val="nil"/>
              <w:left w:val="nil"/>
              <w:bottom w:val="single" w:sz="4" w:space="0" w:color="auto"/>
              <w:right w:val="single" w:sz="4" w:space="0" w:color="auto"/>
            </w:tcBorders>
            <w:shd w:val="clear" w:color="auto" w:fill="auto"/>
            <w:noWrap/>
            <w:vAlign w:val="bottom"/>
            <w:hideMark/>
          </w:tcPr>
          <w:p w14:paraId="2756E869" w14:textId="77777777" w:rsidR="008773CB" w:rsidRPr="008773CB" w:rsidRDefault="008773CB" w:rsidP="008773CB">
            <w:pPr>
              <w:jc w:val="right"/>
              <w:rPr>
                <w:rFonts w:ascii="Trebuchet MS" w:eastAsia="Times New Roman" w:hAnsi="Trebuchet MS" w:cs="Calibri"/>
                <w:color w:val="000000"/>
              </w:rPr>
            </w:pPr>
            <w:r w:rsidRPr="008773CB">
              <w:rPr>
                <w:rFonts w:ascii="Trebuchet MS" w:eastAsia="Times New Roman" w:hAnsi="Trebuchet MS" w:cs="Calibri"/>
                <w:color w:val="000000"/>
              </w:rPr>
              <w:t>feb.22</w:t>
            </w:r>
          </w:p>
        </w:tc>
      </w:tr>
      <w:tr w:rsidR="008773CB" w:rsidRPr="008773CB" w14:paraId="21A5B31F" w14:textId="77777777" w:rsidTr="008773CB">
        <w:trPr>
          <w:trHeight w:val="300"/>
        </w:trPr>
        <w:tc>
          <w:tcPr>
            <w:tcW w:w="6843" w:type="dxa"/>
            <w:tcBorders>
              <w:top w:val="nil"/>
              <w:left w:val="single" w:sz="4" w:space="0" w:color="auto"/>
              <w:bottom w:val="single" w:sz="4" w:space="0" w:color="auto"/>
              <w:right w:val="single" w:sz="4" w:space="0" w:color="auto"/>
            </w:tcBorders>
            <w:shd w:val="clear" w:color="auto" w:fill="auto"/>
            <w:noWrap/>
            <w:vAlign w:val="bottom"/>
            <w:hideMark/>
          </w:tcPr>
          <w:p w14:paraId="53208D4B" w14:textId="77777777" w:rsidR="008773CB" w:rsidRPr="008773CB" w:rsidRDefault="008773CB" w:rsidP="008773CB">
            <w:pPr>
              <w:rPr>
                <w:rFonts w:ascii="Trebuchet MS" w:eastAsia="Times New Roman" w:hAnsi="Trebuchet MS" w:cs="Calibri"/>
                <w:color w:val="000000"/>
              </w:rPr>
            </w:pPr>
            <w:proofErr w:type="spellStart"/>
            <w:r w:rsidRPr="008773CB">
              <w:rPr>
                <w:rFonts w:ascii="Trebuchet MS" w:eastAsia="Times New Roman" w:hAnsi="Trebuchet MS" w:cs="Calibri"/>
                <w:color w:val="000000"/>
              </w:rPr>
              <w:t>Indicele</w:t>
            </w:r>
            <w:proofErr w:type="spellEnd"/>
            <w:r w:rsidRPr="008773CB">
              <w:rPr>
                <w:rFonts w:ascii="Trebuchet MS" w:eastAsia="Times New Roman" w:hAnsi="Trebuchet MS" w:cs="Calibri"/>
                <w:color w:val="000000"/>
              </w:rPr>
              <w:t xml:space="preserve"> de cost </w:t>
            </w:r>
            <w:proofErr w:type="spellStart"/>
            <w:r w:rsidRPr="008773CB">
              <w:rPr>
                <w:rFonts w:ascii="Trebuchet MS" w:eastAsia="Times New Roman" w:hAnsi="Trebuchet MS" w:cs="Calibri"/>
                <w:color w:val="000000"/>
              </w:rPr>
              <w:t>în</w:t>
            </w:r>
            <w:proofErr w:type="spellEnd"/>
            <w:r w:rsidRPr="008773CB">
              <w:rPr>
                <w:rFonts w:ascii="Trebuchet MS" w:eastAsia="Times New Roman" w:hAnsi="Trebuchet MS" w:cs="Calibri"/>
                <w:color w:val="000000"/>
              </w:rPr>
              <w:t xml:space="preserve"> </w:t>
            </w:r>
            <w:proofErr w:type="spellStart"/>
            <w:r w:rsidRPr="008773CB">
              <w:rPr>
                <w:rFonts w:ascii="Trebuchet MS" w:eastAsia="Times New Roman" w:hAnsi="Trebuchet MS" w:cs="Calibri"/>
                <w:color w:val="000000"/>
              </w:rPr>
              <w:t>construcții</w:t>
            </w:r>
            <w:proofErr w:type="spellEnd"/>
            <w:r w:rsidRPr="008773CB">
              <w:rPr>
                <w:rFonts w:ascii="Trebuchet MS" w:eastAsia="Times New Roman" w:hAnsi="Trebuchet MS" w:cs="Calibri"/>
                <w:color w:val="000000"/>
              </w:rPr>
              <w:t xml:space="preserve"> total, </w:t>
            </w:r>
            <w:proofErr w:type="spellStart"/>
            <w:r w:rsidRPr="008773CB">
              <w:rPr>
                <w:rFonts w:ascii="Trebuchet MS" w:eastAsia="Times New Roman" w:hAnsi="Trebuchet MS" w:cs="Calibri"/>
                <w:color w:val="000000"/>
              </w:rPr>
              <w:t>realizat</w:t>
            </w:r>
            <w:proofErr w:type="spellEnd"/>
          </w:p>
        </w:tc>
        <w:tc>
          <w:tcPr>
            <w:tcW w:w="689" w:type="dxa"/>
            <w:tcBorders>
              <w:top w:val="nil"/>
              <w:left w:val="nil"/>
              <w:bottom w:val="single" w:sz="4" w:space="0" w:color="auto"/>
              <w:right w:val="single" w:sz="4" w:space="0" w:color="auto"/>
            </w:tcBorders>
            <w:shd w:val="clear" w:color="auto" w:fill="auto"/>
            <w:noWrap/>
            <w:vAlign w:val="bottom"/>
            <w:hideMark/>
          </w:tcPr>
          <w:p w14:paraId="22D95389" w14:textId="77777777" w:rsidR="008773CB" w:rsidRPr="008773CB" w:rsidRDefault="008773CB" w:rsidP="008773CB">
            <w:pPr>
              <w:jc w:val="right"/>
              <w:rPr>
                <w:rFonts w:ascii="Trebuchet MS" w:eastAsia="Times New Roman" w:hAnsi="Trebuchet MS" w:cs="Calibri"/>
                <w:color w:val="000000"/>
              </w:rPr>
            </w:pPr>
            <w:r w:rsidRPr="008773CB">
              <w:rPr>
                <w:rFonts w:ascii="Trebuchet MS" w:eastAsia="Times New Roman" w:hAnsi="Trebuchet MS" w:cs="Calibri"/>
                <w:color w:val="000000"/>
              </w:rPr>
              <w:t>feb.22</w:t>
            </w:r>
          </w:p>
        </w:tc>
        <w:tc>
          <w:tcPr>
            <w:tcW w:w="1422" w:type="dxa"/>
            <w:tcBorders>
              <w:top w:val="nil"/>
              <w:left w:val="nil"/>
              <w:bottom w:val="single" w:sz="4" w:space="0" w:color="auto"/>
              <w:right w:val="single" w:sz="4" w:space="0" w:color="auto"/>
            </w:tcBorders>
            <w:shd w:val="clear" w:color="auto" w:fill="auto"/>
            <w:noWrap/>
            <w:vAlign w:val="bottom"/>
            <w:hideMark/>
          </w:tcPr>
          <w:p w14:paraId="066667B8" w14:textId="77777777" w:rsidR="008773CB" w:rsidRPr="008773CB" w:rsidRDefault="008773CB" w:rsidP="008773CB">
            <w:pPr>
              <w:jc w:val="right"/>
              <w:rPr>
                <w:rFonts w:ascii="Trebuchet MS" w:eastAsia="Times New Roman" w:hAnsi="Trebuchet MS" w:cs="Calibri"/>
                <w:color w:val="000000"/>
              </w:rPr>
            </w:pPr>
            <w:r w:rsidRPr="008773CB">
              <w:rPr>
                <w:rFonts w:ascii="Trebuchet MS" w:eastAsia="Times New Roman" w:hAnsi="Trebuchet MS" w:cs="Calibri"/>
                <w:color w:val="000000"/>
              </w:rPr>
              <w:t>166.00</w:t>
            </w:r>
          </w:p>
        </w:tc>
      </w:tr>
      <w:tr w:rsidR="008773CB" w:rsidRPr="008773CB" w14:paraId="6549215E" w14:textId="77777777" w:rsidTr="008773CB">
        <w:trPr>
          <w:trHeight w:val="300"/>
        </w:trPr>
        <w:tc>
          <w:tcPr>
            <w:tcW w:w="6843" w:type="dxa"/>
            <w:tcBorders>
              <w:top w:val="nil"/>
              <w:left w:val="single" w:sz="4" w:space="0" w:color="auto"/>
              <w:bottom w:val="single" w:sz="4" w:space="0" w:color="auto"/>
              <w:right w:val="single" w:sz="4" w:space="0" w:color="auto"/>
            </w:tcBorders>
            <w:shd w:val="clear" w:color="auto" w:fill="auto"/>
            <w:noWrap/>
            <w:vAlign w:val="bottom"/>
            <w:hideMark/>
          </w:tcPr>
          <w:p w14:paraId="6CD5655B" w14:textId="6E353864" w:rsidR="008773CB" w:rsidRPr="008773CB" w:rsidRDefault="008773CB" w:rsidP="008773CB">
            <w:pPr>
              <w:rPr>
                <w:rFonts w:ascii="Trebuchet MS" w:eastAsia="Times New Roman" w:hAnsi="Trebuchet MS" w:cs="Calibri"/>
                <w:color w:val="000000"/>
              </w:rPr>
            </w:pPr>
            <w:proofErr w:type="spellStart"/>
            <w:r w:rsidRPr="008773CB">
              <w:rPr>
                <w:rFonts w:ascii="Trebuchet MS" w:eastAsia="Times New Roman" w:hAnsi="Trebuchet MS" w:cs="Calibri"/>
                <w:color w:val="000000"/>
              </w:rPr>
              <w:t>Indicele</w:t>
            </w:r>
            <w:proofErr w:type="spellEnd"/>
            <w:r w:rsidRPr="008773CB">
              <w:rPr>
                <w:rFonts w:ascii="Trebuchet MS" w:eastAsia="Times New Roman" w:hAnsi="Trebuchet MS" w:cs="Calibri"/>
                <w:color w:val="000000"/>
              </w:rPr>
              <w:t xml:space="preserve"> de cost </w:t>
            </w:r>
            <w:proofErr w:type="spellStart"/>
            <w:r w:rsidRPr="008773CB">
              <w:rPr>
                <w:rFonts w:ascii="Trebuchet MS" w:eastAsia="Times New Roman" w:hAnsi="Trebuchet MS" w:cs="Calibri"/>
                <w:color w:val="000000"/>
              </w:rPr>
              <w:t>în</w:t>
            </w:r>
            <w:proofErr w:type="spellEnd"/>
            <w:r w:rsidRPr="008773CB">
              <w:rPr>
                <w:rFonts w:ascii="Trebuchet MS" w:eastAsia="Times New Roman" w:hAnsi="Trebuchet MS" w:cs="Calibri"/>
                <w:color w:val="000000"/>
              </w:rPr>
              <w:t xml:space="preserve"> </w:t>
            </w:r>
            <w:proofErr w:type="spellStart"/>
            <w:r w:rsidRPr="008773CB">
              <w:rPr>
                <w:rFonts w:ascii="Trebuchet MS" w:eastAsia="Times New Roman" w:hAnsi="Trebuchet MS" w:cs="Calibri"/>
                <w:color w:val="000000"/>
              </w:rPr>
              <w:t>construcții</w:t>
            </w:r>
            <w:proofErr w:type="spellEnd"/>
            <w:r w:rsidRPr="008773CB">
              <w:rPr>
                <w:rFonts w:ascii="Trebuchet MS" w:eastAsia="Times New Roman" w:hAnsi="Trebuchet MS" w:cs="Calibri"/>
                <w:color w:val="000000"/>
              </w:rPr>
              <w:t xml:space="preserve"> total, </w:t>
            </w:r>
            <w:proofErr w:type="spellStart"/>
            <w:r w:rsidR="000733B8">
              <w:rPr>
                <w:rFonts w:ascii="Trebuchet MS" w:eastAsia="Times New Roman" w:hAnsi="Trebuchet MS" w:cs="Calibri"/>
                <w:color w:val="000000"/>
              </w:rPr>
              <w:t>realizat</w:t>
            </w:r>
            <w:proofErr w:type="spellEnd"/>
            <w:r w:rsidR="000733B8">
              <w:rPr>
                <w:rFonts w:ascii="Trebuchet MS" w:eastAsia="Times New Roman" w:hAnsi="Trebuchet MS" w:cs="Calibri"/>
                <w:color w:val="000000"/>
              </w:rPr>
              <w:t xml:space="preserve">, </w:t>
            </w:r>
            <w:r w:rsidRPr="008773CB">
              <w:rPr>
                <w:rFonts w:ascii="Trebuchet MS" w:eastAsia="Times New Roman" w:hAnsi="Trebuchet MS" w:cs="Calibri"/>
                <w:color w:val="000000"/>
              </w:rPr>
              <w:t xml:space="preserve">la data de </w:t>
            </w:r>
            <w:proofErr w:type="spellStart"/>
            <w:r w:rsidRPr="008773CB">
              <w:rPr>
                <w:rFonts w:ascii="Trebuchet MS" w:eastAsia="Times New Roman" w:hAnsi="Trebuchet MS" w:cs="Calibri"/>
                <w:color w:val="000000"/>
              </w:rPr>
              <w:t>referinta</w:t>
            </w:r>
            <w:proofErr w:type="spellEnd"/>
          </w:p>
        </w:tc>
        <w:tc>
          <w:tcPr>
            <w:tcW w:w="689" w:type="dxa"/>
            <w:tcBorders>
              <w:top w:val="nil"/>
              <w:left w:val="nil"/>
              <w:bottom w:val="single" w:sz="4" w:space="0" w:color="auto"/>
              <w:right w:val="single" w:sz="4" w:space="0" w:color="auto"/>
            </w:tcBorders>
            <w:shd w:val="clear" w:color="auto" w:fill="auto"/>
            <w:noWrap/>
            <w:vAlign w:val="bottom"/>
            <w:hideMark/>
          </w:tcPr>
          <w:p w14:paraId="519E3DA2" w14:textId="77777777" w:rsidR="008773CB" w:rsidRPr="008773CB" w:rsidRDefault="008773CB" w:rsidP="008773CB">
            <w:pPr>
              <w:jc w:val="right"/>
              <w:rPr>
                <w:rFonts w:ascii="Trebuchet MS" w:eastAsia="Times New Roman" w:hAnsi="Trebuchet MS" w:cs="Calibri"/>
                <w:color w:val="000000"/>
              </w:rPr>
            </w:pPr>
            <w:r w:rsidRPr="008773CB">
              <w:rPr>
                <w:rFonts w:ascii="Trebuchet MS" w:eastAsia="Times New Roman" w:hAnsi="Trebuchet MS" w:cs="Calibri"/>
                <w:color w:val="000000"/>
              </w:rPr>
              <w:t>apr.21</w:t>
            </w:r>
          </w:p>
        </w:tc>
        <w:tc>
          <w:tcPr>
            <w:tcW w:w="1422" w:type="dxa"/>
            <w:tcBorders>
              <w:top w:val="nil"/>
              <w:left w:val="nil"/>
              <w:bottom w:val="single" w:sz="4" w:space="0" w:color="auto"/>
              <w:right w:val="single" w:sz="4" w:space="0" w:color="auto"/>
            </w:tcBorders>
            <w:shd w:val="clear" w:color="auto" w:fill="auto"/>
            <w:noWrap/>
            <w:vAlign w:val="bottom"/>
            <w:hideMark/>
          </w:tcPr>
          <w:p w14:paraId="3EAF4725" w14:textId="77777777" w:rsidR="008773CB" w:rsidRPr="008773CB" w:rsidRDefault="008773CB" w:rsidP="008773CB">
            <w:pPr>
              <w:jc w:val="right"/>
              <w:rPr>
                <w:rFonts w:ascii="Trebuchet MS" w:eastAsia="Times New Roman" w:hAnsi="Trebuchet MS" w:cs="Calibri"/>
                <w:color w:val="000000"/>
              </w:rPr>
            </w:pPr>
            <w:r w:rsidRPr="008773CB">
              <w:rPr>
                <w:rFonts w:ascii="Trebuchet MS" w:eastAsia="Times New Roman" w:hAnsi="Trebuchet MS" w:cs="Calibri"/>
                <w:color w:val="000000"/>
              </w:rPr>
              <w:t>146.30</w:t>
            </w:r>
          </w:p>
        </w:tc>
      </w:tr>
      <w:tr w:rsidR="008773CB" w:rsidRPr="008773CB" w14:paraId="097A470D" w14:textId="77777777" w:rsidTr="008773CB">
        <w:trPr>
          <w:trHeight w:val="300"/>
        </w:trPr>
        <w:tc>
          <w:tcPr>
            <w:tcW w:w="6843" w:type="dxa"/>
            <w:tcBorders>
              <w:top w:val="nil"/>
              <w:left w:val="single" w:sz="4" w:space="0" w:color="auto"/>
              <w:bottom w:val="single" w:sz="4" w:space="0" w:color="auto"/>
              <w:right w:val="single" w:sz="4" w:space="0" w:color="auto"/>
            </w:tcBorders>
            <w:shd w:val="clear" w:color="auto" w:fill="auto"/>
            <w:noWrap/>
            <w:vAlign w:val="bottom"/>
            <w:hideMark/>
          </w:tcPr>
          <w:p w14:paraId="41920590" w14:textId="77777777" w:rsidR="008773CB" w:rsidRPr="008773CB" w:rsidRDefault="008773CB" w:rsidP="008773CB">
            <w:pPr>
              <w:rPr>
                <w:rFonts w:ascii="Trebuchet MS" w:eastAsia="Times New Roman" w:hAnsi="Trebuchet MS" w:cs="Calibri"/>
                <w:color w:val="000000"/>
              </w:rPr>
            </w:pPr>
            <w:proofErr w:type="spellStart"/>
            <w:r w:rsidRPr="008773CB">
              <w:rPr>
                <w:rFonts w:ascii="Trebuchet MS" w:eastAsia="Times New Roman" w:hAnsi="Trebuchet MS" w:cs="Calibri"/>
                <w:color w:val="000000"/>
              </w:rPr>
              <w:t>Indicele</w:t>
            </w:r>
            <w:proofErr w:type="spellEnd"/>
            <w:r w:rsidRPr="008773CB">
              <w:rPr>
                <w:rFonts w:ascii="Trebuchet MS" w:eastAsia="Times New Roman" w:hAnsi="Trebuchet MS" w:cs="Calibri"/>
                <w:color w:val="000000"/>
              </w:rPr>
              <w:t xml:space="preserve"> de cost </w:t>
            </w:r>
            <w:proofErr w:type="spellStart"/>
            <w:r w:rsidRPr="008773CB">
              <w:rPr>
                <w:rFonts w:ascii="Trebuchet MS" w:eastAsia="Times New Roman" w:hAnsi="Trebuchet MS" w:cs="Calibri"/>
                <w:color w:val="000000"/>
              </w:rPr>
              <w:t>în</w:t>
            </w:r>
            <w:proofErr w:type="spellEnd"/>
            <w:r w:rsidRPr="008773CB">
              <w:rPr>
                <w:rFonts w:ascii="Trebuchet MS" w:eastAsia="Times New Roman" w:hAnsi="Trebuchet MS" w:cs="Calibri"/>
                <w:color w:val="000000"/>
              </w:rPr>
              <w:t xml:space="preserve"> </w:t>
            </w:r>
            <w:proofErr w:type="spellStart"/>
            <w:r w:rsidRPr="008773CB">
              <w:rPr>
                <w:rFonts w:ascii="Trebuchet MS" w:eastAsia="Times New Roman" w:hAnsi="Trebuchet MS" w:cs="Calibri"/>
                <w:color w:val="000000"/>
              </w:rPr>
              <w:t>construcții</w:t>
            </w:r>
            <w:proofErr w:type="spellEnd"/>
            <w:r w:rsidRPr="008773CB">
              <w:rPr>
                <w:rFonts w:ascii="Trebuchet MS" w:eastAsia="Times New Roman" w:hAnsi="Trebuchet MS" w:cs="Calibri"/>
                <w:color w:val="000000"/>
              </w:rPr>
              <w:t xml:space="preserve"> </w:t>
            </w:r>
            <w:proofErr w:type="spellStart"/>
            <w:r w:rsidRPr="008773CB">
              <w:rPr>
                <w:rFonts w:ascii="Trebuchet MS" w:eastAsia="Times New Roman" w:hAnsi="Trebuchet MS" w:cs="Calibri"/>
                <w:color w:val="000000"/>
              </w:rPr>
              <w:t>pentru</w:t>
            </w:r>
            <w:proofErr w:type="spellEnd"/>
            <w:r w:rsidRPr="008773CB">
              <w:rPr>
                <w:rFonts w:ascii="Trebuchet MS" w:eastAsia="Times New Roman" w:hAnsi="Trebuchet MS" w:cs="Calibri"/>
                <w:color w:val="000000"/>
              </w:rPr>
              <w:t xml:space="preserve"> </w:t>
            </w:r>
            <w:proofErr w:type="spellStart"/>
            <w:r w:rsidRPr="008773CB">
              <w:rPr>
                <w:rFonts w:ascii="Trebuchet MS" w:eastAsia="Times New Roman" w:hAnsi="Trebuchet MS" w:cs="Calibri"/>
                <w:color w:val="000000"/>
              </w:rPr>
              <w:t>costul</w:t>
            </w:r>
            <w:proofErr w:type="spellEnd"/>
            <w:r w:rsidRPr="008773CB">
              <w:rPr>
                <w:rFonts w:ascii="Trebuchet MS" w:eastAsia="Times New Roman" w:hAnsi="Trebuchet MS" w:cs="Calibri"/>
                <w:color w:val="000000"/>
              </w:rPr>
              <w:t xml:space="preserve"> </w:t>
            </w:r>
            <w:proofErr w:type="spellStart"/>
            <w:r w:rsidRPr="008773CB">
              <w:rPr>
                <w:rFonts w:ascii="Trebuchet MS" w:eastAsia="Times New Roman" w:hAnsi="Trebuchet MS" w:cs="Calibri"/>
                <w:color w:val="000000"/>
              </w:rPr>
              <w:t>materialelor</w:t>
            </w:r>
            <w:proofErr w:type="spellEnd"/>
            <w:r w:rsidRPr="008773CB">
              <w:rPr>
                <w:rFonts w:ascii="Trebuchet MS" w:eastAsia="Times New Roman" w:hAnsi="Trebuchet MS" w:cs="Calibri"/>
                <w:color w:val="000000"/>
              </w:rPr>
              <w:t xml:space="preserve">, </w:t>
            </w:r>
            <w:proofErr w:type="spellStart"/>
            <w:r w:rsidRPr="008773CB">
              <w:rPr>
                <w:rFonts w:ascii="Trebuchet MS" w:eastAsia="Times New Roman" w:hAnsi="Trebuchet MS" w:cs="Calibri"/>
                <w:color w:val="000000"/>
              </w:rPr>
              <w:t>realizat</w:t>
            </w:r>
            <w:proofErr w:type="spellEnd"/>
          </w:p>
        </w:tc>
        <w:tc>
          <w:tcPr>
            <w:tcW w:w="689" w:type="dxa"/>
            <w:tcBorders>
              <w:top w:val="nil"/>
              <w:left w:val="nil"/>
              <w:bottom w:val="single" w:sz="4" w:space="0" w:color="auto"/>
              <w:right w:val="single" w:sz="4" w:space="0" w:color="auto"/>
            </w:tcBorders>
            <w:shd w:val="clear" w:color="auto" w:fill="auto"/>
            <w:noWrap/>
            <w:vAlign w:val="bottom"/>
            <w:hideMark/>
          </w:tcPr>
          <w:p w14:paraId="19EC4D2A" w14:textId="77777777" w:rsidR="008773CB" w:rsidRPr="008773CB" w:rsidRDefault="008773CB" w:rsidP="008773CB">
            <w:pPr>
              <w:jc w:val="right"/>
              <w:rPr>
                <w:rFonts w:ascii="Trebuchet MS" w:eastAsia="Times New Roman" w:hAnsi="Trebuchet MS" w:cs="Calibri"/>
                <w:color w:val="000000"/>
              </w:rPr>
            </w:pPr>
            <w:r w:rsidRPr="008773CB">
              <w:rPr>
                <w:rFonts w:ascii="Trebuchet MS" w:eastAsia="Times New Roman" w:hAnsi="Trebuchet MS" w:cs="Calibri"/>
                <w:color w:val="000000"/>
              </w:rPr>
              <w:t>feb.22</w:t>
            </w:r>
          </w:p>
        </w:tc>
        <w:tc>
          <w:tcPr>
            <w:tcW w:w="1422" w:type="dxa"/>
            <w:tcBorders>
              <w:top w:val="nil"/>
              <w:left w:val="nil"/>
              <w:bottom w:val="single" w:sz="4" w:space="0" w:color="auto"/>
              <w:right w:val="single" w:sz="4" w:space="0" w:color="auto"/>
            </w:tcBorders>
            <w:shd w:val="clear" w:color="auto" w:fill="auto"/>
            <w:noWrap/>
            <w:vAlign w:val="bottom"/>
            <w:hideMark/>
          </w:tcPr>
          <w:p w14:paraId="195914A9" w14:textId="77777777" w:rsidR="008773CB" w:rsidRPr="008773CB" w:rsidRDefault="008773CB" w:rsidP="008773CB">
            <w:pPr>
              <w:jc w:val="right"/>
              <w:rPr>
                <w:rFonts w:ascii="Trebuchet MS" w:eastAsia="Times New Roman" w:hAnsi="Trebuchet MS" w:cs="Calibri"/>
                <w:color w:val="000000"/>
              </w:rPr>
            </w:pPr>
            <w:r w:rsidRPr="008773CB">
              <w:rPr>
                <w:rFonts w:ascii="Trebuchet MS" w:eastAsia="Times New Roman" w:hAnsi="Trebuchet MS" w:cs="Calibri"/>
                <w:color w:val="000000"/>
              </w:rPr>
              <w:t>158.90</w:t>
            </w:r>
          </w:p>
        </w:tc>
      </w:tr>
      <w:tr w:rsidR="008773CB" w:rsidRPr="008773CB" w14:paraId="72A03FEF" w14:textId="77777777" w:rsidTr="008773CB">
        <w:trPr>
          <w:trHeight w:val="300"/>
        </w:trPr>
        <w:tc>
          <w:tcPr>
            <w:tcW w:w="6843" w:type="dxa"/>
            <w:tcBorders>
              <w:top w:val="nil"/>
              <w:left w:val="single" w:sz="4" w:space="0" w:color="auto"/>
              <w:bottom w:val="single" w:sz="4" w:space="0" w:color="auto"/>
              <w:right w:val="single" w:sz="4" w:space="0" w:color="auto"/>
            </w:tcBorders>
            <w:shd w:val="clear" w:color="auto" w:fill="auto"/>
            <w:noWrap/>
            <w:vAlign w:val="bottom"/>
            <w:hideMark/>
          </w:tcPr>
          <w:p w14:paraId="33048548" w14:textId="5302536F" w:rsidR="008773CB" w:rsidRPr="008773CB" w:rsidRDefault="008773CB" w:rsidP="008773CB">
            <w:pPr>
              <w:rPr>
                <w:rFonts w:ascii="Trebuchet MS" w:eastAsia="Times New Roman" w:hAnsi="Trebuchet MS" w:cs="Calibri"/>
                <w:color w:val="000000"/>
              </w:rPr>
            </w:pPr>
            <w:proofErr w:type="spellStart"/>
            <w:r w:rsidRPr="008773CB">
              <w:rPr>
                <w:rFonts w:ascii="Trebuchet MS" w:eastAsia="Times New Roman" w:hAnsi="Trebuchet MS" w:cs="Calibri"/>
                <w:color w:val="000000"/>
              </w:rPr>
              <w:t>Indicele</w:t>
            </w:r>
            <w:proofErr w:type="spellEnd"/>
            <w:r w:rsidRPr="008773CB">
              <w:rPr>
                <w:rFonts w:ascii="Trebuchet MS" w:eastAsia="Times New Roman" w:hAnsi="Trebuchet MS" w:cs="Calibri"/>
                <w:color w:val="000000"/>
              </w:rPr>
              <w:t xml:space="preserve"> de cost </w:t>
            </w:r>
            <w:proofErr w:type="spellStart"/>
            <w:r w:rsidRPr="008773CB">
              <w:rPr>
                <w:rFonts w:ascii="Trebuchet MS" w:eastAsia="Times New Roman" w:hAnsi="Trebuchet MS" w:cs="Calibri"/>
                <w:color w:val="000000"/>
              </w:rPr>
              <w:t>în</w:t>
            </w:r>
            <w:proofErr w:type="spellEnd"/>
            <w:r w:rsidRPr="008773CB">
              <w:rPr>
                <w:rFonts w:ascii="Trebuchet MS" w:eastAsia="Times New Roman" w:hAnsi="Trebuchet MS" w:cs="Calibri"/>
                <w:color w:val="000000"/>
              </w:rPr>
              <w:t xml:space="preserve"> </w:t>
            </w:r>
            <w:proofErr w:type="spellStart"/>
            <w:r w:rsidRPr="008773CB">
              <w:rPr>
                <w:rFonts w:ascii="Trebuchet MS" w:eastAsia="Times New Roman" w:hAnsi="Trebuchet MS" w:cs="Calibri"/>
                <w:color w:val="000000"/>
              </w:rPr>
              <w:t>construcții</w:t>
            </w:r>
            <w:proofErr w:type="spellEnd"/>
            <w:r w:rsidRPr="008773CB">
              <w:rPr>
                <w:rFonts w:ascii="Trebuchet MS" w:eastAsia="Times New Roman" w:hAnsi="Trebuchet MS" w:cs="Calibri"/>
                <w:color w:val="000000"/>
              </w:rPr>
              <w:t xml:space="preserve"> </w:t>
            </w:r>
            <w:proofErr w:type="spellStart"/>
            <w:r w:rsidRPr="008773CB">
              <w:rPr>
                <w:rFonts w:ascii="Trebuchet MS" w:eastAsia="Times New Roman" w:hAnsi="Trebuchet MS" w:cs="Calibri"/>
                <w:color w:val="000000"/>
              </w:rPr>
              <w:t>pentru</w:t>
            </w:r>
            <w:proofErr w:type="spellEnd"/>
            <w:r w:rsidRPr="008773CB">
              <w:rPr>
                <w:rFonts w:ascii="Trebuchet MS" w:eastAsia="Times New Roman" w:hAnsi="Trebuchet MS" w:cs="Calibri"/>
                <w:color w:val="000000"/>
              </w:rPr>
              <w:t xml:space="preserve"> </w:t>
            </w:r>
            <w:proofErr w:type="spellStart"/>
            <w:r w:rsidRPr="008773CB">
              <w:rPr>
                <w:rFonts w:ascii="Trebuchet MS" w:eastAsia="Times New Roman" w:hAnsi="Trebuchet MS" w:cs="Calibri"/>
                <w:color w:val="000000"/>
              </w:rPr>
              <w:t>costul</w:t>
            </w:r>
            <w:proofErr w:type="spellEnd"/>
            <w:r w:rsidRPr="008773CB">
              <w:rPr>
                <w:rFonts w:ascii="Trebuchet MS" w:eastAsia="Times New Roman" w:hAnsi="Trebuchet MS" w:cs="Calibri"/>
                <w:color w:val="000000"/>
              </w:rPr>
              <w:t xml:space="preserve"> </w:t>
            </w:r>
            <w:proofErr w:type="spellStart"/>
            <w:r w:rsidRPr="008773CB">
              <w:rPr>
                <w:rFonts w:ascii="Trebuchet MS" w:eastAsia="Times New Roman" w:hAnsi="Trebuchet MS" w:cs="Calibri"/>
                <w:color w:val="000000"/>
              </w:rPr>
              <w:t>materialelor</w:t>
            </w:r>
            <w:proofErr w:type="spellEnd"/>
            <w:r w:rsidRPr="008773CB">
              <w:rPr>
                <w:rFonts w:ascii="Trebuchet MS" w:eastAsia="Times New Roman" w:hAnsi="Trebuchet MS" w:cs="Calibri"/>
                <w:color w:val="000000"/>
              </w:rPr>
              <w:t>,</w:t>
            </w:r>
            <w:r w:rsidR="000733B8">
              <w:rPr>
                <w:rFonts w:ascii="Trebuchet MS" w:eastAsia="Times New Roman" w:hAnsi="Trebuchet MS" w:cs="Calibri"/>
                <w:color w:val="000000"/>
              </w:rPr>
              <w:t xml:space="preserve"> </w:t>
            </w:r>
            <w:proofErr w:type="spellStart"/>
            <w:r w:rsidR="000733B8">
              <w:rPr>
                <w:rFonts w:ascii="Trebuchet MS" w:eastAsia="Times New Roman" w:hAnsi="Trebuchet MS" w:cs="Calibri"/>
                <w:color w:val="000000"/>
              </w:rPr>
              <w:t>realizat</w:t>
            </w:r>
            <w:proofErr w:type="spellEnd"/>
            <w:r w:rsidR="000733B8">
              <w:rPr>
                <w:rFonts w:ascii="Trebuchet MS" w:eastAsia="Times New Roman" w:hAnsi="Trebuchet MS" w:cs="Calibri"/>
                <w:color w:val="000000"/>
              </w:rPr>
              <w:t>,</w:t>
            </w:r>
            <w:r w:rsidRPr="008773CB">
              <w:rPr>
                <w:rFonts w:ascii="Trebuchet MS" w:eastAsia="Times New Roman" w:hAnsi="Trebuchet MS" w:cs="Calibri"/>
                <w:color w:val="000000"/>
              </w:rPr>
              <w:t xml:space="preserve"> la data de </w:t>
            </w:r>
            <w:proofErr w:type="spellStart"/>
            <w:r w:rsidRPr="008773CB">
              <w:rPr>
                <w:rFonts w:ascii="Trebuchet MS" w:eastAsia="Times New Roman" w:hAnsi="Trebuchet MS" w:cs="Calibri"/>
                <w:color w:val="000000"/>
              </w:rPr>
              <w:t>referinta</w:t>
            </w:r>
            <w:proofErr w:type="spellEnd"/>
          </w:p>
        </w:tc>
        <w:tc>
          <w:tcPr>
            <w:tcW w:w="689" w:type="dxa"/>
            <w:tcBorders>
              <w:top w:val="nil"/>
              <w:left w:val="nil"/>
              <w:bottom w:val="single" w:sz="4" w:space="0" w:color="auto"/>
              <w:right w:val="single" w:sz="4" w:space="0" w:color="auto"/>
            </w:tcBorders>
            <w:shd w:val="clear" w:color="auto" w:fill="auto"/>
            <w:noWrap/>
            <w:vAlign w:val="bottom"/>
            <w:hideMark/>
          </w:tcPr>
          <w:p w14:paraId="4F79E08A" w14:textId="77777777" w:rsidR="008773CB" w:rsidRPr="008773CB" w:rsidRDefault="008773CB" w:rsidP="008773CB">
            <w:pPr>
              <w:jc w:val="right"/>
              <w:rPr>
                <w:rFonts w:ascii="Trebuchet MS" w:eastAsia="Times New Roman" w:hAnsi="Trebuchet MS" w:cs="Calibri"/>
                <w:color w:val="000000"/>
              </w:rPr>
            </w:pPr>
            <w:r w:rsidRPr="008773CB">
              <w:rPr>
                <w:rFonts w:ascii="Trebuchet MS" w:eastAsia="Times New Roman" w:hAnsi="Trebuchet MS" w:cs="Calibri"/>
                <w:color w:val="000000"/>
              </w:rPr>
              <w:t>apr.21</w:t>
            </w:r>
          </w:p>
        </w:tc>
        <w:tc>
          <w:tcPr>
            <w:tcW w:w="1422" w:type="dxa"/>
            <w:tcBorders>
              <w:top w:val="nil"/>
              <w:left w:val="nil"/>
              <w:bottom w:val="single" w:sz="4" w:space="0" w:color="auto"/>
              <w:right w:val="single" w:sz="4" w:space="0" w:color="auto"/>
            </w:tcBorders>
            <w:shd w:val="clear" w:color="auto" w:fill="auto"/>
            <w:noWrap/>
            <w:vAlign w:val="bottom"/>
            <w:hideMark/>
          </w:tcPr>
          <w:p w14:paraId="11A7EF9E" w14:textId="77777777" w:rsidR="008773CB" w:rsidRPr="008773CB" w:rsidRDefault="008773CB" w:rsidP="008773CB">
            <w:pPr>
              <w:jc w:val="right"/>
              <w:rPr>
                <w:rFonts w:ascii="Trebuchet MS" w:eastAsia="Times New Roman" w:hAnsi="Trebuchet MS" w:cs="Calibri"/>
                <w:color w:val="000000"/>
              </w:rPr>
            </w:pPr>
            <w:r w:rsidRPr="008773CB">
              <w:rPr>
                <w:rFonts w:ascii="Trebuchet MS" w:eastAsia="Times New Roman" w:hAnsi="Trebuchet MS" w:cs="Calibri"/>
                <w:color w:val="000000"/>
              </w:rPr>
              <w:t>127.00</w:t>
            </w:r>
          </w:p>
        </w:tc>
      </w:tr>
      <w:tr w:rsidR="008773CB" w:rsidRPr="008773CB" w14:paraId="2F6BA4E0" w14:textId="77777777" w:rsidTr="008773CB">
        <w:trPr>
          <w:trHeight w:val="300"/>
        </w:trPr>
        <w:tc>
          <w:tcPr>
            <w:tcW w:w="6843" w:type="dxa"/>
            <w:tcBorders>
              <w:top w:val="nil"/>
              <w:left w:val="single" w:sz="4" w:space="0" w:color="auto"/>
              <w:bottom w:val="single" w:sz="4" w:space="0" w:color="auto"/>
              <w:right w:val="single" w:sz="4" w:space="0" w:color="auto"/>
            </w:tcBorders>
            <w:shd w:val="clear" w:color="auto" w:fill="auto"/>
            <w:noWrap/>
            <w:vAlign w:val="bottom"/>
            <w:hideMark/>
          </w:tcPr>
          <w:p w14:paraId="08C1B53B" w14:textId="77777777" w:rsidR="008773CB" w:rsidRPr="008773CB" w:rsidRDefault="008773CB" w:rsidP="008773CB">
            <w:pPr>
              <w:rPr>
                <w:rFonts w:ascii="Trebuchet MS" w:eastAsia="Times New Roman" w:hAnsi="Trebuchet MS" w:cs="Calibri"/>
                <w:color w:val="000000"/>
              </w:rPr>
            </w:pPr>
            <w:proofErr w:type="spellStart"/>
            <w:r w:rsidRPr="008773CB">
              <w:rPr>
                <w:rFonts w:ascii="Trebuchet MS" w:eastAsia="Times New Roman" w:hAnsi="Trebuchet MS" w:cs="Calibri"/>
                <w:color w:val="000000"/>
              </w:rPr>
              <w:t>Valoarea</w:t>
            </w:r>
            <w:proofErr w:type="spellEnd"/>
            <w:r w:rsidRPr="008773CB">
              <w:rPr>
                <w:rFonts w:ascii="Trebuchet MS" w:eastAsia="Times New Roman" w:hAnsi="Trebuchet MS" w:cs="Calibri"/>
                <w:color w:val="000000"/>
              </w:rPr>
              <w:t xml:space="preserve"> </w:t>
            </w:r>
            <w:proofErr w:type="spellStart"/>
            <w:r w:rsidRPr="008773CB">
              <w:rPr>
                <w:rFonts w:ascii="Trebuchet MS" w:eastAsia="Times New Roman" w:hAnsi="Trebuchet MS" w:cs="Calibri"/>
                <w:color w:val="000000"/>
              </w:rPr>
              <w:t>actualizată</w:t>
            </w:r>
            <w:proofErr w:type="spellEnd"/>
            <w:r w:rsidRPr="008773CB">
              <w:rPr>
                <w:rFonts w:ascii="Trebuchet MS" w:eastAsia="Times New Roman" w:hAnsi="Trebuchet MS" w:cs="Calibri"/>
                <w:color w:val="000000"/>
              </w:rPr>
              <w:t xml:space="preserve"> a </w:t>
            </w:r>
            <w:proofErr w:type="spellStart"/>
            <w:r w:rsidRPr="008773CB">
              <w:rPr>
                <w:rFonts w:ascii="Trebuchet MS" w:eastAsia="Times New Roman" w:hAnsi="Trebuchet MS" w:cs="Calibri"/>
                <w:color w:val="000000"/>
              </w:rPr>
              <w:t>plății</w:t>
            </w:r>
            <w:proofErr w:type="spellEnd"/>
            <w:r w:rsidRPr="008773CB">
              <w:rPr>
                <w:rFonts w:ascii="Trebuchet MS" w:eastAsia="Times New Roman" w:hAnsi="Trebuchet MS" w:cs="Calibri"/>
                <w:color w:val="000000"/>
              </w:rPr>
              <w:t xml:space="preserve"> </w:t>
            </w:r>
            <w:proofErr w:type="spellStart"/>
            <w:r w:rsidRPr="008773CB">
              <w:rPr>
                <w:rFonts w:ascii="Trebuchet MS" w:eastAsia="Times New Roman" w:hAnsi="Trebuchet MS" w:cs="Calibri"/>
                <w:color w:val="000000"/>
              </w:rPr>
              <w:t>solicitată</w:t>
            </w:r>
            <w:proofErr w:type="spellEnd"/>
            <w:r w:rsidRPr="008773CB">
              <w:rPr>
                <w:rFonts w:ascii="Trebuchet MS" w:eastAsia="Times New Roman" w:hAnsi="Trebuchet MS" w:cs="Calibri"/>
                <w:color w:val="000000"/>
              </w:rPr>
              <w:t xml:space="preserve"> </w:t>
            </w:r>
          </w:p>
        </w:tc>
        <w:tc>
          <w:tcPr>
            <w:tcW w:w="689" w:type="dxa"/>
            <w:tcBorders>
              <w:top w:val="nil"/>
              <w:left w:val="nil"/>
              <w:bottom w:val="single" w:sz="4" w:space="0" w:color="auto"/>
              <w:right w:val="single" w:sz="4" w:space="0" w:color="auto"/>
            </w:tcBorders>
            <w:shd w:val="clear" w:color="auto" w:fill="auto"/>
            <w:noWrap/>
            <w:vAlign w:val="bottom"/>
            <w:hideMark/>
          </w:tcPr>
          <w:p w14:paraId="0A524039" w14:textId="77777777" w:rsidR="008773CB" w:rsidRPr="008773CB" w:rsidRDefault="008773CB" w:rsidP="008773CB">
            <w:pPr>
              <w:rPr>
                <w:rFonts w:ascii="Trebuchet MS" w:eastAsia="Times New Roman" w:hAnsi="Trebuchet MS" w:cs="Calibri"/>
                <w:color w:val="000000"/>
              </w:rPr>
            </w:pPr>
            <w:r w:rsidRPr="008773CB">
              <w:rPr>
                <w:rFonts w:ascii="Trebuchet MS" w:eastAsia="Times New Roman" w:hAnsi="Trebuchet MS" w:cs="Calibri"/>
                <w:color w:val="000000"/>
              </w:rPr>
              <w:t> </w:t>
            </w:r>
          </w:p>
        </w:tc>
        <w:tc>
          <w:tcPr>
            <w:tcW w:w="1422" w:type="dxa"/>
            <w:tcBorders>
              <w:top w:val="nil"/>
              <w:left w:val="nil"/>
              <w:bottom w:val="single" w:sz="4" w:space="0" w:color="auto"/>
              <w:right w:val="single" w:sz="4" w:space="0" w:color="auto"/>
            </w:tcBorders>
            <w:shd w:val="clear" w:color="auto" w:fill="auto"/>
            <w:noWrap/>
            <w:vAlign w:val="bottom"/>
            <w:hideMark/>
          </w:tcPr>
          <w:p w14:paraId="10768F7F" w14:textId="77777777" w:rsidR="008773CB" w:rsidRPr="008773CB" w:rsidRDefault="008773CB" w:rsidP="008773CB">
            <w:pPr>
              <w:jc w:val="right"/>
              <w:rPr>
                <w:rFonts w:ascii="Trebuchet MS" w:eastAsia="Times New Roman" w:hAnsi="Trebuchet MS" w:cs="Calibri"/>
                <w:b/>
                <w:bCs/>
                <w:color w:val="000000"/>
              </w:rPr>
            </w:pPr>
            <w:r w:rsidRPr="008773CB">
              <w:rPr>
                <w:rFonts w:ascii="Trebuchet MS" w:eastAsia="Times New Roman" w:hAnsi="Trebuchet MS" w:cs="Calibri"/>
                <w:b/>
                <w:bCs/>
                <w:color w:val="000000"/>
              </w:rPr>
              <w:t>57,586,675.09</w:t>
            </w:r>
          </w:p>
        </w:tc>
      </w:tr>
      <w:tr w:rsidR="008773CB" w:rsidRPr="008773CB" w14:paraId="26F1A9E8" w14:textId="77777777" w:rsidTr="008773CB">
        <w:trPr>
          <w:trHeight w:val="300"/>
        </w:trPr>
        <w:tc>
          <w:tcPr>
            <w:tcW w:w="6843" w:type="dxa"/>
            <w:tcBorders>
              <w:top w:val="nil"/>
              <w:left w:val="single" w:sz="4" w:space="0" w:color="auto"/>
              <w:bottom w:val="single" w:sz="4" w:space="0" w:color="auto"/>
              <w:right w:val="single" w:sz="4" w:space="0" w:color="auto"/>
            </w:tcBorders>
            <w:shd w:val="clear" w:color="auto" w:fill="auto"/>
            <w:noWrap/>
            <w:vAlign w:val="bottom"/>
            <w:hideMark/>
          </w:tcPr>
          <w:p w14:paraId="4FA0DF85" w14:textId="77777777" w:rsidR="008773CB" w:rsidRPr="008773CB" w:rsidRDefault="008773CB" w:rsidP="008773CB">
            <w:pPr>
              <w:rPr>
                <w:rFonts w:ascii="Trebuchet MS" w:eastAsia="Times New Roman" w:hAnsi="Trebuchet MS" w:cs="Calibri"/>
                <w:color w:val="000000"/>
              </w:rPr>
            </w:pPr>
            <w:proofErr w:type="spellStart"/>
            <w:r w:rsidRPr="008773CB">
              <w:rPr>
                <w:rFonts w:ascii="Trebuchet MS" w:eastAsia="Times New Roman" w:hAnsi="Trebuchet MS" w:cs="Calibri"/>
                <w:color w:val="000000"/>
              </w:rPr>
              <w:t>Valoarea</w:t>
            </w:r>
            <w:proofErr w:type="spellEnd"/>
            <w:r w:rsidRPr="008773CB">
              <w:rPr>
                <w:rFonts w:ascii="Trebuchet MS" w:eastAsia="Times New Roman" w:hAnsi="Trebuchet MS" w:cs="Calibri"/>
                <w:color w:val="000000"/>
              </w:rPr>
              <w:t xml:space="preserve"> </w:t>
            </w:r>
            <w:proofErr w:type="spellStart"/>
            <w:r w:rsidRPr="008773CB">
              <w:rPr>
                <w:rFonts w:ascii="Trebuchet MS" w:eastAsia="Times New Roman" w:hAnsi="Trebuchet MS" w:cs="Calibri"/>
                <w:color w:val="000000"/>
              </w:rPr>
              <w:t>ajustării</w:t>
            </w:r>
            <w:proofErr w:type="spellEnd"/>
          </w:p>
        </w:tc>
        <w:tc>
          <w:tcPr>
            <w:tcW w:w="689" w:type="dxa"/>
            <w:tcBorders>
              <w:top w:val="nil"/>
              <w:left w:val="nil"/>
              <w:bottom w:val="single" w:sz="4" w:space="0" w:color="auto"/>
              <w:right w:val="single" w:sz="4" w:space="0" w:color="auto"/>
            </w:tcBorders>
            <w:shd w:val="clear" w:color="auto" w:fill="auto"/>
            <w:noWrap/>
            <w:vAlign w:val="bottom"/>
            <w:hideMark/>
          </w:tcPr>
          <w:p w14:paraId="69ABC95B" w14:textId="77777777" w:rsidR="008773CB" w:rsidRPr="008773CB" w:rsidRDefault="008773CB" w:rsidP="008773CB">
            <w:pPr>
              <w:rPr>
                <w:rFonts w:ascii="Trebuchet MS" w:eastAsia="Times New Roman" w:hAnsi="Trebuchet MS" w:cs="Calibri"/>
                <w:color w:val="000000"/>
              </w:rPr>
            </w:pPr>
            <w:r w:rsidRPr="008773CB">
              <w:rPr>
                <w:rFonts w:ascii="Trebuchet MS" w:eastAsia="Times New Roman" w:hAnsi="Trebuchet MS" w:cs="Calibri"/>
                <w:color w:val="000000"/>
              </w:rPr>
              <w:t> </w:t>
            </w:r>
          </w:p>
        </w:tc>
        <w:tc>
          <w:tcPr>
            <w:tcW w:w="1422" w:type="dxa"/>
            <w:tcBorders>
              <w:top w:val="nil"/>
              <w:left w:val="nil"/>
              <w:bottom w:val="single" w:sz="4" w:space="0" w:color="auto"/>
              <w:right w:val="single" w:sz="4" w:space="0" w:color="auto"/>
            </w:tcBorders>
            <w:shd w:val="clear" w:color="auto" w:fill="auto"/>
            <w:noWrap/>
            <w:vAlign w:val="bottom"/>
            <w:hideMark/>
          </w:tcPr>
          <w:p w14:paraId="7E58924E" w14:textId="77777777" w:rsidR="008773CB" w:rsidRPr="008773CB" w:rsidRDefault="008773CB" w:rsidP="008773CB">
            <w:pPr>
              <w:jc w:val="right"/>
              <w:rPr>
                <w:rFonts w:ascii="Trebuchet MS" w:eastAsia="Times New Roman" w:hAnsi="Trebuchet MS" w:cs="Calibri"/>
                <w:color w:val="000000"/>
              </w:rPr>
            </w:pPr>
            <w:r w:rsidRPr="008773CB">
              <w:rPr>
                <w:rFonts w:ascii="Trebuchet MS" w:eastAsia="Times New Roman" w:hAnsi="Trebuchet MS" w:cs="Calibri"/>
                <w:color w:val="000000"/>
              </w:rPr>
              <w:t>7,586,675.09</w:t>
            </w:r>
          </w:p>
        </w:tc>
      </w:tr>
      <w:tr w:rsidR="008773CB" w:rsidRPr="008773CB" w14:paraId="77CCABA5" w14:textId="77777777" w:rsidTr="008773CB">
        <w:trPr>
          <w:trHeight w:val="300"/>
        </w:trPr>
        <w:tc>
          <w:tcPr>
            <w:tcW w:w="6843" w:type="dxa"/>
            <w:tcBorders>
              <w:top w:val="nil"/>
              <w:left w:val="single" w:sz="4" w:space="0" w:color="auto"/>
              <w:bottom w:val="single" w:sz="4" w:space="0" w:color="auto"/>
              <w:right w:val="single" w:sz="4" w:space="0" w:color="auto"/>
            </w:tcBorders>
            <w:shd w:val="clear" w:color="auto" w:fill="auto"/>
            <w:noWrap/>
            <w:vAlign w:val="bottom"/>
            <w:hideMark/>
          </w:tcPr>
          <w:p w14:paraId="200FEE98" w14:textId="77777777" w:rsidR="008773CB" w:rsidRPr="008773CB" w:rsidRDefault="008773CB" w:rsidP="008773CB">
            <w:pPr>
              <w:rPr>
                <w:rFonts w:ascii="Trebuchet MS" w:eastAsia="Times New Roman" w:hAnsi="Trebuchet MS" w:cs="Calibri"/>
                <w:color w:val="000000"/>
              </w:rPr>
            </w:pPr>
            <w:proofErr w:type="spellStart"/>
            <w:r w:rsidRPr="008773CB">
              <w:rPr>
                <w:rFonts w:ascii="Trebuchet MS" w:eastAsia="Times New Roman" w:hAnsi="Trebuchet MS" w:cs="Calibri"/>
                <w:color w:val="000000"/>
              </w:rPr>
              <w:t>Procent</w:t>
            </w:r>
            <w:proofErr w:type="spellEnd"/>
            <w:r w:rsidRPr="008773CB">
              <w:rPr>
                <w:rFonts w:ascii="Trebuchet MS" w:eastAsia="Times New Roman" w:hAnsi="Trebuchet MS" w:cs="Calibri"/>
                <w:color w:val="000000"/>
              </w:rPr>
              <w:t xml:space="preserve"> </w:t>
            </w:r>
            <w:proofErr w:type="spellStart"/>
            <w:r w:rsidRPr="008773CB">
              <w:rPr>
                <w:rFonts w:ascii="Trebuchet MS" w:eastAsia="Times New Roman" w:hAnsi="Trebuchet MS" w:cs="Calibri"/>
                <w:color w:val="000000"/>
              </w:rPr>
              <w:t>ajustare</w:t>
            </w:r>
            <w:proofErr w:type="spellEnd"/>
          </w:p>
        </w:tc>
        <w:tc>
          <w:tcPr>
            <w:tcW w:w="689" w:type="dxa"/>
            <w:tcBorders>
              <w:top w:val="nil"/>
              <w:left w:val="nil"/>
              <w:bottom w:val="single" w:sz="4" w:space="0" w:color="auto"/>
              <w:right w:val="single" w:sz="4" w:space="0" w:color="auto"/>
            </w:tcBorders>
            <w:shd w:val="clear" w:color="auto" w:fill="auto"/>
            <w:noWrap/>
            <w:vAlign w:val="bottom"/>
            <w:hideMark/>
          </w:tcPr>
          <w:p w14:paraId="1E40F15F" w14:textId="77777777" w:rsidR="008773CB" w:rsidRPr="008773CB" w:rsidRDefault="008773CB" w:rsidP="008773CB">
            <w:pPr>
              <w:rPr>
                <w:rFonts w:ascii="Trebuchet MS" w:eastAsia="Times New Roman" w:hAnsi="Trebuchet MS" w:cs="Calibri"/>
                <w:color w:val="000000"/>
              </w:rPr>
            </w:pPr>
            <w:r w:rsidRPr="008773CB">
              <w:rPr>
                <w:rFonts w:ascii="Trebuchet MS" w:eastAsia="Times New Roman" w:hAnsi="Trebuchet MS" w:cs="Calibri"/>
                <w:color w:val="000000"/>
              </w:rPr>
              <w:t> </w:t>
            </w:r>
          </w:p>
        </w:tc>
        <w:tc>
          <w:tcPr>
            <w:tcW w:w="1422" w:type="dxa"/>
            <w:tcBorders>
              <w:top w:val="nil"/>
              <w:left w:val="nil"/>
              <w:bottom w:val="single" w:sz="4" w:space="0" w:color="auto"/>
              <w:right w:val="single" w:sz="4" w:space="0" w:color="auto"/>
            </w:tcBorders>
            <w:shd w:val="clear" w:color="auto" w:fill="auto"/>
            <w:noWrap/>
            <w:vAlign w:val="bottom"/>
            <w:hideMark/>
          </w:tcPr>
          <w:p w14:paraId="3C788D2C" w14:textId="77777777" w:rsidR="008773CB" w:rsidRPr="008773CB" w:rsidRDefault="008773CB" w:rsidP="008773CB">
            <w:pPr>
              <w:jc w:val="right"/>
              <w:rPr>
                <w:rFonts w:ascii="Trebuchet MS" w:eastAsia="Times New Roman" w:hAnsi="Trebuchet MS" w:cs="Calibri"/>
                <w:b/>
                <w:bCs/>
                <w:color w:val="000000"/>
              </w:rPr>
            </w:pPr>
            <w:r w:rsidRPr="008773CB">
              <w:rPr>
                <w:rFonts w:ascii="Trebuchet MS" w:eastAsia="Times New Roman" w:hAnsi="Trebuchet MS" w:cs="Calibri"/>
                <w:b/>
                <w:bCs/>
                <w:color w:val="000000"/>
              </w:rPr>
              <w:t>15.17%</w:t>
            </w:r>
          </w:p>
        </w:tc>
      </w:tr>
    </w:tbl>
    <w:p w14:paraId="7E080350" w14:textId="706A75FD" w:rsidR="00A15B84" w:rsidRPr="0041394D" w:rsidRDefault="00A15B84" w:rsidP="008773CB">
      <w:pPr>
        <w:jc w:val="both"/>
        <w:rPr>
          <w:rFonts w:ascii="Trebuchet MS" w:hAnsi="Trebuchet MS" w:cs="Times New Roman"/>
          <w:b/>
          <w:lang w:val="ro-RO"/>
        </w:rPr>
      </w:pPr>
    </w:p>
    <w:p w14:paraId="747DD077" w14:textId="267E3EF1" w:rsidR="0041394D" w:rsidRPr="0041394D" w:rsidRDefault="0041394D" w:rsidP="0041394D">
      <w:pPr>
        <w:jc w:val="both"/>
        <w:rPr>
          <w:rFonts w:ascii="Trebuchet MS" w:eastAsia="Calibri" w:hAnsi="Trebuchet MS"/>
          <w:b/>
          <w:i/>
        </w:rPr>
      </w:pPr>
      <w:proofErr w:type="spellStart"/>
      <w:r w:rsidRPr="0041394D">
        <w:rPr>
          <w:rFonts w:ascii="Trebuchet MS" w:eastAsia="Calibri" w:hAnsi="Trebuchet MS"/>
          <w:b/>
          <w:i/>
        </w:rPr>
        <w:t>V</w:t>
      </w:r>
      <w:r w:rsidRPr="0041394D">
        <w:rPr>
          <w:rFonts w:ascii="Trebuchet MS" w:eastAsia="Calibri" w:hAnsi="Trebuchet MS"/>
          <w:b/>
          <w:i/>
          <w:vertAlign w:val="subscript"/>
        </w:rPr>
        <w:t>apl</w:t>
      </w:r>
      <w:proofErr w:type="spellEnd"/>
      <w:r w:rsidRPr="0041394D">
        <w:rPr>
          <w:rFonts w:ascii="Trebuchet MS" w:eastAsia="Calibri" w:hAnsi="Trebuchet MS"/>
          <w:b/>
          <w:i/>
        </w:rPr>
        <w:t>=23.605.000,00 x [(0.15+0.05) + (1-0,15-0.05) x 158,90/127,00] + (50.000.000,00-23.605.000,00) x [(0.15+0.05) + (1-0,15-0.05) x 166,00/146,30] = 57.586.675,09</w:t>
      </w:r>
    </w:p>
    <w:p w14:paraId="3F3D5D53" w14:textId="77777777" w:rsidR="008773CB" w:rsidRPr="0041394D" w:rsidRDefault="008773CB" w:rsidP="008773CB">
      <w:pPr>
        <w:jc w:val="both"/>
        <w:rPr>
          <w:rFonts w:ascii="Trebuchet MS" w:hAnsi="Trebuchet MS" w:cs="Times New Roman"/>
          <w:b/>
          <w:lang w:val="ro-RO"/>
        </w:rPr>
      </w:pPr>
    </w:p>
    <w:p w14:paraId="4E4247A3" w14:textId="6E573AB0" w:rsidR="00A15B84" w:rsidRPr="0041394D" w:rsidRDefault="00360F1B" w:rsidP="00360F1B">
      <w:pPr>
        <w:rPr>
          <w:rFonts w:ascii="Trebuchet MS" w:hAnsi="Trebuchet MS" w:cs="Times New Roman"/>
          <w:b/>
          <w:lang w:val="ro-RO"/>
        </w:rPr>
      </w:pPr>
      <w:r>
        <w:rPr>
          <w:rFonts w:ascii="Trebuchet MS" w:hAnsi="Trebuchet MS" w:cs="Times New Roman"/>
          <w:b/>
          <w:noProof/>
        </w:rPr>
        <w:lastRenderedPageBreak/>
        <w:drawing>
          <wp:inline distT="0" distB="0" distL="0" distR="0" wp14:anchorId="23736C99" wp14:editId="51705D98">
            <wp:extent cx="5486400" cy="3571875"/>
            <wp:effectExtent l="0" t="0" r="0"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14.png"/>
                    <pic:cNvPicPr/>
                  </pic:nvPicPr>
                  <pic:blipFill>
                    <a:blip r:embed="rId19">
                      <a:extLst>
                        <a:ext uri="{28A0092B-C50C-407E-A947-70E740481C1C}">
                          <a14:useLocalDpi xmlns:a14="http://schemas.microsoft.com/office/drawing/2010/main" val="0"/>
                        </a:ext>
                      </a:extLst>
                    </a:blip>
                    <a:stretch>
                      <a:fillRect/>
                    </a:stretch>
                  </pic:blipFill>
                  <pic:spPr>
                    <a:xfrm>
                      <a:off x="0" y="0"/>
                      <a:ext cx="5486400" cy="3571875"/>
                    </a:xfrm>
                    <a:prstGeom prst="rect">
                      <a:avLst/>
                    </a:prstGeom>
                  </pic:spPr>
                </pic:pic>
              </a:graphicData>
            </a:graphic>
          </wp:inline>
        </w:drawing>
      </w:r>
    </w:p>
    <w:p w14:paraId="2AD91B12" w14:textId="2E37C4FA" w:rsidR="00A15B84" w:rsidRPr="0041394D" w:rsidRDefault="00360F1B" w:rsidP="00360F1B">
      <w:pPr>
        <w:jc w:val="both"/>
        <w:rPr>
          <w:rFonts w:ascii="Trebuchet MS" w:hAnsi="Trebuchet MS" w:cs="Times New Roman"/>
          <w:b/>
          <w:lang w:val="ro-RO"/>
        </w:rPr>
      </w:pPr>
      <w:r>
        <w:rPr>
          <w:rFonts w:ascii="Trebuchet MS" w:hAnsi="Trebuchet MS" w:cs="Times New Roman"/>
          <w:b/>
          <w:noProof/>
        </w:rPr>
        <w:drawing>
          <wp:inline distT="0" distB="0" distL="0" distR="0" wp14:anchorId="2C8C6976" wp14:editId="7CCFAA13">
            <wp:extent cx="5486400" cy="3559810"/>
            <wp:effectExtent l="0" t="0" r="0" b="254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15.png"/>
                    <pic:cNvPicPr/>
                  </pic:nvPicPr>
                  <pic:blipFill>
                    <a:blip r:embed="rId20">
                      <a:extLst>
                        <a:ext uri="{28A0092B-C50C-407E-A947-70E740481C1C}">
                          <a14:useLocalDpi xmlns:a14="http://schemas.microsoft.com/office/drawing/2010/main" val="0"/>
                        </a:ext>
                      </a:extLst>
                    </a:blip>
                    <a:stretch>
                      <a:fillRect/>
                    </a:stretch>
                  </pic:blipFill>
                  <pic:spPr>
                    <a:xfrm>
                      <a:off x="0" y="0"/>
                      <a:ext cx="5486400" cy="3559810"/>
                    </a:xfrm>
                    <a:prstGeom prst="rect">
                      <a:avLst/>
                    </a:prstGeom>
                  </pic:spPr>
                </pic:pic>
              </a:graphicData>
            </a:graphic>
          </wp:inline>
        </w:drawing>
      </w:r>
    </w:p>
    <w:p w14:paraId="5CCF1CBF" w14:textId="73FBC655" w:rsidR="00A15B84" w:rsidRDefault="00A15B84" w:rsidP="0041394D">
      <w:pPr>
        <w:jc w:val="center"/>
        <w:rPr>
          <w:rFonts w:ascii="Trebuchet MS" w:hAnsi="Trebuchet MS" w:cs="Times New Roman"/>
          <w:b/>
          <w:lang w:val="ro-RO"/>
        </w:rPr>
      </w:pPr>
    </w:p>
    <w:p w14:paraId="1CF4B02E" w14:textId="151F343D" w:rsidR="003B5343" w:rsidRDefault="003B5343" w:rsidP="0041394D">
      <w:pPr>
        <w:jc w:val="center"/>
        <w:rPr>
          <w:rFonts w:ascii="Trebuchet MS" w:hAnsi="Trebuchet MS" w:cs="Times New Roman"/>
          <w:b/>
          <w:lang w:val="ro-RO"/>
        </w:rPr>
      </w:pPr>
    </w:p>
    <w:p w14:paraId="0F1257FC" w14:textId="001D50BF" w:rsidR="003B5343" w:rsidRPr="0041394D" w:rsidRDefault="003B5343" w:rsidP="0041394D">
      <w:pPr>
        <w:jc w:val="center"/>
        <w:rPr>
          <w:rFonts w:ascii="Trebuchet MS" w:hAnsi="Trebuchet MS" w:cs="Times New Roman"/>
          <w:b/>
          <w:lang w:val="ro-RO"/>
        </w:rPr>
      </w:pPr>
    </w:p>
    <w:p w14:paraId="0DCE2F7A" w14:textId="6E8DA37E" w:rsidR="00A15B84" w:rsidRPr="0041394D" w:rsidRDefault="00A15B84" w:rsidP="00914479">
      <w:pPr>
        <w:ind w:firstLine="720"/>
        <w:jc w:val="both"/>
        <w:rPr>
          <w:rFonts w:ascii="Trebuchet MS" w:hAnsi="Trebuchet MS" w:cs="Times New Roman"/>
          <w:b/>
          <w:lang w:val="ro-RO"/>
        </w:rPr>
      </w:pPr>
    </w:p>
    <w:p w14:paraId="01601A66" w14:textId="77777777" w:rsidR="00597E07" w:rsidRDefault="00597E07" w:rsidP="00597E07">
      <w:pPr>
        <w:ind w:firstLine="720"/>
        <w:jc w:val="both"/>
        <w:rPr>
          <w:rFonts w:ascii="Trebuchet MS" w:hAnsi="Trebuchet MS" w:cs="Times New Roman"/>
          <w:b/>
          <w:lang w:val="ro-RO"/>
        </w:rPr>
      </w:pPr>
    </w:p>
    <w:p w14:paraId="44491A6B" w14:textId="040CCAD9" w:rsidR="00613581" w:rsidRPr="0041394D" w:rsidRDefault="002E08A9" w:rsidP="00613581">
      <w:pPr>
        <w:ind w:firstLine="720"/>
        <w:jc w:val="both"/>
        <w:rPr>
          <w:rFonts w:ascii="Trebuchet MS" w:hAnsi="Trebuchet MS" w:cs="Times New Roman"/>
          <w:lang w:val="ro-RO"/>
        </w:rPr>
      </w:pPr>
      <w:r>
        <w:rPr>
          <w:rFonts w:ascii="Trebuchet MS" w:hAnsi="Trebuchet MS" w:cs="Times New Roman"/>
          <w:b/>
          <w:lang w:val="ro-RO"/>
        </w:rPr>
        <w:lastRenderedPageBreak/>
        <w:t xml:space="preserve">Exemplificare </w:t>
      </w:r>
      <w:proofErr w:type="spellStart"/>
      <w:r>
        <w:rPr>
          <w:rFonts w:ascii="Trebuchet MS" w:hAnsi="Trebuchet MS" w:cs="Times New Roman"/>
          <w:b/>
          <w:lang w:val="ro-RO"/>
        </w:rPr>
        <w:t>aplicarii</w:t>
      </w:r>
      <w:proofErr w:type="spellEnd"/>
      <w:r>
        <w:rPr>
          <w:rFonts w:ascii="Trebuchet MS" w:hAnsi="Trebuchet MS" w:cs="Times New Roman"/>
          <w:b/>
          <w:lang w:val="ro-RO"/>
        </w:rPr>
        <w:t xml:space="preserve"> formulei de la art. 17, alin. (8) lit. </w:t>
      </w:r>
      <w:r w:rsidR="00613581" w:rsidRPr="0041394D">
        <w:rPr>
          <w:rFonts w:ascii="Trebuchet MS" w:hAnsi="Trebuchet MS" w:cs="Times New Roman"/>
          <w:b/>
          <w:lang w:val="ro-RO"/>
        </w:rPr>
        <w:t>d.1)</w:t>
      </w:r>
      <w:r w:rsidR="00613581" w:rsidRPr="0041394D">
        <w:rPr>
          <w:rFonts w:ascii="Trebuchet MS" w:hAnsi="Trebuchet MS" w:cs="Times New Roman"/>
          <w:lang w:val="ro-RO"/>
        </w:rPr>
        <w:t xml:space="preserve"> În vederea ajustării valorii solicitării de plată pentru situația contractelor </w:t>
      </w:r>
      <w:r w:rsidR="00597E07">
        <w:rPr>
          <w:rFonts w:ascii="Trebuchet MS" w:hAnsi="Trebuchet MS" w:cs="Times New Roman"/>
          <w:lang w:val="ro-RO"/>
        </w:rPr>
        <w:t xml:space="preserve">de servicii, </w:t>
      </w:r>
      <w:r w:rsidR="00597E07" w:rsidRPr="00D310DB">
        <w:rPr>
          <w:rFonts w:ascii="Trebuchet MS" w:hAnsi="Trebuchet MS" w:cs="Times New Roman"/>
          <w:lang w:val="ro-RO"/>
        </w:rPr>
        <w:t>care au ca obiect realizarea studiilor de fezabilitate și/sau a proiectelor tehnice a</w:t>
      </w:r>
      <w:r w:rsidR="00597E07">
        <w:rPr>
          <w:rFonts w:ascii="Trebuchet MS" w:hAnsi="Trebuchet MS" w:cs="Times New Roman"/>
          <w:lang w:val="ro-RO"/>
        </w:rPr>
        <w:t>ferente infrastructurii publice și care includ  studiilor</w:t>
      </w:r>
      <w:r w:rsidR="00597E07" w:rsidRPr="00D310DB">
        <w:rPr>
          <w:rFonts w:ascii="Trebuchet MS" w:hAnsi="Trebuchet MS" w:cs="Times New Roman"/>
          <w:lang w:val="ro-RO"/>
        </w:rPr>
        <w:t xml:space="preserve"> geotehnice și</w:t>
      </w:r>
      <w:r w:rsidR="00597E07">
        <w:rPr>
          <w:rFonts w:ascii="Trebuchet MS" w:hAnsi="Trebuchet MS" w:cs="Times New Roman"/>
          <w:lang w:val="ro-RO"/>
        </w:rPr>
        <w:t xml:space="preserve">/sau hidrogeologice, </w:t>
      </w:r>
      <w:r w:rsidR="00597E07" w:rsidRPr="0043098A">
        <w:rPr>
          <w:rFonts w:ascii="Trebuchet MS" w:hAnsi="Trebuchet MS" w:cs="Times New Roman"/>
          <w:lang w:val="ro-RO"/>
        </w:rPr>
        <w:t xml:space="preserve">pentru </w:t>
      </w:r>
      <w:r w:rsidR="00597E07">
        <w:rPr>
          <w:rFonts w:ascii="Trebuchet MS" w:hAnsi="Trebuchet MS" w:cs="Times New Roman"/>
          <w:lang w:val="ro-RO"/>
        </w:rPr>
        <w:t>proiectele</w:t>
      </w:r>
      <w:r w:rsidR="00597E07" w:rsidRPr="0043098A">
        <w:rPr>
          <w:rFonts w:ascii="Trebuchet MS" w:hAnsi="Trebuchet MS" w:cs="Times New Roman"/>
          <w:lang w:val="ro-RO"/>
        </w:rPr>
        <w:t xml:space="preserve"> </w:t>
      </w:r>
      <w:r w:rsidR="0073364D">
        <w:rPr>
          <w:rFonts w:ascii="Trebuchet MS" w:hAnsi="Trebuchet MS" w:cs="Times New Roman"/>
          <w:lang w:val="ro-RO"/>
        </w:rPr>
        <w:t xml:space="preserve">de infrastructură de transport </w:t>
      </w:r>
      <w:r w:rsidR="0073364D" w:rsidRPr="00536572">
        <w:rPr>
          <w:rFonts w:ascii="Trebuchet MS" w:hAnsi="Trebuchet MS" w:cs="Times New Roman"/>
          <w:lang w:val="ro-RO"/>
        </w:rPr>
        <w:t>de interes național sau european,</w:t>
      </w:r>
      <w:r w:rsidR="0073364D">
        <w:rPr>
          <w:rFonts w:ascii="Trebuchet MS" w:hAnsi="Trebuchet MS" w:cs="Times New Roman"/>
          <w:lang w:val="ro-RO"/>
        </w:rPr>
        <w:t xml:space="preserve"> apă-apă uzata și deșeuri</w:t>
      </w:r>
      <w:r w:rsidR="00597E07">
        <w:rPr>
          <w:rFonts w:ascii="Trebuchet MS" w:hAnsi="Trebuchet MS" w:cs="Times New Roman"/>
          <w:lang w:val="ro-RO"/>
        </w:rPr>
        <w:t xml:space="preserve">, </w:t>
      </w:r>
      <w:r w:rsidR="0073364D">
        <w:rPr>
          <w:rFonts w:ascii="Trebuchet MS" w:hAnsi="Trebuchet MS" w:cs="Times New Roman"/>
          <w:lang w:val="ro-RO"/>
        </w:rPr>
        <w:t xml:space="preserve">încheiate cu preț ferm, </w:t>
      </w:r>
      <w:r w:rsidR="00613581" w:rsidRPr="0041394D">
        <w:rPr>
          <w:rFonts w:ascii="Trebuchet MS" w:hAnsi="Trebuchet MS" w:cs="Times New Roman"/>
          <w:lang w:val="ro-RO"/>
        </w:rPr>
        <w:t>se utilizează următoarea formulă de calcul:</w:t>
      </w:r>
    </w:p>
    <w:p w14:paraId="43876438" w14:textId="5A8EECEF" w:rsidR="00613581" w:rsidRPr="0041394D" w:rsidRDefault="0030273E" w:rsidP="00613581">
      <w:pPr>
        <w:ind w:firstLine="720"/>
        <w:jc w:val="both"/>
        <w:rPr>
          <w:rFonts w:ascii="Trebuchet MS" w:hAnsi="Trebuchet MS" w:cs="Times New Roman"/>
          <w:lang w:val="ro-RO"/>
        </w:rPr>
      </w:pPr>
      <m:oMathPara>
        <m:oMath>
          <m:sSub>
            <m:sSubPr>
              <m:ctrlPr>
                <w:rPr>
                  <w:rFonts w:ascii="Cambria Math" w:hAnsi="Cambria Math" w:cs="Times New Roman"/>
                  <w:i/>
                  <w:lang w:val="ro-RO"/>
                </w:rPr>
              </m:ctrlPr>
            </m:sSubPr>
            <m:e>
              <m:r>
                <w:rPr>
                  <w:rFonts w:ascii="Cambria Math" w:hAnsi="Cambria Math" w:cs="Times New Roman"/>
                  <w:lang w:val="ro-RO"/>
                </w:rPr>
                <m:t>V</m:t>
              </m:r>
            </m:e>
            <m:sub>
              <m:r>
                <w:rPr>
                  <w:rFonts w:ascii="Cambria Math" w:hAnsi="Cambria Math" w:cs="Times New Roman"/>
                  <w:lang w:val="ro-RO"/>
                </w:rPr>
                <m:t>apl</m:t>
              </m:r>
            </m:sub>
          </m:sSub>
          <m:r>
            <w:rPr>
              <w:rFonts w:ascii="Cambria Math" w:hAnsi="Cambria Math" w:cs="Times New Roman"/>
              <w:lang w:val="ro-RO"/>
            </w:rPr>
            <m:t>=</m:t>
          </m:r>
          <m:sSub>
            <m:sSubPr>
              <m:ctrlPr>
                <w:rPr>
                  <w:rFonts w:ascii="Cambria Math" w:hAnsi="Cambria Math" w:cs="Times New Roman"/>
                  <w:i/>
                  <w:lang w:val="ro-RO"/>
                </w:rPr>
              </m:ctrlPr>
            </m:sSubPr>
            <m:e>
              <m:r>
                <w:rPr>
                  <w:rFonts w:ascii="Cambria Math" w:hAnsi="Cambria Math" w:cs="Times New Roman"/>
                  <w:lang w:val="ro-RO"/>
                </w:rPr>
                <m:t>V</m:t>
              </m:r>
            </m:e>
            <m:sub>
              <m:r>
                <w:rPr>
                  <w:rFonts w:ascii="Cambria Math" w:hAnsi="Cambria Math" w:cs="Times New Roman"/>
                  <w:lang w:val="ro-RO"/>
                </w:rPr>
                <m:t>pl</m:t>
              </m:r>
            </m:sub>
          </m:sSub>
          <m:r>
            <w:rPr>
              <w:rFonts w:ascii="Cambria Math" w:hAnsi="Cambria Math" w:cs="Times New Roman"/>
              <w:lang w:val="ro-RO"/>
            </w:rPr>
            <m:t xml:space="preserve"> ×[</m:t>
          </m:r>
          <m:d>
            <m:dPr>
              <m:ctrlPr>
                <w:rPr>
                  <w:rFonts w:ascii="Cambria Math" w:hAnsi="Cambria Math" w:cs="Times New Roman"/>
                  <w:i/>
                  <w:lang w:val="ro-RO"/>
                </w:rPr>
              </m:ctrlPr>
            </m:dPr>
            <m:e>
              <m:r>
                <w:rPr>
                  <w:rFonts w:ascii="Cambria Math" w:hAnsi="Cambria Math" w:cs="Times New Roman"/>
                  <w:lang w:val="ro-RO"/>
                </w:rPr>
                <m:t>%av+%p</m:t>
              </m:r>
            </m:e>
          </m:d>
          <m:r>
            <w:rPr>
              <w:rFonts w:ascii="Cambria Math" w:hAnsi="Cambria Math" w:cs="Times New Roman"/>
              <w:lang w:val="ro-RO"/>
            </w:rPr>
            <m:t>+(1-%av-%p)×</m:t>
          </m:r>
          <m:f>
            <m:fPr>
              <m:ctrlPr>
                <w:rPr>
                  <w:rFonts w:ascii="Cambria Math" w:hAnsi="Cambria Math" w:cs="Times New Roman"/>
                  <w:i/>
                  <w:lang w:val="ro-RO"/>
                </w:rPr>
              </m:ctrlPr>
            </m:fPr>
            <m:num>
              <m:sSub>
                <m:sSubPr>
                  <m:ctrlPr>
                    <w:rPr>
                      <w:rFonts w:ascii="Cambria Math" w:hAnsi="Cambria Math" w:cs="Times New Roman"/>
                      <w:i/>
                      <w:lang w:val="ro-RO"/>
                    </w:rPr>
                  </m:ctrlPr>
                </m:sSubPr>
                <m:e>
                  <m:r>
                    <w:rPr>
                      <w:rFonts w:ascii="Cambria Math" w:hAnsi="Cambria Math" w:cs="Times New Roman"/>
                      <w:lang w:val="ro-RO"/>
                    </w:rPr>
                    <m:t>IPC</m:t>
                  </m:r>
                </m:e>
                <m:sub>
                  <m:r>
                    <w:rPr>
                      <w:rFonts w:ascii="Cambria Math" w:hAnsi="Cambria Math" w:cs="Times New Roman"/>
                      <w:lang w:val="ro-RO"/>
                    </w:rPr>
                    <m:t>lr</m:t>
                  </m:r>
                </m:sub>
              </m:sSub>
            </m:num>
            <m:den>
              <m:r>
                <w:rPr>
                  <w:rFonts w:ascii="Cambria Math" w:hAnsi="Cambria Math" w:cs="Times New Roman"/>
                  <w:lang w:val="ro-RO"/>
                </w:rPr>
                <m:t>100</m:t>
              </m:r>
            </m:den>
          </m:f>
          <m:r>
            <w:rPr>
              <w:rFonts w:ascii="Cambria Math" w:hAnsi="Cambria Math" w:cs="Times New Roman"/>
              <w:lang w:val="ro-RO"/>
            </w:rPr>
            <m:t>]</m:t>
          </m:r>
        </m:oMath>
      </m:oMathPara>
    </w:p>
    <w:p w14:paraId="3C1CA105" w14:textId="77777777" w:rsidR="00613581" w:rsidRPr="0041394D" w:rsidRDefault="00613581" w:rsidP="00613581">
      <w:pPr>
        <w:ind w:firstLine="720"/>
        <w:jc w:val="both"/>
        <w:rPr>
          <w:rFonts w:ascii="Trebuchet MS" w:hAnsi="Trebuchet MS" w:cs="Times New Roman"/>
          <w:lang w:val="ro-RO"/>
        </w:rPr>
      </w:pPr>
      <w:r w:rsidRPr="0041394D">
        <w:rPr>
          <w:rFonts w:ascii="Trebuchet MS" w:hAnsi="Trebuchet MS" w:cs="Times New Roman"/>
          <w:lang w:val="ro-RO"/>
        </w:rPr>
        <w:t>unde:</w:t>
      </w:r>
    </w:p>
    <w:p w14:paraId="315A0D24" w14:textId="77777777" w:rsidR="00613581" w:rsidRPr="0041394D" w:rsidRDefault="0030273E" w:rsidP="00613581">
      <w:pPr>
        <w:ind w:firstLine="720"/>
        <w:jc w:val="both"/>
        <w:rPr>
          <w:rFonts w:ascii="Trebuchet MS" w:hAnsi="Trebuchet MS" w:cs="Times New Roman"/>
          <w:lang w:val="ro-RO"/>
        </w:rPr>
      </w:pPr>
      <m:oMath>
        <m:sSub>
          <m:sSubPr>
            <m:ctrlPr>
              <w:rPr>
                <w:rFonts w:ascii="Cambria Math" w:hAnsi="Cambria Math" w:cs="Times New Roman"/>
                <w:i/>
                <w:lang w:val="ro-RO"/>
              </w:rPr>
            </m:ctrlPr>
          </m:sSubPr>
          <m:e>
            <m:r>
              <w:rPr>
                <w:rFonts w:ascii="Cambria Math" w:hAnsi="Cambria Math" w:cs="Times New Roman"/>
                <w:lang w:val="ro-RO"/>
              </w:rPr>
              <m:t>V</m:t>
            </m:r>
          </m:e>
          <m:sub>
            <m:r>
              <w:rPr>
                <w:rFonts w:ascii="Cambria Math" w:hAnsi="Cambria Math" w:cs="Times New Roman"/>
                <w:lang w:val="ro-RO"/>
              </w:rPr>
              <m:t>apl</m:t>
            </m:r>
          </m:sub>
        </m:sSub>
      </m:oMath>
      <w:r w:rsidR="00613581" w:rsidRPr="0041394D">
        <w:rPr>
          <w:rFonts w:ascii="Trebuchet MS" w:hAnsi="Trebuchet MS" w:cs="Times New Roman"/>
          <w:lang w:val="ro-RO"/>
        </w:rPr>
        <w:tab/>
        <w:t>- valoarea actualizată a plății solicitată de către contractant la data depunerii solicitării de plată;</w:t>
      </w:r>
    </w:p>
    <w:p w14:paraId="66B6ED20" w14:textId="77777777" w:rsidR="00613581" w:rsidRPr="0041394D" w:rsidRDefault="0030273E" w:rsidP="00613581">
      <w:pPr>
        <w:ind w:firstLine="720"/>
        <w:jc w:val="both"/>
        <w:rPr>
          <w:rFonts w:ascii="Trebuchet MS" w:hAnsi="Trebuchet MS" w:cs="Times New Roman"/>
          <w:lang w:val="ro-RO"/>
        </w:rPr>
      </w:pPr>
      <m:oMath>
        <m:sSub>
          <m:sSubPr>
            <m:ctrlPr>
              <w:rPr>
                <w:rFonts w:ascii="Cambria Math" w:hAnsi="Cambria Math" w:cs="Times New Roman"/>
                <w:i/>
                <w:lang w:val="ro-RO"/>
              </w:rPr>
            </m:ctrlPr>
          </m:sSubPr>
          <m:e>
            <m:r>
              <w:rPr>
                <w:rFonts w:ascii="Cambria Math" w:hAnsi="Cambria Math" w:cs="Times New Roman"/>
                <w:lang w:val="ro-RO"/>
              </w:rPr>
              <m:t>V</m:t>
            </m:r>
          </m:e>
          <m:sub>
            <m:r>
              <w:rPr>
                <w:rFonts w:ascii="Cambria Math" w:hAnsi="Cambria Math" w:cs="Times New Roman"/>
                <w:lang w:val="ro-RO"/>
              </w:rPr>
              <m:t>pl</m:t>
            </m:r>
          </m:sub>
        </m:sSub>
      </m:oMath>
      <w:r w:rsidR="00613581" w:rsidRPr="0041394D">
        <w:rPr>
          <w:rFonts w:ascii="Trebuchet MS" w:hAnsi="Trebuchet MS" w:cs="Times New Roman"/>
          <w:lang w:val="ro-RO"/>
        </w:rPr>
        <w:tab/>
        <w:t>- valoarea plății solicitată de către contractant la data depunerii solicitării de plată;</w:t>
      </w:r>
    </w:p>
    <w:p w14:paraId="51700260" w14:textId="4F13526B" w:rsidR="00613581" w:rsidRPr="0041394D" w:rsidRDefault="0030273E" w:rsidP="00613581">
      <w:pPr>
        <w:ind w:firstLine="720"/>
        <w:jc w:val="both"/>
        <w:rPr>
          <w:rFonts w:ascii="Trebuchet MS" w:hAnsi="Trebuchet MS" w:cs="Times New Roman"/>
        </w:rPr>
      </w:pPr>
      <m:oMath>
        <m:sSub>
          <m:sSubPr>
            <m:ctrlPr>
              <w:rPr>
                <w:rFonts w:ascii="Cambria Math" w:hAnsi="Cambria Math" w:cs="Times New Roman"/>
                <w:i/>
                <w:lang w:val="ro-RO"/>
              </w:rPr>
            </m:ctrlPr>
          </m:sSubPr>
          <m:e>
            <m:r>
              <w:rPr>
                <w:rFonts w:ascii="Cambria Math" w:hAnsi="Cambria Math" w:cs="Times New Roman"/>
                <w:lang w:val="ro-RO"/>
              </w:rPr>
              <m:t>IPC</m:t>
            </m:r>
          </m:e>
          <m:sub>
            <m:r>
              <w:rPr>
                <w:rFonts w:ascii="Cambria Math" w:hAnsi="Cambria Math" w:cs="Times New Roman"/>
                <w:lang w:val="ro-RO"/>
              </w:rPr>
              <m:t>lr</m:t>
            </m:r>
          </m:sub>
        </m:sSub>
      </m:oMath>
      <w:r w:rsidR="00613581" w:rsidRPr="0041394D">
        <w:rPr>
          <w:rFonts w:ascii="Trebuchet MS" w:hAnsi="Trebuchet MS" w:cs="Times New Roman"/>
          <w:lang w:val="ro-RO"/>
        </w:rPr>
        <w:tab/>
        <w:t xml:space="preserve">- este indicele </w:t>
      </w:r>
      <w:r w:rsidR="000F2A2C" w:rsidRPr="0041394D">
        <w:rPr>
          <w:rFonts w:ascii="Trebuchet MS" w:hAnsi="Trebuchet MS" w:cs="Times New Roman"/>
          <w:lang w:val="ro-RO"/>
        </w:rPr>
        <w:t xml:space="preserve">lunar al </w:t>
      </w:r>
      <w:r w:rsidR="00613581" w:rsidRPr="0041394D">
        <w:rPr>
          <w:rFonts w:ascii="Trebuchet MS" w:hAnsi="Trebuchet MS" w:cs="Times New Roman"/>
          <w:lang w:val="ro-RO"/>
        </w:rPr>
        <w:t xml:space="preserve">prețului de consum total, </w:t>
      </w:r>
      <w:r w:rsidR="006F21C5">
        <w:rPr>
          <w:rFonts w:ascii="Trebuchet MS" w:hAnsi="Trebuchet MS" w:cs="Times New Roman"/>
          <w:lang w:val="ro-RO"/>
        </w:rPr>
        <w:t>determinat</w:t>
      </w:r>
      <w:r w:rsidR="00613581" w:rsidRPr="0041394D">
        <w:rPr>
          <w:rFonts w:ascii="Trebuchet MS" w:hAnsi="Trebuchet MS" w:cs="Times New Roman"/>
          <w:lang w:val="ro-RO"/>
        </w:rPr>
        <w:t xml:space="preserve"> de Institutul Național de Statistică, </w:t>
      </w:r>
      <w:r w:rsidR="000F2A2C" w:rsidRPr="0041394D">
        <w:rPr>
          <w:rFonts w:ascii="Trebuchet MS" w:hAnsi="Trebuchet MS" w:cs="Times New Roman"/>
          <w:lang w:val="ro-RO"/>
        </w:rPr>
        <w:t xml:space="preserve">prin Baza de Date IPC – Lunar, </w:t>
      </w:r>
      <w:r w:rsidR="00BF1B44" w:rsidRPr="0041394D">
        <w:rPr>
          <w:rFonts w:ascii="Trebuchet MS" w:hAnsi="Trebuchet MS" w:cs="Times New Roman"/>
          <w:lang w:val="ro-RO"/>
        </w:rPr>
        <w:t xml:space="preserve">disponibilă online, </w:t>
      </w:r>
      <w:r w:rsidR="000F2A2C" w:rsidRPr="0041394D">
        <w:rPr>
          <w:rFonts w:ascii="Trebuchet MS" w:hAnsi="Trebuchet MS" w:cs="Times New Roman"/>
          <w:lang w:val="ro-RO"/>
        </w:rPr>
        <w:t>având ca Perioada curenta</w:t>
      </w:r>
      <w:r w:rsidR="00A863CC" w:rsidRPr="0041394D">
        <w:rPr>
          <w:rFonts w:ascii="Trebuchet MS" w:hAnsi="Trebuchet MS" w:cs="Times New Roman"/>
          <w:lang w:val="ro-RO"/>
        </w:rPr>
        <w:t xml:space="preserve"> - </w:t>
      </w:r>
      <w:r w:rsidR="000F2A2C" w:rsidRPr="0041394D">
        <w:rPr>
          <w:rFonts w:ascii="Trebuchet MS" w:hAnsi="Trebuchet MS" w:cs="Times New Roman"/>
          <w:lang w:val="ro-RO"/>
        </w:rPr>
        <w:t>data</w:t>
      </w:r>
      <w:r w:rsidR="00613581" w:rsidRPr="0041394D">
        <w:rPr>
          <w:rFonts w:ascii="Trebuchet MS" w:hAnsi="Trebuchet MS" w:cs="Times New Roman"/>
          <w:lang w:val="ro-RO"/>
        </w:rPr>
        <w:t xml:space="preserve"> cu 60 de zile î</w:t>
      </w:r>
      <w:r w:rsidR="000F2A2C" w:rsidRPr="0041394D">
        <w:rPr>
          <w:rFonts w:ascii="Trebuchet MS" w:hAnsi="Trebuchet MS" w:cs="Times New Roman"/>
          <w:lang w:val="ro-RO"/>
        </w:rPr>
        <w:t xml:space="preserve">nainte de ultima zi a lunii "n" și ca Perioada de </w:t>
      </w:r>
      <w:proofErr w:type="spellStart"/>
      <w:r w:rsidR="000F2A2C" w:rsidRPr="0041394D">
        <w:rPr>
          <w:rFonts w:ascii="Trebuchet MS" w:hAnsi="Trebuchet MS" w:cs="Times New Roman"/>
          <w:lang w:val="ro-RO"/>
        </w:rPr>
        <w:t>referinta</w:t>
      </w:r>
      <w:proofErr w:type="spellEnd"/>
      <w:r w:rsidR="00A863CC" w:rsidRPr="0041394D">
        <w:rPr>
          <w:rFonts w:ascii="Trebuchet MS" w:hAnsi="Trebuchet MS" w:cs="Times New Roman"/>
          <w:lang w:val="ro-RO"/>
        </w:rPr>
        <w:t xml:space="preserve"> - </w:t>
      </w:r>
      <w:r w:rsidR="000F2A2C" w:rsidRPr="0041394D">
        <w:rPr>
          <w:rFonts w:ascii="Trebuchet MS" w:hAnsi="Trebuchet MS" w:cs="Times New Roman"/>
          <w:lang w:val="ro-RO"/>
        </w:rPr>
        <w:t xml:space="preserve">luna </w:t>
      </w:r>
      <w:r w:rsidR="00BF1B44" w:rsidRPr="0041394D">
        <w:rPr>
          <w:rFonts w:ascii="Trebuchet MS" w:hAnsi="Trebuchet MS" w:cs="Times New Roman"/>
          <w:lang w:val="ro-RO"/>
        </w:rPr>
        <w:t>de referință</w:t>
      </w:r>
      <w:r w:rsidR="00BF1B44" w:rsidRPr="0041394D">
        <w:rPr>
          <w:rFonts w:ascii="Trebuchet MS" w:hAnsi="Trebuchet MS" w:cs="Times New Roman"/>
        </w:rPr>
        <w:t>;</w:t>
      </w:r>
    </w:p>
    <w:p w14:paraId="49338DFE" w14:textId="77777777" w:rsidR="00613581" w:rsidRPr="0041394D" w:rsidRDefault="00613581" w:rsidP="00613581">
      <w:pPr>
        <w:ind w:firstLine="720"/>
        <w:jc w:val="both"/>
        <w:rPr>
          <w:rFonts w:ascii="Trebuchet MS" w:hAnsi="Trebuchet MS" w:cs="Times New Roman"/>
          <w:lang w:val="ro-RO"/>
        </w:rPr>
      </w:pPr>
      <m:oMath>
        <m:r>
          <w:rPr>
            <w:rFonts w:ascii="Cambria Math" w:hAnsi="Cambria Math" w:cs="Times New Roman"/>
            <w:lang w:val="ro-RO"/>
          </w:rPr>
          <m:t>%av</m:t>
        </m:r>
      </m:oMath>
      <w:r w:rsidRPr="0041394D">
        <w:rPr>
          <w:rFonts w:ascii="Trebuchet MS" w:hAnsi="Trebuchet MS" w:cs="Times New Roman"/>
          <w:lang w:val="ro-RO"/>
        </w:rPr>
        <w:tab/>
        <w:t>- procentul de avans acordat de beneficiar contractantului, valabil la data efectuării plății;</w:t>
      </w:r>
    </w:p>
    <w:p w14:paraId="59DB1D6B" w14:textId="77777777" w:rsidR="00613581" w:rsidRPr="0041394D" w:rsidRDefault="00613581" w:rsidP="00613581">
      <w:pPr>
        <w:ind w:firstLine="720"/>
        <w:jc w:val="both"/>
        <w:rPr>
          <w:rFonts w:ascii="Trebuchet MS" w:hAnsi="Trebuchet MS" w:cs="Times New Roman"/>
          <w:lang w:val="ro-RO"/>
        </w:rPr>
      </w:pPr>
      <m:oMath>
        <m:r>
          <w:rPr>
            <w:rFonts w:ascii="Cambria Math" w:hAnsi="Cambria Math" w:cs="Times New Roman"/>
            <w:lang w:val="ro-RO"/>
          </w:rPr>
          <m:t>%p</m:t>
        </m:r>
      </m:oMath>
      <w:r w:rsidRPr="0041394D">
        <w:rPr>
          <w:rFonts w:ascii="Trebuchet MS" w:hAnsi="Trebuchet MS" w:cs="Times New Roman"/>
          <w:lang w:val="ro-RO"/>
        </w:rPr>
        <w:tab/>
        <w:t>- procentul de profit cuprins în solicitările la plată, în situația în care acesta nu există sau nu poate fi identificat se va considera 3% din valoarea situației de plată;</w:t>
      </w:r>
    </w:p>
    <w:p w14:paraId="46046B09" w14:textId="77777777" w:rsidR="00613581" w:rsidRPr="0041394D" w:rsidRDefault="00613581" w:rsidP="00613581">
      <w:pPr>
        <w:ind w:firstLine="630"/>
        <w:jc w:val="both"/>
        <w:rPr>
          <w:rFonts w:ascii="Trebuchet MS" w:hAnsi="Trebuchet MS" w:cs="Times New Roman"/>
          <w:lang w:val="ro-RO"/>
        </w:rPr>
      </w:pPr>
      <w:r w:rsidRPr="0041394D">
        <w:rPr>
          <w:rFonts w:ascii="Trebuchet MS" w:hAnsi="Trebuchet MS" w:cs="Times New Roman"/>
          <w:lang w:val="ro-RO"/>
        </w:rPr>
        <w:t>luna „n” – luna depunerii solicitării de plată;</w:t>
      </w:r>
    </w:p>
    <w:p w14:paraId="328B17F4" w14:textId="77777777" w:rsidR="00613581" w:rsidRPr="0041394D" w:rsidRDefault="00613581" w:rsidP="00613581">
      <w:pPr>
        <w:ind w:firstLine="630"/>
        <w:jc w:val="both"/>
        <w:rPr>
          <w:rFonts w:ascii="Trebuchet MS" w:hAnsi="Trebuchet MS" w:cs="Times New Roman"/>
          <w:lang w:val="ro-RO"/>
        </w:rPr>
      </w:pPr>
      <w:r w:rsidRPr="0041394D">
        <w:rPr>
          <w:rFonts w:ascii="Trebuchet MS" w:hAnsi="Trebuchet MS" w:cs="Times New Roman"/>
          <w:lang w:val="ro-RO"/>
        </w:rPr>
        <w:t>Luna de referință reprezintă luna anterioară față de data limită de depunere a ofertelor. Dacă nu a existat un asemenea termen, în cazul unui contract atribuit ca urmare a unei proceduri de negociere fără publicarea unui anunț de participare sau în alte situații similare, luna de referință va fi cu 30 de zile înainte de data semnării contractului.</w:t>
      </w:r>
    </w:p>
    <w:p w14:paraId="1D22C3C2" w14:textId="77777777" w:rsidR="00613581" w:rsidRPr="0041394D" w:rsidRDefault="00613581" w:rsidP="00613581">
      <w:pPr>
        <w:ind w:firstLine="630"/>
        <w:jc w:val="both"/>
        <w:rPr>
          <w:rFonts w:ascii="Trebuchet MS" w:hAnsi="Trebuchet MS" w:cs="Times New Roman"/>
          <w:lang w:val="ro-RO"/>
        </w:rPr>
      </w:pPr>
      <w:r w:rsidRPr="0041394D">
        <w:rPr>
          <w:rFonts w:ascii="Trebuchet MS" w:hAnsi="Trebuchet MS" w:cs="Times New Roman"/>
          <w:lang w:val="ro-RO"/>
        </w:rPr>
        <w:t>Pentru contractele de achiziție pentru care luna de referința, este anterioară lunii ianuarie 2021, luna de referința va fi asimilata lunii ianuarie 2021.</w:t>
      </w:r>
    </w:p>
    <w:p w14:paraId="1C0E5A8D" w14:textId="674A1EC8" w:rsidR="0019199C" w:rsidRPr="0041394D" w:rsidRDefault="0019199C" w:rsidP="0019199C">
      <w:pPr>
        <w:ind w:firstLine="630"/>
        <w:jc w:val="both"/>
        <w:rPr>
          <w:rFonts w:ascii="Trebuchet MS" w:hAnsi="Trebuchet MS" w:cs="Times New Roman"/>
          <w:lang w:val="ro-RO"/>
        </w:rPr>
      </w:pPr>
      <w:r w:rsidRPr="0041394D">
        <w:rPr>
          <w:rFonts w:ascii="Trebuchet MS" w:hAnsi="Trebuchet MS" w:cs="Times New Roman"/>
          <w:lang w:val="ro-RO"/>
        </w:rPr>
        <w:t xml:space="preserve">Atunci când </w:t>
      </w:r>
      <m:oMath>
        <m:sSub>
          <m:sSubPr>
            <m:ctrlPr>
              <w:rPr>
                <w:rFonts w:ascii="Cambria Math" w:hAnsi="Cambria Math" w:cs="Times New Roman"/>
                <w:i/>
                <w:lang w:val="ro-RO"/>
              </w:rPr>
            </m:ctrlPr>
          </m:sSubPr>
          <m:e>
            <m:r>
              <w:rPr>
                <w:rFonts w:ascii="Cambria Math" w:hAnsi="Cambria Math" w:cs="Times New Roman"/>
                <w:lang w:val="ro-RO"/>
              </w:rPr>
              <m:t>IPC</m:t>
            </m:r>
          </m:e>
          <m:sub>
            <m:r>
              <w:rPr>
                <w:rFonts w:ascii="Cambria Math" w:hAnsi="Cambria Math" w:cs="Times New Roman"/>
                <w:lang w:val="ro-RO"/>
              </w:rPr>
              <m:t>lr</m:t>
            </m:r>
          </m:sub>
        </m:sSub>
      </m:oMath>
      <w:r w:rsidR="00A863CC" w:rsidRPr="0041394D">
        <w:rPr>
          <w:rFonts w:ascii="Trebuchet MS" w:hAnsi="Trebuchet MS" w:cs="Times New Roman"/>
          <w:lang w:val="ro-RO"/>
        </w:rPr>
        <w:t>- indicele lunar al prețului de consum total,</w:t>
      </w:r>
      <w:r w:rsidRPr="0041394D">
        <w:rPr>
          <w:rFonts w:ascii="Trebuchet MS" w:hAnsi="Trebuchet MS" w:cs="Times New Roman"/>
          <w:lang w:val="ro-RO"/>
        </w:rPr>
        <w:t xml:space="preserve"> este subunitar, ajustarea valorii solicitate la plată se va face in mod corespunzător.</w:t>
      </w:r>
    </w:p>
    <w:p w14:paraId="3659B429" w14:textId="5526E60D" w:rsidR="000F30AC" w:rsidRPr="0041394D" w:rsidRDefault="000F30AC" w:rsidP="002D7A1E">
      <w:pPr>
        <w:rPr>
          <w:rFonts w:ascii="Trebuchet MS" w:hAnsi="Trebuchet MS" w:cs="Times New Roman"/>
          <w:b/>
          <w:color w:val="000000" w:themeColor="text1"/>
          <w:lang w:val="ro-RO"/>
        </w:rPr>
      </w:pPr>
    </w:p>
    <w:tbl>
      <w:tblPr>
        <w:tblW w:w="8635" w:type="dxa"/>
        <w:tblInd w:w="-5" w:type="dxa"/>
        <w:tblLook w:val="04A0" w:firstRow="1" w:lastRow="0" w:firstColumn="1" w:lastColumn="0" w:noHBand="0" w:noVBand="1"/>
      </w:tblPr>
      <w:tblGrid>
        <w:gridCol w:w="5899"/>
        <w:gridCol w:w="1005"/>
        <w:gridCol w:w="1731"/>
      </w:tblGrid>
      <w:tr w:rsidR="0015102D" w:rsidRPr="0041394D" w14:paraId="50DBD4C5" w14:textId="77777777" w:rsidTr="0015102D">
        <w:trPr>
          <w:trHeight w:val="300"/>
        </w:trPr>
        <w:tc>
          <w:tcPr>
            <w:tcW w:w="8635"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BA8413F" w14:textId="4017B728" w:rsidR="0015102D" w:rsidRPr="0041394D" w:rsidRDefault="0015102D" w:rsidP="002E08A9">
            <w:pPr>
              <w:jc w:val="center"/>
              <w:rPr>
                <w:rFonts w:ascii="Trebuchet MS" w:eastAsia="Times New Roman" w:hAnsi="Trebuchet MS" w:cs="Calibri"/>
                <w:b/>
                <w:bCs/>
                <w:color w:val="000000"/>
              </w:rPr>
            </w:pPr>
            <w:proofErr w:type="spellStart"/>
            <w:r w:rsidRPr="0041394D">
              <w:rPr>
                <w:rFonts w:ascii="Trebuchet MS" w:eastAsia="Times New Roman" w:hAnsi="Trebuchet MS" w:cs="Calibri"/>
                <w:b/>
                <w:bCs/>
                <w:color w:val="000000"/>
              </w:rPr>
              <w:t>Exemplul</w:t>
            </w:r>
            <w:proofErr w:type="spellEnd"/>
            <w:r w:rsidRPr="0041394D">
              <w:rPr>
                <w:rFonts w:ascii="Trebuchet MS" w:eastAsia="Times New Roman" w:hAnsi="Trebuchet MS" w:cs="Calibri"/>
                <w:b/>
                <w:bCs/>
                <w:color w:val="000000"/>
              </w:rPr>
              <w:t xml:space="preserve"> 1</w:t>
            </w:r>
            <w:r w:rsidR="002E08A9">
              <w:rPr>
                <w:rFonts w:ascii="Trebuchet MS" w:eastAsia="Times New Roman" w:hAnsi="Trebuchet MS" w:cs="Calibri"/>
                <w:b/>
                <w:bCs/>
                <w:color w:val="000000"/>
              </w:rPr>
              <w:t xml:space="preserve"> </w:t>
            </w:r>
            <w:proofErr w:type="spellStart"/>
            <w:r w:rsidR="002E08A9">
              <w:rPr>
                <w:rFonts w:ascii="Trebuchet MS" w:eastAsia="Times New Roman" w:hAnsi="Trebuchet MS" w:cs="Calibri"/>
                <w:b/>
                <w:bCs/>
                <w:color w:val="000000"/>
              </w:rPr>
              <w:t>pentru</w:t>
            </w:r>
            <w:proofErr w:type="spellEnd"/>
            <w:r w:rsidR="002E08A9">
              <w:rPr>
                <w:rFonts w:ascii="Trebuchet MS" w:eastAsia="Times New Roman" w:hAnsi="Trebuchet MS" w:cs="Calibri"/>
                <w:b/>
                <w:bCs/>
                <w:color w:val="000000"/>
              </w:rPr>
              <w:t xml:space="preserve"> lit. </w:t>
            </w:r>
            <w:r w:rsidR="002E08A9">
              <w:rPr>
                <w:rFonts w:ascii="Trebuchet MS" w:eastAsia="Times New Roman" w:hAnsi="Trebuchet MS" w:cs="Calibri"/>
                <w:b/>
                <w:bCs/>
                <w:color w:val="000000"/>
              </w:rPr>
              <w:t>d</w:t>
            </w:r>
            <w:r w:rsidR="002E08A9">
              <w:rPr>
                <w:rFonts w:ascii="Trebuchet MS" w:eastAsia="Times New Roman" w:hAnsi="Trebuchet MS" w:cs="Calibri"/>
                <w:b/>
                <w:bCs/>
                <w:color w:val="000000"/>
              </w:rPr>
              <w:t>.1)</w:t>
            </w:r>
          </w:p>
        </w:tc>
      </w:tr>
      <w:tr w:rsidR="0015102D" w:rsidRPr="0041394D" w14:paraId="36C12993" w14:textId="77777777" w:rsidTr="0015102D">
        <w:trPr>
          <w:trHeight w:val="525"/>
        </w:trPr>
        <w:tc>
          <w:tcPr>
            <w:tcW w:w="8635"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14:paraId="1C7E5CF7" w14:textId="77777777" w:rsidR="0015102D" w:rsidRPr="0041394D" w:rsidRDefault="0015102D" w:rsidP="0015102D">
            <w:pPr>
              <w:rPr>
                <w:rFonts w:ascii="Trebuchet MS" w:eastAsia="Times New Roman" w:hAnsi="Trebuchet MS" w:cs="Calibri"/>
                <w:color w:val="000000"/>
              </w:rPr>
            </w:pPr>
            <w:r w:rsidRPr="0041394D">
              <w:rPr>
                <w:rFonts w:ascii="Trebuchet MS" w:eastAsia="Times New Roman" w:hAnsi="Trebuchet MS" w:cs="Calibri"/>
                <w:color w:val="000000"/>
              </w:rPr>
              <w:t xml:space="preserve">Contract de </w:t>
            </w:r>
            <w:proofErr w:type="spellStart"/>
            <w:r w:rsidRPr="0041394D">
              <w:rPr>
                <w:rFonts w:ascii="Trebuchet MS" w:eastAsia="Times New Roman" w:hAnsi="Trebuchet MS" w:cs="Calibri"/>
                <w:color w:val="000000"/>
              </w:rPr>
              <w:t>servicii</w:t>
            </w:r>
            <w:proofErr w:type="spellEnd"/>
            <w:r w:rsidRPr="0041394D">
              <w:rPr>
                <w:rFonts w:ascii="Trebuchet MS" w:eastAsia="Times New Roman" w:hAnsi="Trebuchet MS" w:cs="Calibri"/>
                <w:color w:val="000000"/>
              </w:rPr>
              <w:t xml:space="preserve">, care are ca </w:t>
            </w:r>
            <w:proofErr w:type="spellStart"/>
            <w:r w:rsidRPr="0041394D">
              <w:rPr>
                <w:rFonts w:ascii="Trebuchet MS" w:eastAsia="Times New Roman" w:hAnsi="Trebuchet MS" w:cs="Calibri"/>
                <w:color w:val="000000"/>
              </w:rPr>
              <w:t>obiect</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realizarea</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proiectului</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tehnic</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aferent</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infrastructurii</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publice</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și</w:t>
            </w:r>
            <w:proofErr w:type="spellEnd"/>
            <w:r w:rsidRPr="0041394D">
              <w:rPr>
                <w:rFonts w:ascii="Trebuchet MS" w:eastAsia="Times New Roman" w:hAnsi="Trebuchet MS" w:cs="Calibri"/>
                <w:color w:val="000000"/>
              </w:rPr>
              <w:t xml:space="preserve"> care include  </w:t>
            </w:r>
            <w:proofErr w:type="spellStart"/>
            <w:r w:rsidRPr="0041394D">
              <w:rPr>
                <w:rFonts w:ascii="Trebuchet MS" w:eastAsia="Times New Roman" w:hAnsi="Trebuchet MS" w:cs="Calibri"/>
                <w:color w:val="000000"/>
              </w:rPr>
              <w:t>studiilor</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geotehnice</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și</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hidrogeologice</w:t>
            </w:r>
            <w:proofErr w:type="spellEnd"/>
            <w:r w:rsidRPr="0041394D">
              <w:rPr>
                <w:rFonts w:ascii="Trebuchet MS" w:eastAsia="Times New Roman" w:hAnsi="Trebuchet MS" w:cs="Calibri"/>
                <w:color w:val="000000"/>
              </w:rPr>
              <w:t>.</w:t>
            </w:r>
          </w:p>
        </w:tc>
      </w:tr>
      <w:tr w:rsidR="0015102D" w:rsidRPr="0041394D" w14:paraId="35B3E255" w14:textId="77777777" w:rsidTr="0015102D">
        <w:trPr>
          <w:trHeight w:val="300"/>
        </w:trPr>
        <w:tc>
          <w:tcPr>
            <w:tcW w:w="5954" w:type="dxa"/>
            <w:tcBorders>
              <w:top w:val="nil"/>
              <w:left w:val="single" w:sz="4" w:space="0" w:color="auto"/>
              <w:bottom w:val="single" w:sz="4" w:space="0" w:color="auto"/>
              <w:right w:val="single" w:sz="4" w:space="0" w:color="auto"/>
            </w:tcBorders>
            <w:shd w:val="clear" w:color="auto" w:fill="auto"/>
            <w:noWrap/>
            <w:vAlign w:val="bottom"/>
            <w:hideMark/>
          </w:tcPr>
          <w:p w14:paraId="2B64CEEF" w14:textId="77777777" w:rsidR="0015102D" w:rsidRPr="0041394D" w:rsidRDefault="0015102D" w:rsidP="0015102D">
            <w:pPr>
              <w:rPr>
                <w:rFonts w:ascii="Trebuchet MS" w:eastAsia="Times New Roman" w:hAnsi="Trebuchet MS" w:cs="Calibri"/>
                <w:color w:val="000000"/>
              </w:rPr>
            </w:pPr>
            <w:proofErr w:type="spellStart"/>
            <w:r w:rsidRPr="0041394D">
              <w:rPr>
                <w:rFonts w:ascii="Trebuchet MS" w:eastAsia="Times New Roman" w:hAnsi="Trebuchet MS" w:cs="Calibri"/>
                <w:color w:val="000000"/>
              </w:rPr>
              <w:t>Valoare</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totala</w:t>
            </w:r>
            <w:proofErr w:type="spellEnd"/>
            <w:r w:rsidRPr="0041394D">
              <w:rPr>
                <w:rFonts w:ascii="Trebuchet MS" w:eastAsia="Times New Roman" w:hAnsi="Trebuchet MS" w:cs="Calibri"/>
                <w:color w:val="000000"/>
              </w:rPr>
              <w:t xml:space="preserve"> contract</w:t>
            </w:r>
          </w:p>
        </w:tc>
        <w:tc>
          <w:tcPr>
            <w:tcW w:w="992" w:type="dxa"/>
            <w:tcBorders>
              <w:top w:val="nil"/>
              <w:left w:val="nil"/>
              <w:bottom w:val="single" w:sz="4" w:space="0" w:color="auto"/>
              <w:right w:val="single" w:sz="4" w:space="0" w:color="auto"/>
            </w:tcBorders>
            <w:shd w:val="clear" w:color="auto" w:fill="auto"/>
            <w:noWrap/>
            <w:vAlign w:val="bottom"/>
            <w:hideMark/>
          </w:tcPr>
          <w:p w14:paraId="55637B31" w14:textId="77777777" w:rsidR="0015102D" w:rsidRPr="0041394D" w:rsidRDefault="0015102D" w:rsidP="0015102D">
            <w:pPr>
              <w:rPr>
                <w:rFonts w:ascii="Trebuchet MS" w:eastAsia="Times New Roman" w:hAnsi="Trebuchet MS" w:cs="Calibri"/>
                <w:b/>
                <w:bCs/>
                <w:color w:val="000000"/>
              </w:rPr>
            </w:pPr>
            <w:r w:rsidRPr="0041394D">
              <w:rPr>
                <w:rFonts w:ascii="Trebuchet MS" w:eastAsia="Times New Roman" w:hAnsi="Trebuchet MS" w:cs="Calibri"/>
                <w:b/>
                <w:bCs/>
                <w:color w:val="000000"/>
              </w:rPr>
              <w:t> </w:t>
            </w:r>
          </w:p>
        </w:tc>
        <w:tc>
          <w:tcPr>
            <w:tcW w:w="1689" w:type="dxa"/>
            <w:tcBorders>
              <w:top w:val="nil"/>
              <w:left w:val="nil"/>
              <w:bottom w:val="single" w:sz="4" w:space="0" w:color="auto"/>
              <w:right w:val="single" w:sz="4" w:space="0" w:color="auto"/>
            </w:tcBorders>
            <w:shd w:val="clear" w:color="auto" w:fill="auto"/>
            <w:noWrap/>
            <w:vAlign w:val="bottom"/>
            <w:hideMark/>
          </w:tcPr>
          <w:p w14:paraId="6479F4DE" w14:textId="77777777" w:rsidR="0015102D" w:rsidRPr="0041394D" w:rsidRDefault="0015102D" w:rsidP="0015102D">
            <w:pPr>
              <w:jc w:val="right"/>
              <w:rPr>
                <w:rFonts w:ascii="Trebuchet MS" w:eastAsia="Times New Roman" w:hAnsi="Trebuchet MS" w:cs="Calibri"/>
                <w:color w:val="000000"/>
              </w:rPr>
            </w:pPr>
            <w:r w:rsidRPr="0041394D">
              <w:rPr>
                <w:rFonts w:ascii="Trebuchet MS" w:eastAsia="Times New Roman" w:hAnsi="Trebuchet MS" w:cs="Calibri"/>
                <w:color w:val="000000"/>
              </w:rPr>
              <w:t>10,000,000.00</w:t>
            </w:r>
          </w:p>
        </w:tc>
      </w:tr>
      <w:tr w:rsidR="0015102D" w:rsidRPr="0041394D" w14:paraId="127BED93" w14:textId="77777777" w:rsidTr="0015102D">
        <w:trPr>
          <w:trHeight w:val="300"/>
        </w:trPr>
        <w:tc>
          <w:tcPr>
            <w:tcW w:w="5954" w:type="dxa"/>
            <w:tcBorders>
              <w:top w:val="nil"/>
              <w:left w:val="single" w:sz="4" w:space="0" w:color="auto"/>
              <w:bottom w:val="single" w:sz="4" w:space="0" w:color="auto"/>
              <w:right w:val="single" w:sz="4" w:space="0" w:color="auto"/>
            </w:tcBorders>
            <w:shd w:val="clear" w:color="auto" w:fill="auto"/>
            <w:noWrap/>
            <w:vAlign w:val="bottom"/>
            <w:hideMark/>
          </w:tcPr>
          <w:p w14:paraId="50FEB01E" w14:textId="77777777" w:rsidR="0015102D" w:rsidRPr="0041394D" w:rsidRDefault="0015102D" w:rsidP="0015102D">
            <w:pPr>
              <w:rPr>
                <w:rFonts w:ascii="Trebuchet MS" w:eastAsia="Times New Roman" w:hAnsi="Trebuchet MS" w:cs="Calibri"/>
                <w:color w:val="000000"/>
              </w:rPr>
            </w:pPr>
            <w:proofErr w:type="spellStart"/>
            <w:r w:rsidRPr="0041394D">
              <w:rPr>
                <w:rFonts w:ascii="Trebuchet MS" w:eastAsia="Times New Roman" w:hAnsi="Trebuchet MS" w:cs="Calibri"/>
                <w:color w:val="000000"/>
              </w:rPr>
              <w:t>Valoarea</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plății</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solicitate</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14:paraId="55B7558D" w14:textId="77777777" w:rsidR="0015102D" w:rsidRPr="0041394D" w:rsidRDefault="0015102D" w:rsidP="0015102D">
            <w:pPr>
              <w:rPr>
                <w:rFonts w:ascii="Trebuchet MS" w:eastAsia="Times New Roman" w:hAnsi="Trebuchet MS" w:cs="Calibri"/>
                <w:color w:val="000000"/>
              </w:rPr>
            </w:pPr>
            <w:r w:rsidRPr="0041394D">
              <w:rPr>
                <w:rFonts w:ascii="Trebuchet MS" w:eastAsia="Times New Roman" w:hAnsi="Trebuchet MS" w:cs="Calibri"/>
                <w:color w:val="000000"/>
              </w:rPr>
              <w:t> </w:t>
            </w:r>
          </w:p>
        </w:tc>
        <w:tc>
          <w:tcPr>
            <w:tcW w:w="1689" w:type="dxa"/>
            <w:tcBorders>
              <w:top w:val="nil"/>
              <w:left w:val="nil"/>
              <w:bottom w:val="single" w:sz="4" w:space="0" w:color="auto"/>
              <w:right w:val="single" w:sz="4" w:space="0" w:color="auto"/>
            </w:tcBorders>
            <w:shd w:val="clear" w:color="auto" w:fill="auto"/>
            <w:noWrap/>
            <w:vAlign w:val="bottom"/>
            <w:hideMark/>
          </w:tcPr>
          <w:p w14:paraId="7559D637" w14:textId="77777777" w:rsidR="0015102D" w:rsidRPr="0041394D" w:rsidRDefault="0015102D" w:rsidP="0015102D">
            <w:pPr>
              <w:jc w:val="right"/>
              <w:rPr>
                <w:rFonts w:ascii="Trebuchet MS" w:eastAsia="Times New Roman" w:hAnsi="Trebuchet MS" w:cs="Calibri"/>
                <w:color w:val="000000"/>
              </w:rPr>
            </w:pPr>
            <w:r w:rsidRPr="0041394D">
              <w:rPr>
                <w:rFonts w:ascii="Trebuchet MS" w:eastAsia="Times New Roman" w:hAnsi="Trebuchet MS" w:cs="Calibri"/>
                <w:color w:val="000000"/>
              </w:rPr>
              <w:t>1,000,000.00</w:t>
            </w:r>
          </w:p>
        </w:tc>
      </w:tr>
      <w:tr w:rsidR="0015102D" w:rsidRPr="0041394D" w14:paraId="12E00D31" w14:textId="77777777" w:rsidTr="0015102D">
        <w:trPr>
          <w:trHeight w:val="300"/>
        </w:trPr>
        <w:tc>
          <w:tcPr>
            <w:tcW w:w="5954" w:type="dxa"/>
            <w:tcBorders>
              <w:top w:val="nil"/>
              <w:left w:val="single" w:sz="4" w:space="0" w:color="auto"/>
              <w:bottom w:val="single" w:sz="4" w:space="0" w:color="auto"/>
              <w:right w:val="single" w:sz="4" w:space="0" w:color="auto"/>
            </w:tcBorders>
            <w:shd w:val="clear" w:color="auto" w:fill="auto"/>
            <w:noWrap/>
            <w:vAlign w:val="bottom"/>
            <w:hideMark/>
          </w:tcPr>
          <w:p w14:paraId="3755E1F7" w14:textId="77777777" w:rsidR="0015102D" w:rsidRPr="0041394D" w:rsidRDefault="0015102D" w:rsidP="0015102D">
            <w:pPr>
              <w:rPr>
                <w:rFonts w:ascii="Trebuchet MS" w:eastAsia="Times New Roman" w:hAnsi="Trebuchet MS" w:cs="Calibri"/>
                <w:color w:val="000000"/>
              </w:rPr>
            </w:pPr>
            <w:proofErr w:type="spellStart"/>
            <w:r w:rsidRPr="0041394D">
              <w:rPr>
                <w:rFonts w:ascii="Trebuchet MS" w:eastAsia="Times New Roman" w:hAnsi="Trebuchet MS" w:cs="Calibri"/>
                <w:color w:val="000000"/>
              </w:rPr>
              <w:t>Procent</w:t>
            </w:r>
            <w:proofErr w:type="spellEnd"/>
            <w:r w:rsidRPr="0041394D">
              <w:rPr>
                <w:rFonts w:ascii="Trebuchet MS" w:eastAsia="Times New Roman" w:hAnsi="Trebuchet MS" w:cs="Calibri"/>
                <w:color w:val="000000"/>
              </w:rPr>
              <w:t xml:space="preserve"> de </w:t>
            </w:r>
            <w:proofErr w:type="spellStart"/>
            <w:r w:rsidRPr="0041394D">
              <w:rPr>
                <w:rFonts w:ascii="Trebuchet MS" w:eastAsia="Times New Roman" w:hAnsi="Trebuchet MS" w:cs="Calibri"/>
                <w:color w:val="000000"/>
              </w:rPr>
              <w:t>avans</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14:paraId="74CA9818" w14:textId="77777777" w:rsidR="0015102D" w:rsidRPr="0041394D" w:rsidRDefault="0015102D" w:rsidP="0015102D">
            <w:pPr>
              <w:rPr>
                <w:rFonts w:ascii="Trebuchet MS" w:eastAsia="Times New Roman" w:hAnsi="Trebuchet MS" w:cs="Calibri"/>
                <w:color w:val="000000"/>
              </w:rPr>
            </w:pPr>
            <w:r w:rsidRPr="0041394D">
              <w:rPr>
                <w:rFonts w:ascii="Trebuchet MS" w:eastAsia="Times New Roman" w:hAnsi="Trebuchet MS" w:cs="Calibri"/>
                <w:color w:val="000000"/>
              </w:rPr>
              <w:t> </w:t>
            </w:r>
          </w:p>
        </w:tc>
        <w:tc>
          <w:tcPr>
            <w:tcW w:w="1689" w:type="dxa"/>
            <w:tcBorders>
              <w:top w:val="nil"/>
              <w:left w:val="nil"/>
              <w:bottom w:val="single" w:sz="4" w:space="0" w:color="auto"/>
              <w:right w:val="single" w:sz="4" w:space="0" w:color="auto"/>
            </w:tcBorders>
            <w:shd w:val="clear" w:color="auto" w:fill="auto"/>
            <w:noWrap/>
            <w:vAlign w:val="bottom"/>
            <w:hideMark/>
          </w:tcPr>
          <w:p w14:paraId="1B39C8FB" w14:textId="77777777" w:rsidR="0015102D" w:rsidRPr="0041394D" w:rsidRDefault="0015102D" w:rsidP="0015102D">
            <w:pPr>
              <w:jc w:val="right"/>
              <w:rPr>
                <w:rFonts w:ascii="Trebuchet MS" w:eastAsia="Times New Roman" w:hAnsi="Trebuchet MS" w:cs="Calibri"/>
                <w:color w:val="000000"/>
              </w:rPr>
            </w:pPr>
            <w:r w:rsidRPr="0041394D">
              <w:rPr>
                <w:rFonts w:ascii="Trebuchet MS" w:eastAsia="Times New Roman" w:hAnsi="Trebuchet MS" w:cs="Calibri"/>
                <w:color w:val="000000"/>
              </w:rPr>
              <w:t>15.00%</w:t>
            </w:r>
          </w:p>
        </w:tc>
      </w:tr>
      <w:tr w:rsidR="0015102D" w:rsidRPr="0041394D" w14:paraId="0000D2C8" w14:textId="77777777" w:rsidTr="0015102D">
        <w:trPr>
          <w:trHeight w:val="300"/>
        </w:trPr>
        <w:tc>
          <w:tcPr>
            <w:tcW w:w="5954" w:type="dxa"/>
            <w:tcBorders>
              <w:top w:val="nil"/>
              <w:left w:val="single" w:sz="4" w:space="0" w:color="auto"/>
              <w:bottom w:val="single" w:sz="4" w:space="0" w:color="auto"/>
              <w:right w:val="single" w:sz="4" w:space="0" w:color="auto"/>
            </w:tcBorders>
            <w:shd w:val="clear" w:color="auto" w:fill="auto"/>
            <w:noWrap/>
            <w:vAlign w:val="bottom"/>
            <w:hideMark/>
          </w:tcPr>
          <w:p w14:paraId="3866D9A2" w14:textId="77777777" w:rsidR="0015102D" w:rsidRPr="0041394D" w:rsidRDefault="0015102D" w:rsidP="0015102D">
            <w:pPr>
              <w:rPr>
                <w:rFonts w:ascii="Trebuchet MS" w:eastAsia="Times New Roman" w:hAnsi="Trebuchet MS" w:cs="Calibri"/>
                <w:color w:val="000000"/>
              </w:rPr>
            </w:pPr>
            <w:proofErr w:type="spellStart"/>
            <w:r w:rsidRPr="0041394D">
              <w:rPr>
                <w:rFonts w:ascii="Trebuchet MS" w:eastAsia="Times New Roman" w:hAnsi="Trebuchet MS" w:cs="Calibri"/>
                <w:color w:val="000000"/>
              </w:rPr>
              <w:t>Procent</w:t>
            </w:r>
            <w:proofErr w:type="spellEnd"/>
            <w:r w:rsidRPr="0041394D">
              <w:rPr>
                <w:rFonts w:ascii="Trebuchet MS" w:eastAsia="Times New Roman" w:hAnsi="Trebuchet MS" w:cs="Calibri"/>
                <w:color w:val="000000"/>
              </w:rPr>
              <w:t xml:space="preserve"> de profit</w:t>
            </w:r>
          </w:p>
        </w:tc>
        <w:tc>
          <w:tcPr>
            <w:tcW w:w="992" w:type="dxa"/>
            <w:tcBorders>
              <w:top w:val="nil"/>
              <w:left w:val="nil"/>
              <w:bottom w:val="single" w:sz="4" w:space="0" w:color="auto"/>
              <w:right w:val="single" w:sz="4" w:space="0" w:color="auto"/>
            </w:tcBorders>
            <w:shd w:val="clear" w:color="auto" w:fill="auto"/>
            <w:noWrap/>
            <w:vAlign w:val="bottom"/>
            <w:hideMark/>
          </w:tcPr>
          <w:p w14:paraId="5CB7E49B" w14:textId="77777777" w:rsidR="0015102D" w:rsidRPr="0041394D" w:rsidRDefault="0015102D" w:rsidP="0015102D">
            <w:pPr>
              <w:rPr>
                <w:rFonts w:ascii="Trebuchet MS" w:eastAsia="Times New Roman" w:hAnsi="Trebuchet MS" w:cs="Calibri"/>
                <w:color w:val="000000"/>
              </w:rPr>
            </w:pPr>
            <w:r w:rsidRPr="0041394D">
              <w:rPr>
                <w:rFonts w:ascii="Trebuchet MS" w:eastAsia="Times New Roman" w:hAnsi="Trebuchet MS" w:cs="Calibri"/>
                <w:color w:val="000000"/>
              </w:rPr>
              <w:t> </w:t>
            </w:r>
          </w:p>
        </w:tc>
        <w:tc>
          <w:tcPr>
            <w:tcW w:w="1689" w:type="dxa"/>
            <w:tcBorders>
              <w:top w:val="nil"/>
              <w:left w:val="nil"/>
              <w:bottom w:val="single" w:sz="4" w:space="0" w:color="auto"/>
              <w:right w:val="single" w:sz="4" w:space="0" w:color="auto"/>
            </w:tcBorders>
            <w:shd w:val="clear" w:color="auto" w:fill="auto"/>
            <w:noWrap/>
            <w:vAlign w:val="bottom"/>
            <w:hideMark/>
          </w:tcPr>
          <w:p w14:paraId="15C9F676" w14:textId="77777777" w:rsidR="0015102D" w:rsidRPr="0041394D" w:rsidRDefault="0015102D" w:rsidP="0015102D">
            <w:pPr>
              <w:jc w:val="right"/>
              <w:rPr>
                <w:rFonts w:ascii="Trebuchet MS" w:eastAsia="Times New Roman" w:hAnsi="Trebuchet MS" w:cs="Calibri"/>
                <w:color w:val="000000"/>
              </w:rPr>
            </w:pPr>
            <w:r w:rsidRPr="0041394D">
              <w:rPr>
                <w:rFonts w:ascii="Trebuchet MS" w:eastAsia="Times New Roman" w:hAnsi="Trebuchet MS" w:cs="Calibri"/>
                <w:color w:val="000000"/>
              </w:rPr>
              <w:t>5.00%</w:t>
            </w:r>
          </w:p>
        </w:tc>
      </w:tr>
      <w:tr w:rsidR="0015102D" w:rsidRPr="0041394D" w14:paraId="45F49B85" w14:textId="77777777" w:rsidTr="0015102D">
        <w:trPr>
          <w:trHeight w:val="300"/>
        </w:trPr>
        <w:tc>
          <w:tcPr>
            <w:tcW w:w="5954" w:type="dxa"/>
            <w:tcBorders>
              <w:top w:val="nil"/>
              <w:left w:val="single" w:sz="4" w:space="0" w:color="auto"/>
              <w:bottom w:val="single" w:sz="4" w:space="0" w:color="auto"/>
              <w:right w:val="single" w:sz="4" w:space="0" w:color="auto"/>
            </w:tcBorders>
            <w:shd w:val="clear" w:color="auto" w:fill="auto"/>
            <w:noWrap/>
            <w:vAlign w:val="bottom"/>
            <w:hideMark/>
          </w:tcPr>
          <w:p w14:paraId="3AA2E1D4" w14:textId="77777777" w:rsidR="0015102D" w:rsidRPr="0041394D" w:rsidRDefault="0015102D" w:rsidP="0015102D">
            <w:pPr>
              <w:rPr>
                <w:rFonts w:ascii="Trebuchet MS" w:eastAsia="Times New Roman" w:hAnsi="Trebuchet MS" w:cs="Calibri"/>
                <w:color w:val="000000"/>
              </w:rPr>
            </w:pPr>
            <w:r w:rsidRPr="0041394D">
              <w:rPr>
                <w:rFonts w:ascii="Trebuchet MS" w:eastAsia="Times New Roman" w:hAnsi="Trebuchet MS" w:cs="Calibri"/>
                <w:color w:val="000000"/>
              </w:rPr>
              <w:t xml:space="preserve">Luna de </w:t>
            </w:r>
            <w:proofErr w:type="spellStart"/>
            <w:r w:rsidRPr="0041394D">
              <w:rPr>
                <w:rFonts w:ascii="Trebuchet MS" w:eastAsia="Times New Roman" w:hAnsi="Trebuchet MS" w:cs="Calibri"/>
                <w:color w:val="000000"/>
              </w:rPr>
              <w:t>referință</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14:paraId="15BE4B13" w14:textId="77777777" w:rsidR="0015102D" w:rsidRPr="0041394D" w:rsidRDefault="0015102D" w:rsidP="0015102D">
            <w:pPr>
              <w:jc w:val="right"/>
              <w:rPr>
                <w:rFonts w:ascii="Trebuchet MS" w:eastAsia="Times New Roman" w:hAnsi="Trebuchet MS" w:cs="Calibri"/>
                <w:color w:val="000000"/>
              </w:rPr>
            </w:pPr>
            <w:r w:rsidRPr="0041394D">
              <w:rPr>
                <w:rFonts w:ascii="Trebuchet MS" w:eastAsia="Times New Roman" w:hAnsi="Trebuchet MS" w:cs="Calibri"/>
                <w:color w:val="000000"/>
              </w:rPr>
              <w:t>sept.20</w:t>
            </w:r>
          </w:p>
        </w:tc>
        <w:tc>
          <w:tcPr>
            <w:tcW w:w="1689" w:type="dxa"/>
            <w:tcBorders>
              <w:top w:val="nil"/>
              <w:left w:val="nil"/>
              <w:bottom w:val="single" w:sz="4" w:space="0" w:color="auto"/>
              <w:right w:val="single" w:sz="4" w:space="0" w:color="auto"/>
            </w:tcBorders>
            <w:shd w:val="clear" w:color="auto" w:fill="auto"/>
            <w:noWrap/>
            <w:vAlign w:val="bottom"/>
            <w:hideMark/>
          </w:tcPr>
          <w:p w14:paraId="4052DCFD" w14:textId="77777777" w:rsidR="0015102D" w:rsidRPr="0041394D" w:rsidRDefault="0015102D" w:rsidP="0015102D">
            <w:pPr>
              <w:jc w:val="right"/>
              <w:rPr>
                <w:rFonts w:ascii="Trebuchet MS" w:eastAsia="Times New Roman" w:hAnsi="Trebuchet MS" w:cs="Calibri"/>
                <w:color w:val="000000"/>
              </w:rPr>
            </w:pPr>
            <w:r w:rsidRPr="0041394D">
              <w:rPr>
                <w:rFonts w:ascii="Trebuchet MS" w:eastAsia="Times New Roman" w:hAnsi="Trebuchet MS" w:cs="Calibri"/>
                <w:color w:val="000000"/>
              </w:rPr>
              <w:t>ian.21</w:t>
            </w:r>
          </w:p>
        </w:tc>
      </w:tr>
      <w:tr w:rsidR="0015102D" w:rsidRPr="0041394D" w14:paraId="0A2AE4F9" w14:textId="77777777" w:rsidTr="0015102D">
        <w:trPr>
          <w:trHeight w:val="300"/>
        </w:trPr>
        <w:tc>
          <w:tcPr>
            <w:tcW w:w="5954" w:type="dxa"/>
            <w:tcBorders>
              <w:top w:val="nil"/>
              <w:left w:val="single" w:sz="4" w:space="0" w:color="auto"/>
              <w:bottom w:val="single" w:sz="4" w:space="0" w:color="auto"/>
              <w:right w:val="single" w:sz="4" w:space="0" w:color="auto"/>
            </w:tcBorders>
            <w:shd w:val="clear" w:color="auto" w:fill="auto"/>
            <w:noWrap/>
            <w:vAlign w:val="bottom"/>
            <w:hideMark/>
          </w:tcPr>
          <w:p w14:paraId="53FF0D57" w14:textId="77777777" w:rsidR="0015102D" w:rsidRPr="0041394D" w:rsidRDefault="0015102D" w:rsidP="0015102D">
            <w:pPr>
              <w:rPr>
                <w:rFonts w:ascii="Trebuchet MS" w:eastAsia="Times New Roman" w:hAnsi="Trebuchet MS" w:cs="Calibri"/>
                <w:color w:val="000000"/>
              </w:rPr>
            </w:pPr>
            <w:r w:rsidRPr="0041394D">
              <w:rPr>
                <w:rFonts w:ascii="Trebuchet MS" w:eastAsia="Times New Roman" w:hAnsi="Trebuchet MS" w:cs="Calibri"/>
                <w:color w:val="000000"/>
              </w:rPr>
              <w:lastRenderedPageBreak/>
              <w:t xml:space="preserve">Luna </w:t>
            </w:r>
            <w:proofErr w:type="spellStart"/>
            <w:r w:rsidRPr="0041394D">
              <w:rPr>
                <w:rFonts w:ascii="Trebuchet MS" w:eastAsia="Times New Roman" w:hAnsi="Trebuchet MS" w:cs="Calibri"/>
                <w:color w:val="000000"/>
              </w:rPr>
              <w:t>solicitării</w:t>
            </w:r>
            <w:proofErr w:type="spellEnd"/>
            <w:r w:rsidRPr="0041394D">
              <w:rPr>
                <w:rFonts w:ascii="Trebuchet MS" w:eastAsia="Times New Roman" w:hAnsi="Trebuchet MS" w:cs="Calibri"/>
                <w:color w:val="000000"/>
              </w:rPr>
              <w:t xml:space="preserve"> de </w:t>
            </w:r>
            <w:proofErr w:type="spellStart"/>
            <w:r w:rsidRPr="0041394D">
              <w:rPr>
                <w:rFonts w:ascii="Trebuchet MS" w:eastAsia="Times New Roman" w:hAnsi="Trebuchet MS" w:cs="Calibri"/>
                <w:color w:val="000000"/>
              </w:rPr>
              <w:t>plată</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14:paraId="7AAF9C24" w14:textId="77777777" w:rsidR="0015102D" w:rsidRPr="0041394D" w:rsidRDefault="0015102D" w:rsidP="0015102D">
            <w:pPr>
              <w:jc w:val="right"/>
              <w:rPr>
                <w:rFonts w:ascii="Trebuchet MS" w:eastAsia="Times New Roman" w:hAnsi="Trebuchet MS" w:cs="Calibri"/>
                <w:color w:val="000000"/>
              </w:rPr>
            </w:pPr>
            <w:r w:rsidRPr="0041394D">
              <w:rPr>
                <w:rFonts w:ascii="Trebuchet MS" w:eastAsia="Times New Roman" w:hAnsi="Trebuchet MS" w:cs="Calibri"/>
                <w:color w:val="000000"/>
              </w:rPr>
              <w:t>mai.22</w:t>
            </w:r>
          </w:p>
        </w:tc>
        <w:tc>
          <w:tcPr>
            <w:tcW w:w="1689" w:type="dxa"/>
            <w:tcBorders>
              <w:top w:val="nil"/>
              <w:left w:val="nil"/>
              <w:bottom w:val="single" w:sz="4" w:space="0" w:color="auto"/>
              <w:right w:val="single" w:sz="4" w:space="0" w:color="auto"/>
            </w:tcBorders>
            <w:shd w:val="clear" w:color="auto" w:fill="auto"/>
            <w:noWrap/>
            <w:vAlign w:val="bottom"/>
            <w:hideMark/>
          </w:tcPr>
          <w:p w14:paraId="3E06139B" w14:textId="6FD7347C" w:rsidR="0015102D" w:rsidRPr="0041394D" w:rsidRDefault="00594453" w:rsidP="0015102D">
            <w:pPr>
              <w:jc w:val="right"/>
              <w:rPr>
                <w:rFonts w:ascii="Trebuchet MS" w:eastAsia="Times New Roman" w:hAnsi="Trebuchet MS" w:cs="Calibri"/>
                <w:color w:val="000000"/>
              </w:rPr>
            </w:pPr>
            <w:r w:rsidRPr="0041394D">
              <w:rPr>
                <w:rFonts w:ascii="Trebuchet MS" w:eastAsia="Times New Roman" w:hAnsi="Trebuchet MS" w:cs="Calibri"/>
                <w:color w:val="000000"/>
              </w:rPr>
              <w:t>mar</w:t>
            </w:r>
            <w:r w:rsidR="0015102D" w:rsidRPr="0041394D">
              <w:rPr>
                <w:rFonts w:ascii="Trebuchet MS" w:eastAsia="Times New Roman" w:hAnsi="Trebuchet MS" w:cs="Calibri"/>
                <w:color w:val="000000"/>
              </w:rPr>
              <w:t>.22</w:t>
            </w:r>
          </w:p>
        </w:tc>
      </w:tr>
      <w:tr w:rsidR="0015102D" w:rsidRPr="0041394D" w14:paraId="163E9D80" w14:textId="77777777" w:rsidTr="0015102D">
        <w:trPr>
          <w:trHeight w:val="300"/>
        </w:trPr>
        <w:tc>
          <w:tcPr>
            <w:tcW w:w="5954" w:type="dxa"/>
            <w:tcBorders>
              <w:top w:val="nil"/>
              <w:left w:val="single" w:sz="4" w:space="0" w:color="auto"/>
              <w:bottom w:val="single" w:sz="4" w:space="0" w:color="auto"/>
              <w:right w:val="single" w:sz="4" w:space="0" w:color="auto"/>
            </w:tcBorders>
            <w:shd w:val="clear" w:color="auto" w:fill="auto"/>
            <w:noWrap/>
            <w:vAlign w:val="bottom"/>
            <w:hideMark/>
          </w:tcPr>
          <w:p w14:paraId="2A9ED8C2" w14:textId="77777777" w:rsidR="0015102D" w:rsidRPr="0041394D" w:rsidRDefault="0015102D" w:rsidP="0015102D">
            <w:pPr>
              <w:rPr>
                <w:rFonts w:ascii="Trebuchet MS" w:eastAsia="Times New Roman" w:hAnsi="Trebuchet MS" w:cs="Calibri"/>
                <w:color w:val="000000"/>
              </w:rPr>
            </w:pPr>
            <w:r w:rsidRPr="0041394D">
              <w:rPr>
                <w:rFonts w:ascii="Trebuchet MS" w:eastAsia="Times New Roman" w:hAnsi="Trebuchet MS" w:cs="Calibri"/>
                <w:color w:val="000000"/>
                <w:lang w:val="ro-RO"/>
              </w:rPr>
              <w:t>Indicele lunar al prețului de consum total</w:t>
            </w:r>
          </w:p>
        </w:tc>
        <w:tc>
          <w:tcPr>
            <w:tcW w:w="992" w:type="dxa"/>
            <w:tcBorders>
              <w:top w:val="nil"/>
              <w:left w:val="nil"/>
              <w:bottom w:val="single" w:sz="4" w:space="0" w:color="auto"/>
              <w:right w:val="single" w:sz="4" w:space="0" w:color="auto"/>
            </w:tcBorders>
            <w:shd w:val="clear" w:color="auto" w:fill="auto"/>
            <w:noWrap/>
            <w:vAlign w:val="bottom"/>
            <w:hideMark/>
          </w:tcPr>
          <w:p w14:paraId="2AEE5C13" w14:textId="77777777" w:rsidR="0015102D" w:rsidRPr="0041394D" w:rsidRDefault="0015102D" w:rsidP="0015102D">
            <w:pPr>
              <w:rPr>
                <w:rFonts w:ascii="Trebuchet MS" w:eastAsia="Times New Roman" w:hAnsi="Trebuchet MS" w:cs="Calibri"/>
                <w:color w:val="000000"/>
              </w:rPr>
            </w:pPr>
            <w:r w:rsidRPr="0041394D">
              <w:rPr>
                <w:rFonts w:ascii="Trebuchet MS" w:eastAsia="Times New Roman" w:hAnsi="Trebuchet MS" w:cs="Calibri"/>
                <w:color w:val="000000"/>
              </w:rPr>
              <w:t> </w:t>
            </w:r>
          </w:p>
        </w:tc>
        <w:tc>
          <w:tcPr>
            <w:tcW w:w="1689" w:type="dxa"/>
            <w:tcBorders>
              <w:top w:val="nil"/>
              <w:left w:val="nil"/>
              <w:bottom w:val="single" w:sz="4" w:space="0" w:color="auto"/>
              <w:right w:val="single" w:sz="4" w:space="0" w:color="auto"/>
            </w:tcBorders>
            <w:shd w:val="clear" w:color="auto" w:fill="auto"/>
            <w:noWrap/>
            <w:vAlign w:val="bottom"/>
            <w:hideMark/>
          </w:tcPr>
          <w:p w14:paraId="154F1754" w14:textId="77777777" w:rsidR="0015102D" w:rsidRPr="0041394D" w:rsidRDefault="0015102D" w:rsidP="0015102D">
            <w:pPr>
              <w:jc w:val="right"/>
              <w:rPr>
                <w:rFonts w:ascii="Trebuchet MS" w:eastAsia="Times New Roman" w:hAnsi="Trebuchet MS" w:cs="Calibri"/>
                <w:color w:val="000000"/>
              </w:rPr>
            </w:pPr>
            <w:r w:rsidRPr="0041394D">
              <w:rPr>
                <w:rFonts w:ascii="Trebuchet MS" w:eastAsia="Times New Roman" w:hAnsi="Trebuchet MS" w:cs="Calibri"/>
                <w:color w:val="000000"/>
              </w:rPr>
              <w:t>111.03</w:t>
            </w:r>
          </w:p>
        </w:tc>
      </w:tr>
      <w:tr w:rsidR="0015102D" w:rsidRPr="0041394D" w14:paraId="55C9F309" w14:textId="77777777" w:rsidTr="0015102D">
        <w:trPr>
          <w:trHeight w:val="300"/>
        </w:trPr>
        <w:tc>
          <w:tcPr>
            <w:tcW w:w="5954" w:type="dxa"/>
            <w:tcBorders>
              <w:top w:val="nil"/>
              <w:left w:val="single" w:sz="4" w:space="0" w:color="auto"/>
              <w:bottom w:val="single" w:sz="4" w:space="0" w:color="auto"/>
              <w:right w:val="single" w:sz="4" w:space="0" w:color="auto"/>
            </w:tcBorders>
            <w:shd w:val="clear" w:color="auto" w:fill="auto"/>
            <w:noWrap/>
            <w:vAlign w:val="bottom"/>
            <w:hideMark/>
          </w:tcPr>
          <w:p w14:paraId="7B2D02E0" w14:textId="77777777" w:rsidR="0015102D" w:rsidRPr="0041394D" w:rsidRDefault="0015102D" w:rsidP="0015102D">
            <w:pPr>
              <w:rPr>
                <w:rFonts w:ascii="Trebuchet MS" w:eastAsia="Times New Roman" w:hAnsi="Trebuchet MS" w:cs="Calibri"/>
                <w:color w:val="000000"/>
              </w:rPr>
            </w:pPr>
            <w:proofErr w:type="spellStart"/>
            <w:r w:rsidRPr="0041394D">
              <w:rPr>
                <w:rFonts w:ascii="Trebuchet MS" w:eastAsia="Times New Roman" w:hAnsi="Trebuchet MS" w:cs="Calibri"/>
                <w:color w:val="000000"/>
              </w:rPr>
              <w:t>Valoarea</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actualizată</w:t>
            </w:r>
            <w:proofErr w:type="spellEnd"/>
            <w:r w:rsidRPr="0041394D">
              <w:rPr>
                <w:rFonts w:ascii="Trebuchet MS" w:eastAsia="Times New Roman" w:hAnsi="Trebuchet MS" w:cs="Calibri"/>
                <w:color w:val="000000"/>
              </w:rPr>
              <w:t xml:space="preserve"> a </w:t>
            </w:r>
            <w:proofErr w:type="spellStart"/>
            <w:r w:rsidRPr="0041394D">
              <w:rPr>
                <w:rFonts w:ascii="Trebuchet MS" w:eastAsia="Times New Roman" w:hAnsi="Trebuchet MS" w:cs="Calibri"/>
                <w:color w:val="000000"/>
              </w:rPr>
              <w:t>plății</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solicitată</w:t>
            </w:r>
            <w:proofErr w:type="spellEnd"/>
            <w:r w:rsidRPr="0041394D">
              <w:rPr>
                <w:rFonts w:ascii="Trebuchet MS" w:eastAsia="Times New Roman" w:hAnsi="Trebuchet MS" w:cs="Calibri"/>
                <w:color w:val="000000"/>
              </w:rPr>
              <w:t xml:space="preserve"> </w:t>
            </w:r>
          </w:p>
        </w:tc>
        <w:tc>
          <w:tcPr>
            <w:tcW w:w="992" w:type="dxa"/>
            <w:tcBorders>
              <w:top w:val="nil"/>
              <w:left w:val="nil"/>
              <w:bottom w:val="single" w:sz="4" w:space="0" w:color="auto"/>
              <w:right w:val="single" w:sz="4" w:space="0" w:color="auto"/>
            </w:tcBorders>
            <w:shd w:val="clear" w:color="auto" w:fill="auto"/>
            <w:noWrap/>
            <w:vAlign w:val="bottom"/>
            <w:hideMark/>
          </w:tcPr>
          <w:p w14:paraId="08D4413E" w14:textId="77777777" w:rsidR="0015102D" w:rsidRPr="0041394D" w:rsidRDefault="0015102D" w:rsidP="0015102D">
            <w:pPr>
              <w:rPr>
                <w:rFonts w:ascii="Trebuchet MS" w:eastAsia="Times New Roman" w:hAnsi="Trebuchet MS" w:cs="Calibri"/>
                <w:color w:val="000000"/>
              </w:rPr>
            </w:pPr>
            <w:r w:rsidRPr="0041394D">
              <w:rPr>
                <w:rFonts w:ascii="Trebuchet MS" w:eastAsia="Times New Roman" w:hAnsi="Trebuchet MS" w:cs="Calibri"/>
                <w:color w:val="000000"/>
              </w:rPr>
              <w:t> </w:t>
            </w:r>
          </w:p>
        </w:tc>
        <w:tc>
          <w:tcPr>
            <w:tcW w:w="1689" w:type="dxa"/>
            <w:tcBorders>
              <w:top w:val="nil"/>
              <w:left w:val="nil"/>
              <w:bottom w:val="single" w:sz="4" w:space="0" w:color="auto"/>
              <w:right w:val="single" w:sz="4" w:space="0" w:color="auto"/>
            </w:tcBorders>
            <w:shd w:val="clear" w:color="auto" w:fill="auto"/>
            <w:noWrap/>
            <w:vAlign w:val="bottom"/>
            <w:hideMark/>
          </w:tcPr>
          <w:p w14:paraId="51D7905C" w14:textId="77777777" w:rsidR="0015102D" w:rsidRPr="0041394D" w:rsidRDefault="0015102D" w:rsidP="0015102D">
            <w:pPr>
              <w:jc w:val="right"/>
              <w:rPr>
                <w:rFonts w:ascii="Trebuchet MS" w:eastAsia="Times New Roman" w:hAnsi="Trebuchet MS" w:cs="Calibri"/>
                <w:b/>
                <w:bCs/>
                <w:color w:val="000000"/>
              </w:rPr>
            </w:pPr>
            <w:r w:rsidRPr="0041394D">
              <w:rPr>
                <w:rFonts w:ascii="Trebuchet MS" w:eastAsia="Times New Roman" w:hAnsi="Trebuchet MS" w:cs="Calibri"/>
                <w:b/>
                <w:bCs/>
                <w:color w:val="000000"/>
              </w:rPr>
              <w:t>1,088,240.00</w:t>
            </w:r>
          </w:p>
        </w:tc>
      </w:tr>
      <w:tr w:rsidR="0015102D" w:rsidRPr="0041394D" w14:paraId="2911574B" w14:textId="77777777" w:rsidTr="0015102D">
        <w:trPr>
          <w:trHeight w:val="300"/>
        </w:trPr>
        <w:tc>
          <w:tcPr>
            <w:tcW w:w="5954" w:type="dxa"/>
            <w:tcBorders>
              <w:top w:val="nil"/>
              <w:left w:val="single" w:sz="4" w:space="0" w:color="auto"/>
              <w:bottom w:val="single" w:sz="4" w:space="0" w:color="auto"/>
              <w:right w:val="single" w:sz="4" w:space="0" w:color="auto"/>
            </w:tcBorders>
            <w:shd w:val="clear" w:color="auto" w:fill="auto"/>
            <w:noWrap/>
            <w:vAlign w:val="bottom"/>
            <w:hideMark/>
          </w:tcPr>
          <w:p w14:paraId="3F7D8366" w14:textId="42A82466" w:rsidR="0015102D" w:rsidRPr="0041394D" w:rsidRDefault="0015102D" w:rsidP="0015102D">
            <w:pPr>
              <w:rPr>
                <w:rFonts w:ascii="Trebuchet MS" w:eastAsia="Times New Roman" w:hAnsi="Trebuchet MS" w:cs="Calibri"/>
                <w:color w:val="000000"/>
              </w:rPr>
            </w:pPr>
            <w:proofErr w:type="spellStart"/>
            <w:r w:rsidRPr="0041394D">
              <w:rPr>
                <w:rFonts w:ascii="Trebuchet MS" w:eastAsia="Times New Roman" w:hAnsi="Trebuchet MS" w:cs="Calibri"/>
                <w:color w:val="000000"/>
              </w:rPr>
              <w:t>Valoarea</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ajustării</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14:paraId="4D26C5CF" w14:textId="77777777" w:rsidR="0015102D" w:rsidRPr="0041394D" w:rsidRDefault="0015102D" w:rsidP="0015102D">
            <w:pPr>
              <w:rPr>
                <w:rFonts w:ascii="Trebuchet MS" w:eastAsia="Times New Roman" w:hAnsi="Trebuchet MS" w:cs="Calibri"/>
                <w:color w:val="000000"/>
              </w:rPr>
            </w:pPr>
            <w:r w:rsidRPr="0041394D">
              <w:rPr>
                <w:rFonts w:ascii="Trebuchet MS" w:eastAsia="Times New Roman" w:hAnsi="Trebuchet MS" w:cs="Calibri"/>
                <w:color w:val="000000"/>
              </w:rPr>
              <w:t> </w:t>
            </w:r>
          </w:p>
        </w:tc>
        <w:tc>
          <w:tcPr>
            <w:tcW w:w="1689" w:type="dxa"/>
            <w:tcBorders>
              <w:top w:val="nil"/>
              <w:left w:val="nil"/>
              <w:bottom w:val="single" w:sz="4" w:space="0" w:color="auto"/>
              <w:right w:val="single" w:sz="4" w:space="0" w:color="auto"/>
            </w:tcBorders>
            <w:shd w:val="clear" w:color="auto" w:fill="auto"/>
            <w:noWrap/>
            <w:vAlign w:val="bottom"/>
            <w:hideMark/>
          </w:tcPr>
          <w:p w14:paraId="637F634C" w14:textId="77777777" w:rsidR="0015102D" w:rsidRPr="0041394D" w:rsidRDefault="0015102D" w:rsidP="0015102D">
            <w:pPr>
              <w:jc w:val="right"/>
              <w:rPr>
                <w:rFonts w:ascii="Trebuchet MS" w:eastAsia="Times New Roman" w:hAnsi="Trebuchet MS" w:cs="Calibri"/>
                <w:color w:val="000000"/>
              </w:rPr>
            </w:pPr>
            <w:r w:rsidRPr="0041394D">
              <w:rPr>
                <w:rFonts w:ascii="Trebuchet MS" w:eastAsia="Times New Roman" w:hAnsi="Trebuchet MS" w:cs="Calibri"/>
                <w:color w:val="000000"/>
              </w:rPr>
              <w:t>88,240.00</w:t>
            </w:r>
          </w:p>
        </w:tc>
      </w:tr>
      <w:tr w:rsidR="0015102D" w:rsidRPr="0041394D" w14:paraId="2D81983E" w14:textId="77777777" w:rsidTr="0015102D">
        <w:trPr>
          <w:trHeight w:val="300"/>
        </w:trPr>
        <w:tc>
          <w:tcPr>
            <w:tcW w:w="5954" w:type="dxa"/>
            <w:tcBorders>
              <w:top w:val="nil"/>
              <w:left w:val="single" w:sz="4" w:space="0" w:color="auto"/>
              <w:bottom w:val="single" w:sz="4" w:space="0" w:color="auto"/>
              <w:right w:val="single" w:sz="4" w:space="0" w:color="auto"/>
            </w:tcBorders>
            <w:shd w:val="clear" w:color="auto" w:fill="auto"/>
            <w:noWrap/>
            <w:vAlign w:val="bottom"/>
            <w:hideMark/>
          </w:tcPr>
          <w:p w14:paraId="194E9551" w14:textId="77777777" w:rsidR="0015102D" w:rsidRPr="0041394D" w:rsidRDefault="0015102D" w:rsidP="0015102D">
            <w:pPr>
              <w:rPr>
                <w:rFonts w:ascii="Trebuchet MS" w:eastAsia="Times New Roman" w:hAnsi="Trebuchet MS" w:cs="Calibri"/>
                <w:color w:val="000000"/>
              </w:rPr>
            </w:pPr>
            <w:proofErr w:type="spellStart"/>
            <w:r w:rsidRPr="0041394D">
              <w:rPr>
                <w:rFonts w:ascii="Trebuchet MS" w:eastAsia="Times New Roman" w:hAnsi="Trebuchet MS" w:cs="Calibri"/>
                <w:color w:val="000000"/>
              </w:rPr>
              <w:t>Procent</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ajustare</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14:paraId="76C2F952" w14:textId="77777777" w:rsidR="0015102D" w:rsidRPr="0041394D" w:rsidRDefault="0015102D" w:rsidP="0015102D">
            <w:pPr>
              <w:rPr>
                <w:rFonts w:ascii="Trebuchet MS" w:eastAsia="Times New Roman" w:hAnsi="Trebuchet MS" w:cs="Calibri"/>
                <w:color w:val="000000"/>
              </w:rPr>
            </w:pPr>
            <w:r w:rsidRPr="0041394D">
              <w:rPr>
                <w:rFonts w:ascii="Trebuchet MS" w:eastAsia="Times New Roman" w:hAnsi="Trebuchet MS" w:cs="Calibri"/>
                <w:color w:val="000000"/>
              </w:rPr>
              <w:t> </w:t>
            </w:r>
          </w:p>
        </w:tc>
        <w:tc>
          <w:tcPr>
            <w:tcW w:w="1689" w:type="dxa"/>
            <w:tcBorders>
              <w:top w:val="nil"/>
              <w:left w:val="nil"/>
              <w:bottom w:val="single" w:sz="4" w:space="0" w:color="auto"/>
              <w:right w:val="single" w:sz="4" w:space="0" w:color="auto"/>
            </w:tcBorders>
            <w:shd w:val="clear" w:color="auto" w:fill="auto"/>
            <w:noWrap/>
            <w:vAlign w:val="bottom"/>
            <w:hideMark/>
          </w:tcPr>
          <w:p w14:paraId="30E3C822" w14:textId="77777777" w:rsidR="0015102D" w:rsidRPr="0041394D" w:rsidRDefault="0015102D" w:rsidP="0015102D">
            <w:pPr>
              <w:jc w:val="right"/>
              <w:rPr>
                <w:rFonts w:ascii="Trebuchet MS" w:eastAsia="Times New Roman" w:hAnsi="Trebuchet MS" w:cs="Calibri"/>
                <w:b/>
                <w:bCs/>
                <w:color w:val="000000"/>
              </w:rPr>
            </w:pPr>
            <w:r w:rsidRPr="0041394D">
              <w:rPr>
                <w:rFonts w:ascii="Trebuchet MS" w:eastAsia="Times New Roman" w:hAnsi="Trebuchet MS" w:cs="Calibri"/>
                <w:b/>
                <w:bCs/>
                <w:color w:val="000000"/>
              </w:rPr>
              <w:t>8.82%</w:t>
            </w:r>
          </w:p>
        </w:tc>
      </w:tr>
    </w:tbl>
    <w:p w14:paraId="352A90FF" w14:textId="5327112B" w:rsidR="005513E9" w:rsidRPr="0041394D" w:rsidRDefault="005513E9" w:rsidP="002D7A1E">
      <w:pPr>
        <w:rPr>
          <w:rFonts w:ascii="Trebuchet MS" w:hAnsi="Trebuchet MS" w:cs="Times New Roman"/>
          <w:b/>
          <w:color w:val="000000" w:themeColor="text1"/>
          <w:lang w:val="ro-RO"/>
        </w:rPr>
      </w:pPr>
    </w:p>
    <w:p w14:paraId="0826E94C" w14:textId="35389F2D" w:rsidR="000654B0" w:rsidRPr="0041394D" w:rsidRDefault="0015102D" w:rsidP="0015102D">
      <w:pPr>
        <w:spacing w:after="160" w:line="259" w:lineRule="auto"/>
        <w:rPr>
          <w:rFonts w:ascii="Trebuchet MS" w:hAnsi="Trebuchet MS" w:cs="Times New Roman"/>
          <w:b/>
          <w:color w:val="000000" w:themeColor="text1"/>
          <w:lang w:val="ro-RO"/>
        </w:rPr>
      </w:pPr>
      <w:proofErr w:type="spellStart"/>
      <w:r w:rsidRPr="0041394D">
        <w:rPr>
          <w:rFonts w:ascii="Trebuchet MS" w:eastAsia="Calibri" w:hAnsi="Trebuchet MS"/>
          <w:i/>
        </w:rPr>
        <w:t>V</w:t>
      </w:r>
      <w:r w:rsidRPr="0041394D">
        <w:rPr>
          <w:rFonts w:ascii="Trebuchet MS" w:eastAsia="Calibri" w:hAnsi="Trebuchet MS"/>
          <w:i/>
          <w:vertAlign w:val="subscript"/>
        </w:rPr>
        <w:t>apl</w:t>
      </w:r>
      <w:proofErr w:type="spellEnd"/>
      <w:r w:rsidRPr="0041394D">
        <w:rPr>
          <w:rFonts w:ascii="Trebuchet MS" w:eastAsia="Calibri" w:hAnsi="Trebuchet MS"/>
          <w:i/>
        </w:rPr>
        <w:t xml:space="preserve">=1.000.000,00 x [(0.15+0.05) + (1-0,15-0.05) x 111,03/100] = 1.088.240,00 </w:t>
      </w:r>
    </w:p>
    <w:p w14:paraId="60FFC617" w14:textId="7DD6EE2F" w:rsidR="000654B0" w:rsidRPr="0041394D" w:rsidRDefault="000654B0" w:rsidP="002D7A1E">
      <w:pPr>
        <w:rPr>
          <w:rFonts w:ascii="Trebuchet MS" w:hAnsi="Trebuchet MS" w:cs="Times New Roman"/>
          <w:b/>
          <w:color w:val="000000" w:themeColor="text1"/>
          <w:lang w:val="ro-RO"/>
        </w:rPr>
      </w:pPr>
      <w:r w:rsidRPr="0041394D">
        <w:rPr>
          <w:rFonts w:ascii="Trebuchet MS" w:hAnsi="Trebuchet MS" w:cs="Times New Roman"/>
          <w:b/>
          <w:noProof/>
          <w:color w:val="000000" w:themeColor="text1"/>
        </w:rPr>
        <w:drawing>
          <wp:inline distT="0" distB="0" distL="0" distR="0" wp14:anchorId="397C7417" wp14:editId="7885A0BE">
            <wp:extent cx="5486400" cy="2628265"/>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png"/>
                    <pic:cNvPicPr/>
                  </pic:nvPicPr>
                  <pic:blipFill>
                    <a:blip r:embed="rId21">
                      <a:extLst>
                        <a:ext uri="{28A0092B-C50C-407E-A947-70E740481C1C}">
                          <a14:useLocalDpi xmlns:a14="http://schemas.microsoft.com/office/drawing/2010/main" val="0"/>
                        </a:ext>
                      </a:extLst>
                    </a:blip>
                    <a:stretch>
                      <a:fillRect/>
                    </a:stretch>
                  </pic:blipFill>
                  <pic:spPr>
                    <a:xfrm>
                      <a:off x="0" y="0"/>
                      <a:ext cx="5486400" cy="2628265"/>
                    </a:xfrm>
                    <a:prstGeom prst="rect">
                      <a:avLst/>
                    </a:prstGeom>
                  </pic:spPr>
                </pic:pic>
              </a:graphicData>
            </a:graphic>
          </wp:inline>
        </w:drawing>
      </w:r>
    </w:p>
    <w:p w14:paraId="3421C18C" w14:textId="5C21E766" w:rsidR="000654B0" w:rsidRPr="0041394D" w:rsidRDefault="000654B0" w:rsidP="002D7A1E">
      <w:pPr>
        <w:rPr>
          <w:rFonts w:ascii="Trebuchet MS" w:hAnsi="Trebuchet MS" w:cs="Times New Roman"/>
          <w:b/>
          <w:color w:val="000000" w:themeColor="text1"/>
          <w:lang w:val="ro-RO"/>
        </w:rPr>
      </w:pPr>
    </w:p>
    <w:p w14:paraId="1BB71D7B" w14:textId="3661CB1D" w:rsidR="000654B0" w:rsidRPr="0041394D" w:rsidRDefault="000654B0" w:rsidP="002D7A1E">
      <w:pPr>
        <w:rPr>
          <w:rFonts w:ascii="Trebuchet MS" w:hAnsi="Trebuchet MS" w:cs="Times New Roman"/>
          <w:b/>
          <w:color w:val="000000" w:themeColor="text1"/>
          <w:lang w:val="ro-RO"/>
        </w:rPr>
      </w:pPr>
      <w:bookmarkStart w:id="0" w:name="_GoBack"/>
      <w:r w:rsidRPr="0041394D">
        <w:rPr>
          <w:rFonts w:ascii="Trebuchet MS" w:hAnsi="Trebuchet MS"/>
          <w:noProof/>
        </w:rPr>
        <w:drawing>
          <wp:inline distT="0" distB="0" distL="0" distR="0" wp14:anchorId="03A8F612" wp14:editId="580AEE38">
            <wp:extent cx="4685030" cy="96266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85030" cy="962660"/>
                    </a:xfrm>
                    <a:prstGeom prst="rect">
                      <a:avLst/>
                    </a:prstGeom>
                    <a:noFill/>
                    <a:ln>
                      <a:noFill/>
                    </a:ln>
                  </pic:spPr>
                </pic:pic>
              </a:graphicData>
            </a:graphic>
          </wp:inline>
        </w:drawing>
      </w:r>
      <w:bookmarkEnd w:id="0"/>
    </w:p>
    <w:p w14:paraId="50D293E3" w14:textId="12261C42" w:rsidR="000654B0" w:rsidRPr="0041394D" w:rsidRDefault="000654B0" w:rsidP="002D7A1E">
      <w:pPr>
        <w:rPr>
          <w:rFonts w:ascii="Trebuchet MS" w:hAnsi="Trebuchet MS" w:cs="Times New Roman"/>
          <w:b/>
          <w:color w:val="000000" w:themeColor="text1"/>
          <w:lang w:val="ro-RO"/>
        </w:rPr>
      </w:pPr>
    </w:p>
    <w:tbl>
      <w:tblPr>
        <w:tblW w:w="8635" w:type="dxa"/>
        <w:tblInd w:w="-5" w:type="dxa"/>
        <w:tblLook w:val="04A0" w:firstRow="1" w:lastRow="0" w:firstColumn="1" w:lastColumn="0" w:noHBand="0" w:noVBand="1"/>
      </w:tblPr>
      <w:tblGrid>
        <w:gridCol w:w="5978"/>
        <w:gridCol w:w="977"/>
        <w:gridCol w:w="1680"/>
      </w:tblGrid>
      <w:tr w:rsidR="00701D5A" w:rsidRPr="0041394D" w14:paraId="674A5957" w14:textId="77777777" w:rsidTr="00701D5A">
        <w:trPr>
          <w:trHeight w:val="300"/>
        </w:trPr>
        <w:tc>
          <w:tcPr>
            <w:tcW w:w="8635"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B4092BE" w14:textId="5878979C" w:rsidR="00701D5A" w:rsidRPr="0041394D" w:rsidRDefault="00701D5A" w:rsidP="00701D5A">
            <w:pPr>
              <w:jc w:val="center"/>
              <w:rPr>
                <w:rFonts w:ascii="Trebuchet MS" w:eastAsia="Times New Roman" w:hAnsi="Trebuchet MS" w:cs="Calibri"/>
                <w:b/>
                <w:bCs/>
                <w:color w:val="000000"/>
              </w:rPr>
            </w:pPr>
            <w:proofErr w:type="spellStart"/>
            <w:r w:rsidRPr="0041394D">
              <w:rPr>
                <w:rFonts w:ascii="Trebuchet MS" w:eastAsia="Times New Roman" w:hAnsi="Trebuchet MS" w:cs="Calibri"/>
                <w:b/>
                <w:bCs/>
                <w:color w:val="000000"/>
              </w:rPr>
              <w:t>Exemplul</w:t>
            </w:r>
            <w:proofErr w:type="spellEnd"/>
            <w:r w:rsidRPr="0041394D">
              <w:rPr>
                <w:rFonts w:ascii="Trebuchet MS" w:eastAsia="Times New Roman" w:hAnsi="Trebuchet MS" w:cs="Calibri"/>
                <w:b/>
                <w:bCs/>
                <w:color w:val="000000"/>
              </w:rPr>
              <w:t xml:space="preserve"> 2</w:t>
            </w:r>
            <w:r w:rsidR="002E08A9">
              <w:rPr>
                <w:rFonts w:ascii="Trebuchet MS" w:eastAsia="Times New Roman" w:hAnsi="Trebuchet MS" w:cs="Calibri"/>
                <w:b/>
                <w:bCs/>
                <w:color w:val="000000"/>
              </w:rPr>
              <w:t xml:space="preserve"> </w:t>
            </w:r>
            <w:proofErr w:type="spellStart"/>
            <w:r w:rsidR="002E08A9">
              <w:rPr>
                <w:rFonts w:ascii="Trebuchet MS" w:eastAsia="Times New Roman" w:hAnsi="Trebuchet MS" w:cs="Calibri"/>
                <w:b/>
                <w:bCs/>
                <w:color w:val="000000"/>
              </w:rPr>
              <w:t>pentru</w:t>
            </w:r>
            <w:proofErr w:type="spellEnd"/>
            <w:r w:rsidR="002E08A9">
              <w:rPr>
                <w:rFonts w:ascii="Trebuchet MS" w:eastAsia="Times New Roman" w:hAnsi="Trebuchet MS" w:cs="Calibri"/>
                <w:b/>
                <w:bCs/>
                <w:color w:val="000000"/>
              </w:rPr>
              <w:t xml:space="preserve"> lit. d.1)</w:t>
            </w:r>
          </w:p>
        </w:tc>
      </w:tr>
      <w:tr w:rsidR="00701D5A" w:rsidRPr="0041394D" w14:paraId="30BC2E89" w14:textId="77777777" w:rsidTr="00594453">
        <w:trPr>
          <w:trHeight w:val="514"/>
        </w:trPr>
        <w:tc>
          <w:tcPr>
            <w:tcW w:w="8635"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14:paraId="2A524209" w14:textId="77777777" w:rsidR="00701D5A" w:rsidRPr="0041394D" w:rsidRDefault="00701D5A" w:rsidP="00701D5A">
            <w:pPr>
              <w:rPr>
                <w:rFonts w:ascii="Trebuchet MS" w:eastAsia="Times New Roman" w:hAnsi="Trebuchet MS" w:cs="Calibri"/>
                <w:color w:val="000000"/>
              </w:rPr>
            </w:pPr>
            <w:r w:rsidRPr="0041394D">
              <w:rPr>
                <w:rFonts w:ascii="Trebuchet MS" w:eastAsia="Times New Roman" w:hAnsi="Trebuchet MS" w:cs="Calibri"/>
                <w:color w:val="000000"/>
              </w:rPr>
              <w:t xml:space="preserve">Contract de </w:t>
            </w:r>
            <w:proofErr w:type="spellStart"/>
            <w:r w:rsidRPr="0041394D">
              <w:rPr>
                <w:rFonts w:ascii="Trebuchet MS" w:eastAsia="Times New Roman" w:hAnsi="Trebuchet MS" w:cs="Calibri"/>
                <w:color w:val="000000"/>
              </w:rPr>
              <w:t>servicii</w:t>
            </w:r>
            <w:proofErr w:type="spellEnd"/>
            <w:r w:rsidRPr="0041394D">
              <w:rPr>
                <w:rFonts w:ascii="Trebuchet MS" w:eastAsia="Times New Roman" w:hAnsi="Trebuchet MS" w:cs="Calibri"/>
                <w:color w:val="000000"/>
              </w:rPr>
              <w:t xml:space="preserve">, care are ca </w:t>
            </w:r>
            <w:proofErr w:type="spellStart"/>
            <w:r w:rsidRPr="0041394D">
              <w:rPr>
                <w:rFonts w:ascii="Trebuchet MS" w:eastAsia="Times New Roman" w:hAnsi="Trebuchet MS" w:cs="Calibri"/>
                <w:color w:val="000000"/>
              </w:rPr>
              <w:t>obiect</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realizarea</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studiului</w:t>
            </w:r>
            <w:proofErr w:type="spellEnd"/>
            <w:r w:rsidRPr="0041394D">
              <w:rPr>
                <w:rFonts w:ascii="Trebuchet MS" w:eastAsia="Times New Roman" w:hAnsi="Trebuchet MS" w:cs="Calibri"/>
                <w:color w:val="000000"/>
              </w:rPr>
              <w:t xml:space="preserve"> de </w:t>
            </w:r>
            <w:proofErr w:type="spellStart"/>
            <w:r w:rsidRPr="0041394D">
              <w:rPr>
                <w:rFonts w:ascii="Trebuchet MS" w:eastAsia="Times New Roman" w:hAnsi="Trebuchet MS" w:cs="Calibri"/>
                <w:color w:val="000000"/>
              </w:rPr>
              <w:t>fezabilitate</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aferent</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infrastructurii</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publice</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și</w:t>
            </w:r>
            <w:proofErr w:type="spellEnd"/>
            <w:r w:rsidRPr="0041394D">
              <w:rPr>
                <w:rFonts w:ascii="Trebuchet MS" w:eastAsia="Times New Roman" w:hAnsi="Trebuchet MS" w:cs="Calibri"/>
                <w:color w:val="000000"/>
              </w:rPr>
              <w:t xml:space="preserve"> care include  </w:t>
            </w:r>
            <w:proofErr w:type="spellStart"/>
            <w:r w:rsidRPr="0041394D">
              <w:rPr>
                <w:rFonts w:ascii="Trebuchet MS" w:eastAsia="Times New Roman" w:hAnsi="Trebuchet MS" w:cs="Calibri"/>
                <w:color w:val="000000"/>
              </w:rPr>
              <w:t>studiilor</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geotehnice</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și</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hidrogeologice</w:t>
            </w:r>
            <w:proofErr w:type="spellEnd"/>
            <w:r w:rsidRPr="0041394D">
              <w:rPr>
                <w:rFonts w:ascii="Trebuchet MS" w:eastAsia="Times New Roman" w:hAnsi="Trebuchet MS" w:cs="Calibri"/>
                <w:color w:val="000000"/>
              </w:rPr>
              <w:t>.</w:t>
            </w:r>
          </w:p>
        </w:tc>
      </w:tr>
      <w:tr w:rsidR="00701D5A" w:rsidRPr="0041394D" w14:paraId="6F8B6291" w14:textId="77777777" w:rsidTr="00701D5A">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14:paraId="3E51FA63" w14:textId="77777777" w:rsidR="00701D5A" w:rsidRPr="0041394D" w:rsidRDefault="00701D5A" w:rsidP="00701D5A">
            <w:pPr>
              <w:rPr>
                <w:rFonts w:ascii="Trebuchet MS" w:eastAsia="Times New Roman" w:hAnsi="Trebuchet MS" w:cs="Calibri"/>
                <w:color w:val="000000"/>
              </w:rPr>
            </w:pPr>
            <w:proofErr w:type="spellStart"/>
            <w:r w:rsidRPr="0041394D">
              <w:rPr>
                <w:rFonts w:ascii="Trebuchet MS" w:eastAsia="Times New Roman" w:hAnsi="Trebuchet MS" w:cs="Calibri"/>
                <w:color w:val="000000"/>
              </w:rPr>
              <w:t>Valoare</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totala</w:t>
            </w:r>
            <w:proofErr w:type="spellEnd"/>
            <w:r w:rsidRPr="0041394D">
              <w:rPr>
                <w:rFonts w:ascii="Trebuchet MS" w:eastAsia="Times New Roman" w:hAnsi="Trebuchet MS" w:cs="Calibri"/>
                <w:color w:val="000000"/>
              </w:rPr>
              <w:t xml:space="preserve"> contract</w:t>
            </w:r>
          </w:p>
        </w:tc>
        <w:tc>
          <w:tcPr>
            <w:tcW w:w="1011" w:type="dxa"/>
            <w:tcBorders>
              <w:top w:val="nil"/>
              <w:left w:val="nil"/>
              <w:bottom w:val="single" w:sz="4" w:space="0" w:color="auto"/>
              <w:right w:val="single" w:sz="4" w:space="0" w:color="auto"/>
            </w:tcBorders>
            <w:shd w:val="clear" w:color="auto" w:fill="auto"/>
            <w:noWrap/>
            <w:vAlign w:val="bottom"/>
            <w:hideMark/>
          </w:tcPr>
          <w:p w14:paraId="69FF7FC7" w14:textId="77777777" w:rsidR="00701D5A" w:rsidRPr="0041394D" w:rsidRDefault="00701D5A" w:rsidP="00701D5A">
            <w:pPr>
              <w:rPr>
                <w:rFonts w:ascii="Trebuchet MS" w:eastAsia="Times New Roman" w:hAnsi="Trebuchet MS" w:cs="Calibri"/>
                <w:b/>
                <w:bCs/>
                <w:color w:val="000000"/>
              </w:rPr>
            </w:pPr>
            <w:r w:rsidRPr="0041394D">
              <w:rPr>
                <w:rFonts w:ascii="Trebuchet MS" w:eastAsia="Times New Roman" w:hAnsi="Trebuchet MS" w:cs="Calibri"/>
                <w:b/>
                <w:bCs/>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14:paraId="09D5F101" w14:textId="77777777" w:rsidR="00701D5A" w:rsidRPr="0041394D" w:rsidRDefault="00701D5A" w:rsidP="00701D5A">
            <w:pPr>
              <w:jc w:val="right"/>
              <w:rPr>
                <w:rFonts w:ascii="Trebuchet MS" w:eastAsia="Times New Roman" w:hAnsi="Trebuchet MS" w:cs="Calibri"/>
                <w:color w:val="000000"/>
              </w:rPr>
            </w:pPr>
            <w:r w:rsidRPr="0041394D">
              <w:rPr>
                <w:rFonts w:ascii="Trebuchet MS" w:eastAsia="Times New Roman" w:hAnsi="Trebuchet MS" w:cs="Calibri"/>
                <w:color w:val="000000"/>
              </w:rPr>
              <w:t>5,000,000.00</w:t>
            </w:r>
          </w:p>
        </w:tc>
      </w:tr>
      <w:tr w:rsidR="00701D5A" w:rsidRPr="0041394D" w14:paraId="2A5A3B16" w14:textId="77777777" w:rsidTr="00701D5A">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14:paraId="51513F26" w14:textId="77777777" w:rsidR="00701D5A" w:rsidRPr="0041394D" w:rsidRDefault="00701D5A" w:rsidP="00701D5A">
            <w:pPr>
              <w:rPr>
                <w:rFonts w:ascii="Trebuchet MS" w:eastAsia="Times New Roman" w:hAnsi="Trebuchet MS" w:cs="Calibri"/>
                <w:color w:val="000000"/>
              </w:rPr>
            </w:pPr>
            <w:proofErr w:type="spellStart"/>
            <w:r w:rsidRPr="0041394D">
              <w:rPr>
                <w:rFonts w:ascii="Trebuchet MS" w:eastAsia="Times New Roman" w:hAnsi="Trebuchet MS" w:cs="Calibri"/>
                <w:color w:val="000000"/>
              </w:rPr>
              <w:t>Valoarea</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plății</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solicitate</w:t>
            </w:r>
            <w:proofErr w:type="spellEnd"/>
          </w:p>
        </w:tc>
        <w:tc>
          <w:tcPr>
            <w:tcW w:w="1011" w:type="dxa"/>
            <w:tcBorders>
              <w:top w:val="nil"/>
              <w:left w:val="nil"/>
              <w:bottom w:val="single" w:sz="4" w:space="0" w:color="auto"/>
              <w:right w:val="single" w:sz="4" w:space="0" w:color="auto"/>
            </w:tcBorders>
            <w:shd w:val="clear" w:color="auto" w:fill="auto"/>
            <w:noWrap/>
            <w:vAlign w:val="bottom"/>
            <w:hideMark/>
          </w:tcPr>
          <w:p w14:paraId="34F072FE" w14:textId="77777777" w:rsidR="00701D5A" w:rsidRPr="0041394D" w:rsidRDefault="00701D5A" w:rsidP="00701D5A">
            <w:pPr>
              <w:rPr>
                <w:rFonts w:ascii="Trebuchet MS" w:eastAsia="Times New Roman" w:hAnsi="Trebuchet MS" w:cs="Calibri"/>
                <w:color w:val="000000"/>
              </w:rPr>
            </w:pPr>
            <w:r w:rsidRPr="0041394D">
              <w:rPr>
                <w:rFonts w:ascii="Trebuchet MS" w:eastAsia="Times New Roman" w:hAnsi="Trebuchet MS" w:cs="Calibri"/>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14:paraId="07783A1E" w14:textId="77777777" w:rsidR="00701D5A" w:rsidRPr="0041394D" w:rsidRDefault="00701D5A" w:rsidP="00701D5A">
            <w:pPr>
              <w:jc w:val="right"/>
              <w:rPr>
                <w:rFonts w:ascii="Trebuchet MS" w:eastAsia="Times New Roman" w:hAnsi="Trebuchet MS" w:cs="Calibri"/>
                <w:color w:val="000000"/>
              </w:rPr>
            </w:pPr>
            <w:r w:rsidRPr="0041394D">
              <w:rPr>
                <w:rFonts w:ascii="Trebuchet MS" w:eastAsia="Times New Roman" w:hAnsi="Trebuchet MS" w:cs="Calibri"/>
                <w:color w:val="000000"/>
              </w:rPr>
              <w:t>1,000,000.00</w:t>
            </w:r>
          </w:p>
        </w:tc>
      </w:tr>
      <w:tr w:rsidR="00701D5A" w:rsidRPr="0041394D" w14:paraId="0BA06F52" w14:textId="77777777" w:rsidTr="00701D5A">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14:paraId="62997895" w14:textId="77777777" w:rsidR="00701D5A" w:rsidRPr="0041394D" w:rsidRDefault="00701D5A" w:rsidP="00701D5A">
            <w:pPr>
              <w:rPr>
                <w:rFonts w:ascii="Trebuchet MS" w:eastAsia="Times New Roman" w:hAnsi="Trebuchet MS" w:cs="Calibri"/>
                <w:color w:val="000000"/>
              </w:rPr>
            </w:pPr>
            <w:proofErr w:type="spellStart"/>
            <w:r w:rsidRPr="0041394D">
              <w:rPr>
                <w:rFonts w:ascii="Trebuchet MS" w:eastAsia="Times New Roman" w:hAnsi="Trebuchet MS" w:cs="Calibri"/>
                <w:color w:val="000000"/>
              </w:rPr>
              <w:t>Procent</w:t>
            </w:r>
            <w:proofErr w:type="spellEnd"/>
            <w:r w:rsidRPr="0041394D">
              <w:rPr>
                <w:rFonts w:ascii="Trebuchet MS" w:eastAsia="Times New Roman" w:hAnsi="Trebuchet MS" w:cs="Calibri"/>
                <w:color w:val="000000"/>
              </w:rPr>
              <w:t xml:space="preserve"> de </w:t>
            </w:r>
            <w:proofErr w:type="spellStart"/>
            <w:r w:rsidRPr="0041394D">
              <w:rPr>
                <w:rFonts w:ascii="Trebuchet MS" w:eastAsia="Times New Roman" w:hAnsi="Trebuchet MS" w:cs="Calibri"/>
                <w:color w:val="000000"/>
              </w:rPr>
              <w:t>avans</w:t>
            </w:r>
            <w:proofErr w:type="spellEnd"/>
          </w:p>
        </w:tc>
        <w:tc>
          <w:tcPr>
            <w:tcW w:w="1011" w:type="dxa"/>
            <w:tcBorders>
              <w:top w:val="nil"/>
              <w:left w:val="nil"/>
              <w:bottom w:val="single" w:sz="4" w:space="0" w:color="auto"/>
              <w:right w:val="single" w:sz="4" w:space="0" w:color="auto"/>
            </w:tcBorders>
            <w:shd w:val="clear" w:color="auto" w:fill="auto"/>
            <w:noWrap/>
            <w:vAlign w:val="bottom"/>
            <w:hideMark/>
          </w:tcPr>
          <w:p w14:paraId="34B3D1CF" w14:textId="77777777" w:rsidR="00701D5A" w:rsidRPr="0041394D" w:rsidRDefault="00701D5A" w:rsidP="00701D5A">
            <w:pPr>
              <w:rPr>
                <w:rFonts w:ascii="Trebuchet MS" w:eastAsia="Times New Roman" w:hAnsi="Trebuchet MS" w:cs="Calibri"/>
                <w:color w:val="000000"/>
              </w:rPr>
            </w:pPr>
            <w:r w:rsidRPr="0041394D">
              <w:rPr>
                <w:rFonts w:ascii="Trebuchet MS" w:eastAsia="Times New Roman" w:hAnsi="Trebuchet MS" w:cs="Calibri"/>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14:paraId="7184B854" w14:textId="77777777" w:rsidR="00701D5A" w:rsidRPr="0041394D" w:rsidRDefault="00701D5A" w:rsidP="00701D5A">
            <w:pPr>
              <w:jc w:val="right"/>
              <w:rPr>
                <w:rFonts w:ascii="Trebuchet MS" w:eastAsia="Times New Roman" w:hAnsi="Trebuchet MS" w:cs="Calibri"/>
                <w:color w:val="000000"/>
              </w:rPr>
            </w:pPr>
            <w:r w:rsidRPr="0041394D">
              <w:rPr>
                <w:rFonts w:ascii="Trebuchet MS" w:eastAsia="Times New Roman" w:hAnsi="Trebuchet MS" w:cs="Calibri"/>
                <w:color w:val="000000"/>
              </w:rPr>
              <w:t>5.00%</w:t>
            </w:r>
          </w:p>
        </w:tc>
      </w:tr>
      <w:tr w:rsidR="00701D5A" w:rsidRPr="0041394D" w14:paraId="562DC612" w14:textId="77777777" w:rsidTr="00701D5A">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14:paraId="24DB598F" w14:textId="77777777" w:rsidR="00701D5A" w:rsidRPr="0041394D" w:rsidRDefault="00701D5A" w:rsidP="00701D5A">
            <w:pPr>
              <w:rPr>
                <w:rFonts w:ascii="Trebuchet MS" w:eastAsia="Times New Roman" w:hAnsi="Trebuchet MS" w:cs="Calibri"/>
                <w:color w:val="000000"/>
              </w:rPr>
            </w:pPr>
            <w:proofErr w:type="spellStart"/>
            <w:r w:rsidRPr="0041394D">
              <w:rPr>
                <w:rFonts w:ascii="Trebuchet MS" w:eastAsia="Times New Roman" w:hAnsi="Trebuchet MS" w:cs="Calibri"/>
                <w:color w:val="000000"/>
              </w:rPr>
              <w:t>Procent</w:t>
            </w:r>
            <w:proofErr w:type="spellEnd"/>
            <w:r w:rsidRPr="0041394D">
              <w:rPr>
                <w:rFonts w:ascii="Trebuchet MS" w:eastAsia="Times New Roman" w:hAnsi="Trebuchet MS" w:cs="Calibri"/>
                <w:color w:val="000000"/>
              </w:rPr>
              <w:t xml:space="preserve"> de profit</w:t>
            </w:r>
          </w:p>
        </w:tc>
        <w:tc>
          <w:tcPr>
            <w:tcW w:w="1011" w:type="dxa"/>
            <w:tcBorders>
              <w:top w:val="nil"/>
              <w:left w:val="nil"/>
              <w:bottom w:val="single" w:sz="4" w:space="0" w:color="auto"/>
              <w:right w:val="single" w:sz="4" w:space="0" w:color="auto"/>
            </w:tcBorders>
            <w:shd w:val="clear" w:color="auto" w:fill="auto"/>
            <w:noWrap/>
            <w:vAlign w:val="bottom"/>
            <w:hideMark/>
          </w:tcPr>
          <w:p w14:paraId="0E078258" w14:textId="77777777" w:rsidR="00701D5A" w:rsidRPr="0041394D" w:rsidRDefault="00701D5A" w:rsidP="00701D5A">
            <w:pPr>
              <w:rPr>
                <w:rFonts w:ascii="Trebuchet MS" w:eastAsia="Times New Roman" w:hAnsi="Trebuchet MS" w:cs="Calibri"/>
                <w:color w:val="000000"/>
              </w:rPr>
            </w:pPr>
            <w:r w:rsidRPr="0041394D">
              <w:rPr>
                <w:rFonts w:ascii="Trebuchet MS" w:eastAsia="Times New Roman" w:hAnsi="Trebuchet MS" w:cs="Calibri"/>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14:paraId="512010B5" w14:textId="77777777" w:rsidR="00701D5A" w:rsidRPr="0041394D" w:rsidRDefault="00701D5A" w:rsidP="00701D5A">
            <w:pPr>
              <w:jc w:val="right"/>
              <w:rPr>
                <w:rFonts w:ascii="Trebuchet MS" w:eastAsia="Times New Roman" w:hAnsi="Trebuchet MS" w:cs="Calibri"/>
                <w:color w:val="000000"/>
              </w:rPr>
            </w:pPr>
            <w:r w:rsidRPr="0041394D">
              <w:rPr>
                <w:rFonts w:ascii="Trebuchet MS" w:eastAsia="Times New Roman" w:hAnsi="Trebuchet MS" w:cs="Calibri"/>
                <w:color w:val="000000"/>
              </w:rPr>
              <w:t>5.00%</w:t>
            </w:r>
          </w:p>
        </w:tc>
      </w:tr>
      <w:tr w:rsidR="00701D5A" w:rsidRPr="0041394D" w14:paraId="6F4A8185" w14:textId="77777777" w:rsidTr="00701D5A">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14:paraId="351483F8" w14:textId="77777777" w:rsidR="00701D5A" w:rsidRPr="0041394D" w:rsidRDefault="00701D5A" w:rsidP="00701D5A">
            <w:pPr>
              <w:rPr>
                <w:rFonts w:ascii="Trebuchet MS" w:eastAsia="Times New Roman" w:hAnsi="Trebuchet MS" w:cs="Calibri"/>
                <w:color w:val="000000"/>
              </w:rPr>
            </w:pPr>
            <w:r w:rsidRPr="0041394D">
              <w:rPr>
                <w:rFonts w:ascii="Trebuchet MS" w:eastAsia="Times New Roman" w:hAnsi="Trebuchet MS" w:cs="Calibri"/>
                <w:color w:val="000000"/>
              </w:rPr>
              <w:t xml:space="preserve">Luna de </w:t>
            </w:r>
            <w:proofErr w:type="spellStart"/>
            <w:r w:rsidRPr="0041394D">
              <w:rPr>
                <w:rFonts w:ascii="Trebuchet MS" w:eastAsia="Times New Roman" w:hAnsi="Trebuchet MS" w:cs="Calibri"/>
                <w:color w:val="000000"/>
              </w:rPr>
              <w:t>referință</w:t>
            </w:r>
            <w:proofErr w:type="spellEnd"/>
          </w:p>
        </w:tc>
        <w:tc>
          <w:tcPr>
            <w:tcW w:w="1011" w:type="dxa"/>
            <w:tcBorders>
              <w:top w:val="nil"/>
              <w:left w:val="nil"/>
              <w:bottom w:val="single" w:sz="4" w:space="0" w:color="auto"/>
              <w:right w:val="single" w:sz="4" w:space="0" w:color="auto"/>
            </w:tcBorders>
            <w:shd w:val="clear" w:color="auto" w:fill="auto"/>
            <w:noWrap/>
            <w:vAlign w:val="bottom"/>
            <w:hideMark/>
          </w:tcPr>
          <w:p w14:paraId="6F179C5B" w14:textId="77777777" w:rsidR="00701D5A" w:rsidRPr="0041394D" w:rsidRDefault="00701D5A" w:rsidP="00701D5A">
            <w:pPr>
              <w:jc w:val="right"/>
              <w:rPr>
                <w:rFonts w:ascii="Trebuchet MS" w:eastAsia="Times New Roman" w:hAnsi="Trebuchet MS" w:cs="Calibri"/>
                <w:color w:val="000000"/>
              </w:rPr>
            </w:pPr>
            <w:r w:rsidRPr="0041394D">
              <w:rPr>
                <w:rFonts w:ascii="Trebuchet MS" w:eastAsia="Times New Roman" w:hAnsi="Trebuchet MS" w:cs="Calibri"/>
                <w:color w:val="000000"/>
              </w:rPr>
              <w:t>apr.21</w:t>
            </w:r>
          </w:p>
        </w:tc>
        <w:tc>
          <w:tcPr>
            <w:tcW w:w="1387" w:type="dxa"/>
            <w:tcBorders>
              <w:top w:val="nil"/>
              <w:left w:val="nil"/>
              <w:bottom w:val="single" w:sz="4" w:space="0" w:color="auto"/>
              <w:right w:val="single" w:sz="4" w:space="0" w:color="auto"/>
            </w:tcBorders>
            <w:shd w:val="clear" w:color="auto" w:fill="auto"/>
            <w:noWrap/>
            <w:vAlign w:val="bottom"/>
            <w:hideMark/>
          </w:tcPr>
          <w:p w14:paraId="77D63209" w14:textId="77777777" w:rsidR="00701D5A" w:rsidRPr="0041394D" w:rsidRDefault="00701D5A" w:rsidP="00701D5A">
            <w:pPr>
              <w:jc w:val="right"/>
              <w:rPr>
                <w:rFonts w:ascii="Trebuchet MS" w:eastAsia="Times New Roman" w:hAnsi="Trebuchet MS" w:cs="Calibri"/>
                <w:color w:val="000000"/>
              </w:rPr>
            </w:pPr>
            <w:r w:rsidRPr="0041394D">
              <w:rPr>
                <w:rFonts w:ascii="Trebuchet MS" w:eastAsia="Times New Roman" w:hAnsi="Trebuchet MS" w:cs="Calibri"/>
                <w:color w:val="000000"/>
              </w:rPr>
              <w:t>apr.21</w:t>
            </w:r>
          </w:p>
        </w:tc>
      </w:tr>
      <w:tr w:rsidR="00701D5A" w:rsidRPr="0041394D" w14:paraId="3FEC2DFC" w14:textId="77777777" w:rsidTr="00701D5A">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14:paraId="1857CE12" w14:textId="77777777" w:rsidR="00701D5A" w:rsidRPr="0041394D" w:rsidRDefault="00701D5A" w:rsidP="00701D5A">
            <w:pPr>
              <w:rPr>
                <w:rFonts w:ascii="Trebuchet MS" w:eastAsia="Times New Roman" w:hAnsi="Trebuchet MS" w:cs="Calibri"/>
                <w:color w:val="000000"/>
              </w:rPr>
            </w:pPr>
            <w:r w:rsidRPr="0041394D">
              <w:rPr>
                <w:rFonts w:ascii="Trebuchet MS" w:eastAsia="Times New Roman" w:hAnsi="Trebuchet MS" w:cs="Calibri"/>
                <w:color w:val="000000"/>
              </w:rPr>
              <w:t xml:space="preserve">Luna </w:t>
            </w:r>
            <w:proofErr w:type="spellStart"/>
            <w:r w:rsidRPr="0041394D">
              <w:rPr>
                <w:rFonts w:ascii="Trebuchet MS" w:eastAsia="Times New Roman" w:hAnsi="Trebuchet MS" w:cs="Calibri"/>
                <w:color w:val="000000"/>
              </w:rPr>
              <w:t>solicitării</w:t>
            </w:r>
            <w:proofErr w:type="spellEnd"/>
            <w:r w:rsidRPr="0041394D">
              <w:rPr>
                <w:rFonts w:ascii="Trebuchet MS" w:eastAsia="Times New Roman" w:hAnsi="Trebuchet MS" w:cs="Calibri"/>
                <w:color w:val="000000"/>
              </w:rPr>
              <w:t xml:space="preserve"> de </w:t>
            </w:r>
            <w:proofErr w:type="spellStart"/>
            <w:r w:rsidRPr="0041394D">
              <w:rPr>
                <w:rFonts w:ascii="Trebuchet MS" w:eastAsia="Times New Roman" w:hAnsi="Trebuchet MS" w:cs="Calibri"/>
                <w:color w:val="000000"/>
              </w:rPr>
              <w:t>plată</w:t>
            </w:r>
            <w:proofErr w:type="spellEnd"/>
          </w:p>
        </w:tc>
        <w:tc>
          <w:tcPr>
            <w:tcW w:w="1011" w:type="dxa"/>
            <w:tcBorders>
              <w:top w:val="nil"/>
              <w:left w:val="nil"/>
              <w:bottom w:val="single" w:sz="4" w:space="0" w:color="auto"/>
              <w:right w:val="single" w:sz="4" w:space="0" w:color="auto"/>
            </w:tcBorders>
            <w:shd w:val="clear" w:color="auto" w:fill="auto"/>
            <w:noWrap/>
            <w:vAlign w:val="bottom"/>
            <w:hideMark/>
          </w:tcPr>
          <w:p w14:paraId="7B893AAA" w14:textId="77777777" w:rsidR="00701D5A" w:rsidRPr="0041394D" w:rsidRDefault="00701D5A" w:rsidP="00701D5A">
            <w:pPr>
              <w:jc w:val="right"/>
              <w:rPr>
                <w:rFonts w:ascii="Trebuchet MS" w:eastAsia="Times New Roman" w:hAnsi="Trebuchet MS" w:cs="Calibri"/>
                <w:color w:val="000000"/>
              </w:rPr>
            </w:pPr>
            <w:r w:rsidRPr="0041394D">
              <w:rPr>
                <w:rFonts w:ascii="Trebuchet MS" w:eastAsia="Times New Roman" w:hAnsi="Trebuchet MS" w:cs="Calibri"/>
                <w:color w:val="000000"/>
              </w:rPr>
              <w:t>mai.22</w:t>
            </w:r>
          </w:p>
        </w:tc>
        <w:tc>
          <w:tcPr>
            <w:tcW w:w="1387" w:type="dxa"/>
            <w:tcBorders>
              <w:top w:val="nil"/>
              <w:left w:val="nil"/>
              <w:bottom w:val="single" w:sz="4" w:space="0" w:color="auto"/>
              <w:right w:val="single" w:sz="4" w:space="0" w:color="auto"/>
            </w:tcBorders>
            <w:shd w:val="clear" w:color="auto" w:fill="auto"/>
            <w:noWrap/>
            <w:vAlign w:val="bottom"/>
            <w:hideMark/>
          </w:tcPr>
          <w:p w14:paraId="5A9C7974" w14:textId="001FDB1A" w:rsidR="00701D5A" w:rsidRPr="0041394D" w:rsidRDefault="00594453" w:rsidP="00701D5A">
            <w:pPr>
              <w:jc w:val="right"/>
              <w:rPr>
                <w:rFonts w:ascii="Trebuchet MS" w:eastAsia="Times New Roman" w:hAnsi="Trebuchet MS" w:cs="Calibri"/>
                <w:color w:val="000000"/>
              </w:rPr>
            </w:pPr>
            <w:r w:rsidRPr="0041394D">
              <w:rPr>
                <w:rFonts w:ascii="Trebuchet MS" w:eastAsia="Times New Roman" w:hAnsi="Trebuchet MS" w:cs="Calibri"/>
                <w:color w:val="000000"/>
              </w:rPr>
              <w:t>mar</w:t>
            </w:r>
            <w:r w:rsidR="00701D5A" w:rsidRPr="0041394D">
              <w:rPr>
                <w:rFonts w:ascii="Trebuchet MS" w:eastAsia="Times New Roman" w:hAnsi="Trebuchet MS" w:cs="Calibri"/>
                <w:color w:val="000000"/>
              </w:rPr>
              <w:t>.22</w:t>
            </w:r>
          </w:p>
        </w:tc>
      </w:tr>
      <w:tr w:rsidR="00701D5A" w:rsidRPr="0041394D" w14:paraId="739BA1DA" w14:textId="77777777" w:rsidTr="00701D5A">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14:paraId="62ACE407" w14:textId="77777777" w:rsidR="00701D5A" w:rsidRPr="0041394D" w:rsidRDefault="00701D5A" w:rsidP="00701D5A">
            <w:pPr>
              <w:rPr>
                <w:rFonts w:ascii="Trebuchet MS" w:eastAsia="Times New Roman" w:hAnsi="Trebuchet MS" w:cs="Calibri"/>
                <w:color w:val="000000"/>
              </w:rPr>
            </w:pPr>
            <w:r w:rsidRPr="0041394D">
              <w:rPr>
                <w:rFonts w:ascii="Trebuchet MS" w:eastAsia="Times New Roman" w:hAnsi="Trebuchet MS" w:cs="Calibri"/>
                <w:color w:val="000000"/>
                <w:lang w:val="ro-RO"/>
              </w:rPr>
              <w:t>Indicele lunar al prețului de consum total</w:t>
            </w:r>
          </w:p>
        </w:tc>
        <w:tc>
          <w:tcPr>
            <w:tcW w:w="1011" w:type="dxa"/>
            <w:tcBorders>
              <w:top w:val="nil"/>
              <w:left w:val="nil"/>
              <w:bottom w:val="single" w:sz="4" w:space="0" w:color="auto"/>
              <w:right w:val="single" w:sz="4" w:space="0" w:color="auto"/>
            </w:tcBorders>
            <w:shd w:val="clear" w:color="auto" w:fill="auto"/>
            <w:noWrap/>
            <w:vAlign w:val="bottom"/>
            <w:hideMark/>
          </w:tcPr>
          <w:p w14:paraId="1DB4C553" w14:textId="77777777" w:rsidR="00701D5A" w:rsidRPr="0041394D" w:rsidRDefault="00701D5A" w:rsidP="00701D5A">
            <w:pPr>
              <w:rPr>
                <w:rFonts w:ascii="Trebuchet MS" w:eastAsia="Times New Roman" w:hAnsi="Trebuchet MS" w:cs="Calibri"/>
                <w:color w:val="000000"/>
              </w:rPr>
            </w:pPr>
            <w:r w:rsidRPr="0041394D">
              <w:rPr>
                <w:rFonts w:ascii="Trebuchet MS" w:eastAsia="Times New Roman" w:hAnsi="Trebuchet MS" w:cs="Calibri"/>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14:paraId="3B02C064" w14:textId="77777777" w:rsidR="00701D5A" w:rsidRPr="0041394D" w:rsidRDefault="00701D5A" w:rsidP="00701D5A">
            <w:pPr>
              <w:jc w:val="right"/>
              <w:rPr>
                <w:rFonts w:ascii="Trebuchet MS" w:eastAsia="Times New Roman" w:hAnsi="Trebuchet MS" w:cs="Calibri"/>
                <w:color w:val="000000"/>
              </w:rPr>
            </w:pPr>
            <w:r w:rsidRPr="0041394D">
              <w:rPr>
                <w:rFonts w:ascii="Trebuchet MS" w:eastAsia="Times New Roman" w:hAnsi="Trebuchet MS" w:cs="Calibri"/>
                <w:color w:val="000000"/>
              </w:rPr>
              <w:t>109.66</w:t>
            </w:r>
          </w:p>
        </w:tc>
      </w:tr>
      <w:tr w:rsidR="00701D5A" w:rsidRPr="0041394D" w14:paraId="65354625" w14:textId="77777777" w:rsidTr="00701D5A">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14:paraId="349D2D1E" w14:textId="77777777" w:rsidR="00701D5A" w:rsidRPr="0041394D" w:rsidRDefault="00701D5A" w:rsidP="00701D5A">
            <w:pPr>
              <w:rPr>
                <w:rFonts w:ascii="Trebuchet MS" w:eastAsia="Times New Roman" w:hAnsi="Trebuchet MS" w:cs="Calibri"/>
                <w:color w:val="000000"/>
              </w:rPr>
            </w:pPr>
            <w:proofErr w:type="spellStart"/>
            <w:r w:rsidRPr="0041394D">
              <w:rPr>
                <w:rFonts w:ascii="Trebuchet MS" w:eastAsia="Times New Roman" w:hAnsi="Trebuchet MS" w:cs="Calibri"/>
                <w:color w:val="000000"/>
              </w:rPr>
              <w:t>Valoarea</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actualizată</w:t>
            </w:r>
            <w:proofErr w:type="spellEnd"/>
            <w:r w:rsidRPr="0041394D">
              <w:rPr>
                <w:rFonts w:ascii="Trebuchet MS" w:eastAsia="Times New Roman" w:hAnsi="Trebuchet MS" w:cs="Calibri"/>
                <w:color w:val="000000"/>
              </w:rPr>
              <w:t xml:space="preserve"> a </w:t>
            </w:r>
            <w:proofErr w:type="spellStart"/>
            <w:r w:rsidRPr="0041394D">
              <w:rPr>
                <w:rFonts w:ascii="Trebuchet MS" w:eastAsia="Times New Roman" w:hAnsi="Trebuchet MS" w:cs="Calibri"/>
                <w:color w:val="000000"/>
              </w:rPr>
              <w:t>plății</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solicitată</w:t>
            </w:r>
            <w:proofErr w:type="spellEnd"/>
            <w:r w:rsidRPr="0041394D">
              <w:rPr>
                <w:rFonts w:ascii="Trebuchet MS" w:eastAsia="Times New Roman" w:hAnsi="Trebuchet MS" w:cs="Calibri"/>
                <w:color w:val="000000"/>
              </w:rPr>
              <w:t xml:space="preserve"> </w:t>
            </w:r>
          </w:p>
        </w:tc>
        <w:tc>
          <w:tcPr>
            <w:tcW w:w="1011" w:type="dxa"/>
            <w:tcBorders>
              <w:top w:val="nil"/>
              <w:left w:val="nil"/>
              <w:bottom w:val="single" w:sz="4" w:space="0" w:color="auto"/>
              <w:right w:val="single" w:sz="4" w:space="0" w:color="auto"/>
            </w:tcBorders>
            <w:shd w:val="clear" w:color="auto" w:fill="auto"/>
            <w:noWrap/>
            <w:vAlign w:val="bottom"/>
            <w:hideMark/>
          </w:tcPr>
          <w:p w14:paraId="0CD8BABB" w14:textId="77777777" w:rsidR="00701D5A" w:rsidRPr="0041394D" w:rsidRDefault="00701D5A" w:rsidP="00701D5A">
            <w:pPr>
              <w:rPr>
                <w:rFonts w:ascii="Trebuchet MS" w:eastAsia="Times New Roman" w:hAnsi="Trebuchet MS" w:cs="Calibri"/>
                <w:color w:val="000000"/>
              </w:rPr>
            </w:pPr>
            <w:r w:rsidRPr="0041394D">
              <w:rPr>
                <w:rFonts w:ascii="Trebuchet MS" w:eastAsia="Times New Roman" w:hAnsi="Trebuchet MS" w:cs="Calibri"/>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14:paraId="718061CF" w14:textId="77777777" w:rsidR="00701D5A" w:rsidRPr="0041394D" w:rsidRDefault="00701D5A" w:rsidP="00701D5A">
            <w:pPr>
              <w:jc w:val="right"/>
              <w:rPr>
                <w:rFonts w:ascii="Trebuchet MS" w:eastAsia="Times New Roman" w:hAnsi="Trebuchet MS" w:cs="Calibri"/>
                <w:b/>
                <w:bCs/>
                <w:color w:val="000000"/>
              </w:rPr>
            </w:pPr>
            <w:r w:rsidRPr="0041394D">
              <w:rPr>
                <w:rFonts w:ascii="Trebuchet MS" w:eastAsia="Times New Roman" w:hAnsi="Trebuchet MS" w:cs="Calibri"/>
                <w:b/>
                <w:bCs/>
                <w:color w:val="000000"/>
              </w:rPr>
              <w:t>1,086,940.00</w:t>
            </w:r>
          </w:p>
        </w:tc>
      </w:tr>
      <w:tr w:rsidR="00701D5A" w:rsidRPr="0041394D" w14:paraId="259D5671" w14:textId="77777777" w:rsidTr="00701D5A">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14:paraId="47D0F4B3" w14:textId="77777777" w:rsidR="00701D5A" w:rsidRPr="0041394D" w:rsidRDefault="00701D5A" w:rsidP="00701D5A">
            <w:pPr>
              <w:rPr>
                <w:rFonts w:ascii="Trebuchet MS" w:eastAsia="Times New Roman" w:hAnsi="Trebuchet MS" w:cs="Calibri"/>
                <w:color w:val="000000"/>
              </w:rPr>
            </w:pPr>
            <w:proofErr w:type="spellStart"/>
            <w:r w:rsidRPr="0041394D">
              <w:rPr>
                <w:rFonts w:ascii="Trebuchet MS" w:eastAsia="Times New Roman" w:hAnsi="Trebuchet MS" w:cs="Calibri"/>
                <w:color w:val="000000"/>
              </w:rPr>
              <w:lastRenderedPageBreak/>
              <w:t>Valoarea</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ajustării</w:t>
            </w:r>
            <w:proofErr w:type="spellEnd"/>
          </w:p>
        </w:tc>
        <w:tc>
          <w:tcPr>
            <w:tcW w:w="1011" w:type="dxa"/>
            <w:tcBorders>
              <w:top w:val="nil"/>
              <w:left w:val="nil"/>
              <w:bottom w:val="single" w:sz="4" w:space="0" w:color="auto"/>
              <w:right w:val="single" w:sz="4" w:space="0" w:color="auto"/>
            </w:tcBorders>
            <w:shd w:val="clear" w:color="auto" w:fill="auto"/>
            <w:noWrap/>
            <w:vAlign w:val="bottom"/>
            <w:hideMark/>
          </w:tcPr>
          <w:p w14:paraId="36484926" w14:textId="77777777" w:rsidR="00701D5A" w:rsidRPr="0041394D" w:rsidRDefault="00701D5A" w:rsidP="00701D5A">
            <w:pPr>
              <w:rPr>
                <w:rFonts w:ascii="Trebuchet MS" w:eastAsia="Times New Roman" w:hAnsi="Trebuchet MS" w:cs="Calibri"/>
                <w:color w:val="000000"/>
              </w:rPr>
            </w:pPr>
            <w:r w:rsidRPr="0041394D">
              <w:rPr>
                <w:rFonts w:ascii="Trebuchet MS" w:eastAsia="Times New Roman" w:hAnsi="Trebuchet MS" w:cs="Calibri"/>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14:paraId="0E2B13A5" w14:textId="77777777" w:rsidR="00701D5A" w:rsidRPr="0041394D" w:rsidRDefault="00701D5A" w:rsidP="00701D5A">
            <w:pPr>
              <w:jc w:val="right"/>
              <w:rPr>
                <w:rFonts w:ascii="Trebuchet MS" w:eastAsia="Times New Roman" w:hAnsi="Trebuchet MS" w:cs="Calibri"/>
                <w:color w:val="000000"/>
              </w:rPr>
            </w:pPr>
            <w:r w:rsidRPr="0041394D">
              <w:rPr>
                <w:rFonts w:ascii="Trebuchet MS" w:eastAsia="Times New Roman" w:hAnsi="Trebuchet MS" w:cs="Calibri"/>
                <w:color w:val="000000"/>
              </w:rPr>
              <w:t>86,940.00</w:t>
            </w:r>
          </w:p>
        </w:tc>
      </w:tr>
      <w:tr w:rsidR="00701D5A" w:rsidRPr="0041394D" w14:paraId="2093FE05" w14:textId="77777777" w:rsidTr="00701D5A">
        <w:trPr>
          <w:trHeight w:val="300"/>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14:paraId="2009FB0E" w14:textId="77777777" w:rsidR="00701D5A" w:rsidRPr="0041394D" w:rsidRDefault="00701D5A" w:rsidP="00701D5A">
            <w:pPr>
              <w:rPr>
                <w:rFonts w:ascii="Trebuchet MS" w:eastAsia="Times New Roman" w:hAnsi="Trebuchet MS" w:cs="Calibri"/>
                <w:color w:val="000000"/>
              </w:rPr>
            </w:pPr>
            <w:proofErr w:type="spellStart"/>
            <w:r w:rsidRPr="0041394D">
              <w:rPr>
                <w:rFonts w:ascii="Trebuchet MS" w:eastAsia="Times New Roman" w:hAnsi="Trebuchet MS" w:cs="Calibri"/>
                <w:color w:val="000000"/>
              </w:rPr>
              <w:t>Procent</w:t>
            </w:r>
            <w:proofErr w:type="spellEnd"/>
            <w:r w:rsidRPr="0041394D">
              <w:rPr>
                <w:rFonts w:ascii="Trebuchet MS" w:eastAsia="Times New Roman" w:hAnsi="Trebuchet MS" w:cs="Calibri"/>
                <w:color w:val="000000"/>
              </w:rPr>
              <w:t xml:space="preserve"> </w:t>
            </w:r>
            <w:proofErr w:type="spellStart"/>
            <w:r w:rsidRPr="0041394D">
              <w:rPr>
                <w:rFonts w:ascii="Trebuchet MS" w:eastAsia="Times New Roman" w:hAnsi="Trebuchet MS" w:cs="Calibri"/>
                <w:color w:val="000000"/>
              </w:rPr>
              <w:t>ajustare</w:t>
            </w:r>
            <w:proofErr w:type="spellEnd"/>
          </w:p>
        </w:tc>
        <w:tc>
          <w:tcPr>
            <w:tcW w:w="1011" w:type="dxa"/>
            <w:tcBorders>
              <w:top w:val="nil"/>
              <w:left w:val="nil"/>
              <w:bottom w:val="single" w:sz="4" w:space="0" w:color="auto"/>
              <w:right w:val="single" w:sz="4" w:space="0" w:color="auto"/>
            </w:tcBorders>
            <w:shd w:val="clear" w:color="auto" w:fill="auto"/>
            <w:noWrap/>
            <w:vAlign w:val="bottom"/>
            <w:hideMark/>
          </w:tcPr>
          <w:p w14:paraId="39F0FEEF" w14:textId="77777777" w:rsidR="00701D5A" w:rsidRPr="0041394D" w:rsidRDefault="00701D5A" w:rsidP="00701D5A">
            <w:pPr>
              <w:rPr>
                <w:rFonts w:ascii="Trebuchet MS" w:eastAsia="Times New Roman" w:hAnsi="Trebuchet MS" w:cs="Calibri"/>
                <w:color w:val="000000"/>
              </w:rPr>
            </w:pPr>
            <w:r w:rsidRPr="0041394D">
              <w:rPr>
                <w:rFonts w:ascii="Trebuchet MS" w:eastAsia="Times New Roman" w:hAnsi="Trebuchet MS" w:cs="Calibri"/>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14:paraId="6D70EF2A" w14:textId="77777777" w:rsidR="00701D5A" w:rsidRPr="0041394D" w:rsidRDefault="00701D5A" w:rsidP="00701D5A">
            <w:pPr>
              <w:jc w:val="right"/>
              <w:rPr>
                <w:rFonts w:ascii="Trebuchet MS" w:eastAsia="Times New Roman" w:hAnsi="Trebuchet MS" w:cs="Calibri"/>
                <w:b/>
                <w:bCs/>
                <w:color w:val="000000"/>
              </w:rPr>
            </w:pPr>
            <w:r w:rsidRPr="0041394D">
              <w:rPr>
                <w:rFonts w:ascii="Trebuchet MS" w:eastAsia="Times New Roman" w:hAnsi="Trebuchet MS" w:cs="Calibri"/>
                <w:b/>
                <w:bCs/>
                <w:color w:val="000000"/>
              </w:rPr>
              <w:t>8.69%</w:t>
            </w:r>
          </w:p>
        </w:tc>
      </w:tr>
    </w:tbl>
    <w:p w14:paraId="2E5C77A2" w14:textId="2E3DEA28" w:rsidR="000654B0" w:rsidRPr="0041394D" w:rsidRDefault="000654B0" w:rsidP="002D7A1E">
      <w:pPr>
        <w:rPr>
          <w:rFonts w:ascii="Trebuchet MS" w:hAnsi="Trebuchet MS" w:cs="Times New Roman"/>
          <w:b/>
          <w:color w:val="000000" w:themeColor="text1"/>
          <w:lang w:val="ro-RO"/>
        </w:rPr>
      </w:pPr>
    </w:p>
    <w:p w14:paraId="49EAFDA2" w14:textId="6A2070D3" w:rsidR="00701D5A" w:rsidRPr="0041394D" w:rsidRDefault="00701D5A" w:rsidP="00701D5A">
      <w:pPr>
        <w:spacing w:after="160" w:line="259" w:lineRule="auto"/>
        <w:rPr>
          <w:rFonts w:ascii="Trebuchet MS" w:hAnsi="Trebuchet MS" w:cs="Times New Roman"/>
          <w:b/>
          <w:color w:val="000000" w:themeColor="text1"/>
          <w:lang w:val="ro-RO"/>
        </w:rPr>
      </w:pPr>
      <w:proofErr w:type="spellStart"/>
      <w:r w:rsidRPr="0041394D">
        <w:rPr>
          <w:rFonts w:ascii="Trebuchet MS" w:eastAsia="Calibri" w:hAnsi="Trebuchet MS"/>
          <w:i/>
        </w:rPr>
        <w:t>V</w:t>
      </w:r>
      <w:r w:rsidRPr="0041394D">
        <w:rPr>
          <w:rFonts w:ascii="Trebuchet MS" w:eastAsia="Calibri" w:hAnsi="Trebuchet MS"/>
          <w:i/>
          <w:vertAlign w:val="subscript"/>
        </w:rPr>
        <w:t>apl</w:t>
      </w:r>
      <w:proofErr w:type="spellEnd"/>
      <w:r w:rsidRPr="0041394D">
        <w:rPr>
          <w:rFonts w:ascii="Trebuchet MS" w:eastAsia="Calibri" w:hAnsi="Trebuchet MS"/>
          <w:i/>
        </w:rPr>
        <w:t xml:space="preserve">=1.000.000,00 x [(0.05+0.05) + (1-0,05-0.05) x 109,66/100] = 1.086.940,00 </w:t>
      </w:r>
    </w:p>
    <w:p w14:paraId="184CC8C4" w14:textId="629277F0" w:rsidR="00827CF8" w:rsidRPr="0041394D" w:rsidRDefault="00827CF8" w:rsidP="002D7A1E">
      <w:pPr>
        <w:rPr>
          <w:rFonts w:ascii="Trebuchet MS" w:hAnsi="Trebuchet MS" w:cs="Times New Roman"/>
          <w:b/>
          <w:color w:val="000000" w:themeColor="text1"/>
          <w:lang w:val="ro-RO"/>
        </w:rPr>
      </w:pPr>
    </w:p>
    <w:p w14:paraId="65993D77" w14:textId="44528A97" w:rsidR="00827CF8" w:rsidRPr="0041394D" w:rsidRDefault="00827CF8" w:rsidP="002D7A1E">
      <w:pPr>
        <w:rPr>
          <w:rFonts w:ascii="Trebuchet MS" w:hAnsi="Trebuchet MS" w:cs="Times New Roman"/>
          <w:b/>
          <w:color w:val="000000" w:themeColor="text1"/>
          <w:lang w:val="ro-RO"/>
        </w:rPr>
      </w:pPr>
      <w:r w:rsidRPr="0041394D">
        <w:rPr>
          <w:rFonts w:ascii="Trebuchet MS" w:hAnsi="Trebuchet MS" w:cs="Times New Roman"/>
          <w:b/>
          <w:noProof/>
          <w:color w:val="000000" w:themeColor="text1"/>
        </w:rPr>
        <w:drawing>
          <wp:inline distT="0" distB="0" distL="0" distR="0" wp14:anchorId="014F8513" wp14:editId="704FE6B4">
            <wp:extent cx="5478145" cy="2694940"/>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78145" cy="2694940"/>
                    </a:xfrm>
                    <a:prstGeom prst="rect">
                      <a:avLst/>
                    </a:prstGeom>
                    <a:noFill/>
                    <a:ln>
                      <a:noFill/>
                    </a:ln>
                  </pic:spPr>
                </pic:pic>
              </a:graphicData>
            </a:graphic>
          </wp:inline>
        </w:drawing>
      </w:r>
    </w:p>
    <w:p w14:paraId="49A86038" w14:textId="77777777" w:rsidR="005513E9" w:rsidRPr="0041394D" w:rsidRDefault="005513E9" w:rsidP="002D7A1E">
      <w:pPr>
        <w:rPr>
          <w:rFonts w:ascii="Trebuchet MS" w:hAnsi="Trebuchet MS" w:cs="Times New Roman"/>
          <w:b/>
          <w:color w:val="000000" w:themeColor="text1"/>
          <w:lang w:val="ro-RO"/>
        </w:rPr>
      </w:pPr>
    </w:p>
    <w:tbl>
      <w:tblPr>
        <w:tblW w:w="0" w:type="auto"/>
        <w:tblInd w:w="-30" w:type="dxa"/>
        <w:tblLayout w:type="fixed"/>
        <w:tblCellMar>
          <w:left w:w="30" w:type="dxa"/>
          <w:right w:w="30" w:type="dxa"/>
        </w:tblCellMar>
        <w:tblLook w:val="0000" w:firstRow="0" w:lastRow="0" w:firstColumn="0" w:lastColumn="0" w:noHBand="0" w:noVBand="0"/>
      </w:tblPr>
      <w:tblGrid>
        <w:gridCol w:w="4126"/>
        <w:gridCol w:w="2272"/>
        <w:gridCol w:w="1515"/>
      </w:tblGrid>
      <w:tr w:rsidR="00701D5A" w:rsidRPr="0041394D" w14:paraId="512988A1" w14:textId="77777777" w:rsidTr="00701D5A">
        <w:trPr>
          <w:trHeight w:val="290"/>
        </w:trPr>
        <w:tc>
          <w:tcPr>
            <w:tcW w:w="6398" w:type="dxa"/>
            <w:gridSpan w:val="2"/>
            <w:tcBorders>
              <w:top w:val="nil"/>
              <w:left w:val="nil"/>
              <w:bottom w:val="nil"/>
              <w:right w:val="nil"/>
            </w:tcBorders>
          </w:tcPr>
          <w:p w14:paraId="5FCD7520" w14:textId="77777777" w:rsidR="00701D5A" w:rsidRPr="0041394D" w:rsidRDefault="00701D5A" w:rsidP="00701D5A">
            <w:pPr>
              <w:autoSpaceDE w:val="0"/>
              <w:autoSpaceDN w:val="0"/>
              <w:adjustRightInd w:val="0"/>
              <w:rPr>
                <w:rFonts w:ascii="Trebuchet MS" w:hAnsi="Trebuchet MS" w:cs="Calibri"/>
                <w:b/>
                <w:bCs/>
                <w:color w:val="000000"/>
              </w:rPr>
            </w:pPr>
            <w:proofErr w:type="spellStart"/>
            <w:r w:rsidRPr="0041394D">
              <w:rPr>
                <w:rFonts w:ascii="Trebuchet MS" w:hAnsi="Trebuchet MS" w:cs="Calibri"/>
                <w:b/>
                <w:bCs/>
                <w:color w:val="000000"/>
              </w:rPr>
              <w:t>Indicele</w:t>
            </w:r>
            <w:proofErr w:type="spellEnd"/>
            <w:r w:rsidRPr="0041394D">
              <w:rPr>
                <w:rFonts w:ascii="Trebuchet MS" w:hAnsi="Trebuchet MS" w:cs="Calibri"/>
                <w:b/>
                <w:bCs/>
                <w:color w:val="000000"/>
              </w:rPr>
              <w:t xml:space="preserve"> lunar al </w:t>
            </w:r>
            <w:proofErr w:type="spellStart"/>
            <w:r w:rsidRPr="0041394D">
              <w:rPr>
                <w:rFonts w:ascii="Trebuchet MS" w:hAnsi="Trebuchet MS" w:cs="Calibri"/>
                <w:b/>
                <w:bCs/>
                <w:color w:val="000000"/>
              </w:rPr>
              <w:t>preturilor</w:t>
            </w:r>
            <w:proofErr w:type="spellEnd"/>
            <w:r w:rsidRPr="0041394D">
              <w:rPr>
                <w:rFonts w:ascii="Trebuchet MS" w:hAnsi="Trebuchet MS" w:cs="Calibri"/>
                <w:b/>
                <w:bCs/>
                <w:color w:val="000000"/>
              </w:rPr>
              <w:t xml:space="preserve"> de </w:t>
            </w:r>
            <w:proofErr w:type="spellStart"/>
            <w:r w:rsidRPr="0041394D">
              <w:rPr>
                <w:rFonts w:ascii="Trebuchet MS" w:hAnsi="Trebuchet MS" w:cs="Calibri"/>
                <w:b/>
                <w:bCs/>
                <w:color w:val="000000"/>
              </w:rPr>
              <w:t>consum</w:t>
            </w:r>
            <w:proofErr w:type="spellEnd"/>
            <w:r w:rsidRPr="0041394D">
              <w:rPr>
                <w:rFonts w:ascii="Trebuchet MS" w:hAnsi="Trebuchet MS" w:cs="Calibri"/>
                <w:b/>
                <w:bCs/>
                <w:color w:val="000000"/>
              </w:rPr>
              <w:t xml:space="preserve"> - </w:t>
            </w:r>
            <w:proofErr w:type="spellStart"/>
            <w:r w:rsidRPr="0041394D">
              <w:rPr>
                <w:rFonts w:ascii="Trebuchet MS" w:hAnsi="Trebuchet MS" w:cs="Calibri"/>
                <w:b/>
                <w:bCs/>
                <w:color w:val="000000"/>
              </w:rPr>
              <w:t>Rezultatele</w:t>
            </w:r>
            <w:proofErr w:type="spellEnd"/>
            <w:r w:rsidRPr="0041394D">
              <w:rPr>
                <w:rFonts w:ascii="Trebuchet MS" w:hAnsi="Trebuchet MS" w:cs="Calibri"/>
                <w:b/>
                <w:bCs/>
                <w:color w:val="000000"/>
              </w:rPr>
              <w:t xml:space="preserve"> </w:t>
            </w:r>
            <w:proofErr w:type="spellStart"/>
            <w:r w:rsidRPr="0041394D">
              <w:rPr>
                <w:rFonts w:ascii="Trebuchet MS" w:hAnsi="Trebuchet MS" w:cs="Calibri"/>
                <w:b/>
                <w:bCs/>
                <w:color w:val="000000"/>
              </w:rPr>
              <w:t>cautarii</w:t>
            </w:r>
            <w:proofErr w:type="spellEnd"/>
          </w:p>
        </w:tc>
        <w:tc>
          <w:tcPr>
            <w:tcW w:w="1515" w:type="dxa"/>
            <w:tcBorders>
              <w:top w:val="nil"/>
              <w:left w:val="nil"/>
              <w:bottom w:val="nil"/>
              <w:right w:val="nil"/>
            </w:tcBorders>
          </w:tcPr>
          <w:p w14:paraId="4474D559" w14:textId="77777777" w:rsidR="00701D5A" w:rsidRPr="0041394D" w:rsidRDefault="00701D5A" w:rsidP="00701D5A">
            <w:pPr>
              <w:autoSpaceDE w:val="0"/>
              <w:autoSpaceDN w:val="0"/>
              <w:adjustRightInd w:val="0"/>
              <w:rPr>
                <w:rFonts w:ascii="Trebuchet MS" w:hAnsi="Trebuchet MS" w:cs="Calibri"/>
                <w:b/>
                <w:bCs/>
                <w:color w:val="000000"/>
              </w:rPr>
            </w:pPr>
          </w:p>
        </w:tc>
      </w:tr>
      <w:tr w:rsidR="00701D5A" w:rsidRPr="0041394D" w14:paraId="048C9F8F" w14:textId="77777777">
        <w:trPr>
          <w:trHeight w:val="290"/>
        </w:trPr>
        <w:tc>
          <w:tcPr>
            <w:tcW w:w="4126" w:type="dxa"/>
            <w:tcBorders>
              <w:top w:val="nil"/>
              <w:left w:val="nil"/>
              <w:bottom w:val="nil"/>
              <w:right w:val="nil"/>
            </w:tcBorders>
          </w:tcPr>
          <w:p w14:paraId="416B6566" w14:textId="77777777" w:rsidR="00701D5A" w:rsidRPr="0041394D" w:rsidRDefault="00701D5A" w:rsidP="00701D5A">
            <w:pPr>
              <w:autoSpaceDE w:val="0"/>
              <w:autoSpaceDN w:val="0"/>
              <w:adjustRightInd w:val="0"/>
              <w:rPr>
                <w:rFonts w:ascii="Trebuchet MS" w:hAnsi="Trebuchet MS" w:cs="Calibri"/>
                <w:b/>
                <w:bCs/>
                <w:color w:val="000000"/>
              </w:rPr>
            </w:pPr>
            <w:proofErr w:type="spellStart"/>
            <w:r w:rsidRPr="0041394D">
              <w:rPr>
                <w:rFonts w:ascii="Trebuchet MS" w:hAnsi="Trebuchet MS" w:cs="Calibri"/>
                <w:b/>
                <w:bCs/>
                <w:color w:val="000000"/>
              </w:rPr>
              <w:t>Perioada</w:t>
            </w:r>
            <w:proofErr w:type="spellEnd"/>
            <w:r w:rsidRPr="0041394D">
              <w:rPr>
                <w:rFonts w:ascii="Trebuchet MS" w:hAnsi="Trebuchet MS" w:cs="Calibri"/>
                <w:b/>
                <w:bCs/>
                <w:color w:val="000000"/>
              </w:rPr>
              <w:t xml:space="preserve"> </w:t>
            </w:r>
            <w:proofErr w:type="spellStart"/>
            <w:r w:rsidRPr="0041394D">
              <w:rPr>
                <w:rFonts w:ascii="Trebuchet MS" w:hAnsi="Trebuchet MS" w:cs="Calibri"/>
                <w:b/>
                <w:bCs/>
                <w:color w:val="000000"/>
              </w:rPr>
              <w:t>curenta</w:t>
            </w:r>
            <w:proofErr w:type="spellEnd"/>
          </w:p>
        </w:tc>
        <w:tc>
          <w:tcPr>
            <w:tcW w:w="2272" w:type="dxa"/>
            <w:tcBorders>
              <w:top w:val="nil"/>
              <w:left w:val="nil"/>
              <w:bottom w:val="nil"/>
              <w:right w:val="nil"/>
            </w:tcBorders>
          </w:tcPr>
          <w:p w14:paraId="501DDCE2" w14:textId="77777777" w:rsidR="00701D5A" w:rsidRPr="0041394D" w:rsidRDefault="00701D5A" w:rsidP="00701D5A">
            <w:pPr>
              <w:autoSpaceDE w:val="0"/>
              <w:autoSpaceDN w:val="0"/>
              <w:adjustRightInd w:val="0"/>
              <w:rPr>
                <w:rFonts w:ascii="Trebuchet MS" w:hAnsi="Trebuchet MS" w:cs="Calibri"/>
                <w:b/>
                <w:bCs/>
                <w:color w:val="000000"/>
              </w:rPr>
            </w:pPr>
            <w:proofErr w:type="spellStart"/>
            <w:r w:rsidRPr="0041394D">
              <w:rPr>
                <w:rFonts w:ascii="Trebuchet MS" w:hAnsi="Trebuchet MS" w:cs="Calibri"/>
                <w:b/>
                <w:bCs/>
                <w:color w:val="000000"/>
              </w:rPr>
              <w:t>Perioada</w:t>
            </w:r>
            <w:proofErr w:type="spellEnd"/>
            <w:r w:rsidRPr="0041394D">
              <w:rPr>
                <w:rFonts w:ascii="Trebuchet MS" w:hAnsi="Trebuchet MS" w:cs="Calibri"/>
                <w:b/>
                <w:bCs/>
                <w:color w:val="000000"/>
              </w:rPr>
              <w:t xml:space="preserve"> de </w:t>
            </w:r>
            <w:proofErr w:type="spellStart"/>
            <w:r w:rsidRPr="0041394D">
              <w:rPr>
                <w:rFonts w:ascii="Trebuchet MS" w:hAnsi="Trebuchet MS" w:cs="Calibri"/>
                <w:b/>
                <w:bCs/>
                <w:color w:val="000000"/>
              </w:rPr>
              <w:t>referinta</w:t>
            </w:r>
            <w:proofErr w:type="spellEnd"/>
          </w:p>
        </w:tc>
        <w:tc>
          <w:tcPr>
            <w:tcW w:w="1515" w:type="dxa"/>
            <w:tcBorders>
              <w:top w:val="nil"/>
              <w:left w:val="nil"/>
              <w:bottom w:val="nil"/>
              <w:right w:val="nil"/>
            </w:tcBorders>
          </w:tcPr>
          <w:p w14:paraId="24AFBA59" w14:textId="77777777" w:rsidR="00701D5A" w:rsidRPr="0041394D" w:rsidRDefault="00701D5A" w:rsidP="00701D5A">
            <w:pPr>
              <w:autoSpaceDE w:val="0"/>
              <w:autoSpaceDN w:val="0"/>
              <w:adjustRightInd w:val="0"/>
              <w:rPr>
                <w:rFonts w:ascii="Trebuchet MS" w:hAnsi="Trebuchet MS" w:cs="Calibri"/>
                <w:b/>
                <w:bCs/>
                <w:color w:val="000000"/>
              </w:rPr>
            </w:pPr>
            <w:r w:rsidRPr="0041394D">
              <w:rPr>
                <w:rFonts w:ascii="Trebuchet MS" w:hAnsi="Trebuchet MS" w:cs="Calibri"/>
                <w:b/>
                <w:bCs/>
                <w:color w:val="000000"/>
              </w:rPr>
              <w:t>TOTAL IPC (%)</w:t>
            </w:r>
          </w:p>
        </w:tc>
      </w:tr>
      <w:tr w:rsidR="00701D5A" w:rsidRPr="0041394D" w14:paraId="7E99DC24" w14:textId="77777777">
        <w:trPr>
          <w:trHeight w:val="290"/>
        </w:trPr>
        <w:tc>
          <w:tcPr>
            <w:tcW w:w="4126" w:type="dxa"/>
            <w:tcBorders>
              <w:top w:val="nil"/>
              <w:left w:val="nil"/>
              <w:bottom w:val="nil"/>
              <w:right w:val="nil"/>
            </w:tcBorders>
          </w:tcPr>
          <w:p w14:paraId="21D1DF68" w14:textId="77777777" w:rsidR="00701D5A" w:rsidRPr="0041394D" w:rsidRDefault="00701D5A" w:rsidP="00701D5A">
            <w:pPr>
              <w:autoSpaceDE w:val="0"/>
              <w:autoSpaceDN w:val="0"/>
              <w:adjustRightInd w:val="0"/>
              <w:rPr>
                <w:rFonts w:ascii="Trebuchet MS" w:hAnsi="Trebuchet MS" w:cs="Calibri"/>
                <w:color w:val="000000"/>
              </w:rPr>
            </w:pPr>
            <w:r w:rsidRPr="0041394D">
              <w:rPr>
                <w:rFonts w:ascii="Trebuchet MS" w:hAnsi="Trebuchet MS" w:cs="Calibri"/>
                <w:color w:val="000000"/>
              </w:rPr>
              <w:t xml:space="preserve">2022 - </w:t>
            </w:r>
            <w:proofErr w:type="spellStart"/>
            <w:r w:rsidRPr="0041394D">
              <w:rPr>
                <w:rFonts w:ascii="Trebuchet MS" w:hAnsi="Trebuchet MS" w:cs="Calibri"/>
                <w:color w:val="000000"/>
              </w:rPr>
              <w:t>Martie</w:t>
            </w:r>
            <w:proofErr w:type="spellEnd"/>
          </w:p>
        </w:tc>
        <w:tc>
          <w:tcPr>
            <w:tcW w:w="2272" w:type="dxa"/>
            <w:tcBorders>
              <w:top w:val="nil"/>
              <w:left w:val="nil"/>
              <w:bottom w:val="nil"/>
              <w:right w:val="nil"/>
            </w:tcBorders>
          </w:tcPr>
          <w:p w14:paraId="0B7463F0" w14:textId="77777777" w:rsidR="00701D5A" w:rsidRPr="0041394D" w:rsidRDefault="00701D5A" w:rsidP="00701D5A">
            <w:pPr>
              <w:autoSpaceDE w:val="0"/>
              <w:autoSpaceDN w:val="0"/>
              <w:adjustRightInd w:val="0"/>
              <w:rPr>
                <w:rFonts w:ascii="Trebuchet MS" w:hAnsi="Trebuchet MS" w:cs="Calibri"/>
                <w:color w:val="000000"/>
              </w:rPr>
            </w:pPr>
            <w:r w:rsidRPr="0041394D">
              <w:rPr>
                <w:rFonts w:ascii="Trebuchet MS" w:hAnsi="Trebuchet MS" w:cs="Calibri"/>
                <w:color w:val="000000"/>
              </w:rPr>
              <w:t xml:space="preserve">2021 - </w:t>
            </w:r>
            <w:proofErr w:type="spellStart"/>
            <w:r w:rsidRPr="0041394D">
              <w:rPr>
                <w:rFonts w:ascii="Trebuchet MS" w:hAnsi="Trebuchet MS" w:cs="Calibri"/>
                <w:color w:val="000000"/>
              </w:rPr>
              <w:t>Aprilie</w:t>
            </w:r>
            <w:proofErr w:type="spellEnd"/>
          </w:p>
        </w:tc>
        <w:tc>
          <w:tcPr>
            <w:tcW w:w="1515" w:type="dxa"/>
            <w:tcBorders>
              <w:top w:val="nil"/>
              <w:left w:val="nil"/>
              <w:bottom w:val="nil"/>
              <w:right w:val="nil"/>
            </w:tcBorders>
          </w:tcPr>
          <w:p w14:paraId="0B2AA8C9" w14:textId="77777777" w:rsidR="00701D5A" w:rsidRPr="0041394D" w:rsidRDefault="00701D5A" w:rsidP="00701D5A">
            <w:pPr>
              <w:autoSpaceDE w:val="0"/>
              <w:autoSpaceDN w:val="0"/>
              <w:adjustRightInd w:val="0"/>
              <w:jc w:val="right"/>
              <w:rPr>
                <w:rFonts w:ascii="Trebuchet MS" w:hAnsi="Trebuchet MS" w:cs="Calibri"/>
                <w:color w:val="000000"/>
              </w:rPr>
            </w:pPr>
            <w:r w:rsidRPr="0041394D">
              <w:rPr>
                <w:rFonts w:ascii="Trebuchet MS" w:hAnsi="Trebuchet MS" w:cs="Calibri"/>
                <w:color w:val="000000"/>
              </w:rPr>
              <w:t>109,66</w:t>
            </w:r>
          </w:p>
        </w:tc>
      </w:tr>
      <w:tr w:rsidR="00701D5A" w:rsidRPr="0041394D" w14:paraId="6C0E2B5E" w14:textId="77777777" w:rsidTr="00701D5A">
        <w:trPr>
          <w:trHeight w:val="581"/>
        </w:trPr>
        <w:tc>
          <w:tcPr>
            <w:tcW w:w="6398" w:type="dxa"/>
            <w:gridSpan w:val="2"/>
            <w:tcBorders>
              <w:top w:val="nil"/>
              <w:left w:val="nil"/>
              <w:bottom w:val="nil"/>
              <w:right w:val="nil"/>
            </w:tcBorders>
          </w:tcPr>
          <w:p w14:paraId="6F9F48F6" w14:textId="77777777" w:rsidR="00701D5A" w:rsidRPr="0041394D" w:rsidRDefault="00701D5A" w:rsidP="00701D5A">
            <w:pPr>
              <w:autoSpaceDE w:val="0"/>
              <w:autoSpaceDN w:val="0"/>
              <w:adjustRightInd w:val="0"/>
              <w:rPr>
                <w:rFonts w:ascii="Trebuchet MS" w:hAnsi="Trebuchet MS" w:cs="Calibri"/>
                <w:color w:val="000000"/>
              </w:rPr>
            </w:pPr>
            <w:r w:rsidRPr="0041394D">
              <w:rPr>
                <w:rFonts w:ascii="Trebuchet MS" w:hAnsi="Trebuchet MS" w:cs="Calibri"/>
                <w:color w:val="000000"/>
              </w:rPr>
              <w:t>© 1999 - 2018 INSTITUTUL NATIONAL DE STATISTICA</w:t>
            </w:r>
          </w:p>
        </w:tc>
        <w:tc>
          <w:tcPr>
            <w:tcW w:w="1515" w:type="dxa"/>
            <w:tcBorders>
              <w:top w:val="nil"/>
              <w:left w:val="nil"/>
              <w:bottom w:val="nil"/>
              <w:right w:val="nil"/>
            </w:tcBorders>
          </w:tcPr>
          <w:p w14:paraId="551D9C9E" w14:textId="77777777" w:rsidR="00701D5A" w:rsidRPr="0041394D" w:rsidRDefault="00701D5A" w:rsidP="00701D5A">
            <w:pPr>
              <w:autoSpaceDE w:val="0"/>
              <w:autoSpaceDN w:val="0"/>
              <w:adjustRightInd w:val="0"/>
              <w:jc w:val="right"/>
              <w:rPr>
                <w:rFonts w:ascii="Trebuchet MS" w:hAnsi="Trebuchet MS" w:cs="Calibri"/>
                <w:color w:val="000000"/>
              </w:rPr>
            </w:pPr>
          </w:p>
        </w:tc>
      </w:tr>
    </w:tbl>
    <w:p w14:paraId="2A6157F2" w14:textId="2916E054" w:rsidR="00BA6706" w:rsidRPr="0041394D" w:rsidRDefault="00BA6706">
      <w:pPr>
        <w:rPr>
          <w:rFonts w:ascii="Trebuchet MS" w:hAnsi="Trebuchet MS" w:cs="Times New Roman"/>
          <w:color w:val="000000" w:themeColor="text1"/>
          <w:lang w:val="ro-RO"/>
        </w:rPr>
      </w:pPr>
      <w:r w:rsidRPr="0041394D">
        <w:rPr>
          <w:rFonts w:ascii="Trebuchet MS" w:hAnsi="Trebuchet MS" w:cs="Times New Roman"/>
          <w:color w:val="000000" w:themeColor="text1"/>
          <w:lang w:val="ro-RO"/>
        </w:rPr>
        <w:br w:type="page"/>
      </w:r>
    </w:p>
    <w:p w14:paraId="29EFAA61" w14:textId="2E36450D" w:rsidR="00A031BA" w:rsidRPr="0041394D" w:rsidRDefault="00A031BA" w:rsidP="00DC052D">
      <w:pPr>
        <w:ind w:firstLine="720"/>
        <w:jc w:val="right"/>
        <w:rPr>
          <w:rFonts w:ascii="Trebuchet MS" w:hAnsi="Trebuchet MS" w:cs="Times New Roman"/>
          <w:color w:val="000000" w:themeColor="text1"/>
          <w:lang w:val="ro-RO"/>
        </w:rPr>
      </w:pPr>
      <w:r w:rsidRPr="0041394D">
        <w:rPr>
          <w:rFonts w:ascii="Trebuchet MS" w:hAnsi="Trebuchet MS" w:cs="Times New Roman"/>
          <w:b/>
          <w:bCs/>
          <w:color w:val="000000" w:themeColor="text1"/>
          <w:lang w:val="ro-RO"/>
        </w:rPr>
        <w:lastRenderedPageBreak/>
        <w:t>ANEXA Nr. 1</w:t>
      </w:r>
    </w:p>
    <w:p w14:paraId="6A681C15" w14:textId="77777777" w:rsidR="00A031BA" w:rsidRPr="0041394D" w:rsidRDefault="00A031BA" w:rsidP="00A031BA">
      <w:pPr>
        <w:rPr>
          <w:rFonts w:ascii="Trebuchet MS" w:hAnsi="Trebuchet MS" w:cs="Times New Roman"/>
          <w:color w:val="000000" w:themeColor="text1"/>
          <w:lang w:val="ro-RO"/>
        </w:rPr>
      </w:pPr>
    </w:p>
    <w:p w14:paraId="41F7A1CF" w14:textId="63973796" w:rsidR="00D62DF7" w:rsidRPr="0041394D" w:rsidRDefault="00D62DF7" w:rsidP="00A031BA">
      <w:pPr>
        <w:jc w:val="center"/>
        <w:rPr>
          <w:rFonts w:ascii="Trebuchet MS" w:hAnsi="Trebuchet MS" w:cs="Times New Roman"/>
          <w:b/>
          <w:lang w:val="ro-RO"/>
        </w:rPr>
      </w:pPr>
      <w:r w:rsidRPr="0041394D">
        <w:rPr>
          <w:rFonts w:ascii="Trebuchet MS" w:hAnsi="Trebuchet MS" w:cs="Times New Roman"/>
          <w:b/>
          <w:lang w:val="ro-RO"/>
        </w:rPr>
        <w:t>Indici</w:t>
      </w:r>
      <w:r w:rsidR="0043135A" w:rsidRPr="0041394D">
        <w:rPr>
          <w:rFonts w:ascii="Trebuchet MS" w:hAnsi="Trebuchet MS" w:cs="Times New Roman"/>
          <w:b/>
          <w:lang w:val="ro-RO"/>
        </w:rPr>
        <w:t>i de cost în construcții, total</w:t>
      </w:r>
      <w:r w:rsidRPr="0041394D">
        <w:rPr>
          <w:rFonts w:ascii="Trebuchet MS" w:hAnsi="Trebuchet MS" w:cs="Times New Roman"/>
          <w:b/>
          <w:lang w:val="ro-RO"/>
        </w:rPr>
        <w:t xml:space="preserve">, prognozați de Comisia Națională de </w:t>
      </w:r>
      <w:r w:rsidR="00086F46" w:rsidRPr="0041394D">
        <w:rPr>
          <w:rFonts w:ascii="Trebuchet MS" w:hAnsi="Trebuchet MS" w:cs="Times New Roman"/>
          <w:b/>
          <w:lang w:val="ro-RO"/>
        </w:rPr>
        <w:t>Strategie</w:t>
      </w:r>
      <w:r w:rsidRPr="0041394D">
        <w:rPr>
          <w:rFonts w:ascii="Trebuchet MS" w:hAnsi="Trebuchet MS" w:cs="Times New Roman"/>
          <w:b/>
          <w:lang w:val="ro-RO"/>
        </w:rPr>
        <w:t xml:space="preserve"> și Prognoză în luna de referința, pentru anul 2021, 2022, 2023, 2024 si 2025</w:t>
      </w:r>
    </w:p>
    <w:p w14:paraId="65EBD38C" w14:textId="77777777" w:rsidR="00D62DF7" w:rsidRPr="0041394D" w:rsidRDefault="00D62DF7" w:rsidP="00A031BA">
      <w:pPr>
        <w:jc w:val="center"/>
        <w:rPr>
          <w:rFonts w:ascii="Trebuchet MS" w:hAnsi="Trebuchet MS" w:cs="Times New Roman"/>
          <w:b/>
          <w:lang w:val="ro-RO"/>
        </w:rPr>
      </w:pPr>
    </w:p>
    <w:tbl>
      <w:tblPr>
        <w:tblW w:w="10420" w:type="dxa"/>
        <w:jc w:val="center"/>
        <w:tblLook w:val="04A0" w:firstRow="1" w:lastRow="0" w:firstColumn="1" w:lastColumn="0" w:noHBand="0" w:noVBand="1"/>
      </w:tblPr>
      <w:tblGrid>
        <w:gridCol w:w="529"/>
        <w:gridCol w:w="1489"/>
        <w:gridCol w:w="1632"/>
        <w:gridCol w:w="1632"/>
        <w:gridCol w:w="1053"/>
        <w:gridCol w:w="1201"/>
        <w:gridCol w:w="1201"/>
        <w:gridCol w:w="1053"/>
        <w:gridCol w:w="1053"/>
      </w:tblGrid>
      <w:tr w:rsidR="004078BB" w:rsidRPr="004078BB" w14:paraId="39DB469F" w14:textId="77777777" w:rsidTr="00E02CA6">
        <w:trPr>
          <w:trHeight w:val="1830"/>
          <w:jc w:val="center"/>
        </w:trPr>
        <w:tc>
          <w:tcPr>
            <w:tcW w:w="19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1CD2010" w14:textId="77777777" w:rsidR="004078BB" w:rsidRPr="004078BB" w:rsidRDefault="004078BB" w:rsidP="004078BB">
            <w:pPr>
              <w:jc w:val="center"/>
              <w:rPr>
                <w:rFonts w:ascii="Trebuchet MS" w:eastAsia="Times New Roman" w:hAnsi="Trebuchet MS" w:cs="Arial"/>
                <w:b/>
                <w:bCs/>
                <w:color w:val="000000"/>
              </w:rPr>
            </w:pPr>
            <w:r w:rsidRPr="004078BB">
              <w:rPr>
                <w:rFonts w:ascii="Trebuchet MS" w:eastAsia="Times New Roman" w:hAnsi="Trebuchet MS" w:cs="Arial"/>
                <w:b/>
                <w:bCs/>
                <w:color w:val="000000"/>
              </w:rPr>
              <w:t xml:space="preserve">LUNA DE REFERINTA ( </w:t>
            </w:r>
            <w:proofErr w:type="spellStart"/>
            <w:r w:rsidRPr="004078BB">
              <w:rPr>
                <w:rFonts w:ascii="Trebuchet MS" w:eastAsia="Times New Roman" w:hAnsi="Trebuchet MS" w:cs="Arial"/>
                <w:b/>
                <w:bCs/>
                <w:color w:val="000000"/>
              </w:rPr>
              <w:t>luna</w:t>
            </w:r>
            <w:proofErr w:type="spellEnd"/>
            <w:r w:rsidRPr="004078BB">
              <w:rPr>
                <w:rFonts w:ascii="Trebuchet MS" w:eastAsia="Times New Roman" w:hAnsi="Trebuchet MS" w:cs="Arial"/>
                <w:b/>
                <w:bCs/>
                <w:color w:val="000000"/>
              </w:rPr>
              <w:t xml:space="preserve"> </w:t>
            </w:r>
            <w:proofErr w:type="spellStart"/>
            <w:r w:rsidRPr="004078BB">
              <w:rPr>
                <w:rFonts w:ascii="Trebuchet MS" w:eastAsia="Times New Roman" w:hAnsi="Trebuchet MS" w:cs="Arial"/>
                <w:b/>
                <w:bCs/>
                <w:color w:val="000000"/>
              </w:rPr>
              <w:t>anterioară</w:t>
            </w:r>
            <w:proofErr w:type="spellEnd"/>
            <w:r w:rsidRPr="004078BB">
              <w:rPr>
                <w:rFonts w:ascii="Trebuchet MS" w:eastAsia="Times New Roman" w:hAnsi="Trebuchet MS" w:cs="Arial"/>
                <w:b/>
                <w:bCs/>
                <w:color w:val="000000"/>
              </w:rPr>
              <w:t xml:space="preserve"> </w:t>
            </w:r>
            <w:proofErr w:type="spellStart"/>
            <w:r w:rsidRPr="004078BB">
              <w:rPr>
                <w:rFonts w:ascii="Trebuchet MS" w:eastAsia="Times New Roman" w:hAnsi="Trebuchet MS" w:cs="Arial"/>
                <w:b/>
                <w:bCs/>
                <w:color w:val="000000"/>
              </w:rPr>
              <w:t>față</w:t>
            </w:r>
            <w:proofErr w:type="spellEnd"/>
            <w:r w:rsidRPr="004078BB">
              <w:rPr>
                <w:rFonts w:ascii="Trebuchet MS" w:eastAsia="Times New Roman" w:hAnsi="Trebuchet MS" w:cs="Arial"/>
                <w:b/>
                <w:bCs/>
                <w:color w:val="000000"/>
              </w:rPr>
              <w:t xml:space="preserve"> de data </w:t>
            </w:r>
            <w:proofErr w:type="spellStart"/>
            <w:r w:rsidRPr="004078BB">
              <w:rPr>
                <w:rFonts w:ascii="Trebuchet MS" w:eastAsia="Times New Roman" w:hAnsi="Trebuchet MS" w:cs="Arial"/>
                <w:b/>
                <w:bCs/>
                <w:color w:val="000000"/>
              </w:rPr>
              <w:t>limită</w:t>
            </w:r>
            <w:proofErr w:type="spellEnd"/>
            <w:r w:rsidRPr="004078BB">
              <w:rPr>
                <w:rFonts w:ascii="Trebuchet MS" w:eastAsia="Times New Roman" w:hAnsi="Trebuchet MS" w:cs="Arial"/>
                <w:b/>
                <w:bCs/>
                <w:color w:val="000000"/>
              </w:rPr>
              <w:t xml:space="preserve"> de </w:t>
            </w:r>
            <w:proofErr w:type="spellStart"/>
            <w:r w:rsidRPr="004078BB">
              <w:rPr>
                <w:rFonts w:ascii="Trebuchet MS" w:eastAsia="Times New Roman" w:hAnsi="Trebuchet MS" w:cs="Arial"/>
                <w:b/>
                <w:bCs/>
                <w:color w:val="000000"/>
              </w:rPr>
              <w:t>depunere</w:t>
            </w:r>
            <w:proofErr w:type="spellEnd"/>
            <w:r w:rsidRPr="004078BB">
              <w:rPr>
                <w:rFonts w:ascii="Trebuchet MS" w:eastAsia="Times New Roman" w:hAnsi="Trebuchet MS" w:cs="Arial"/>
                <w:b/>
                <w:bCs/>
                <w:color w:val="000000"/>
              </w:rPr>
              <w:t xml:space="preserve"> a </w:t>
            </w:r>
            <w:proofErr w:type="spellStart"/>
            <w:r w:rsidRPr="004078BB">
              <w:rPr>
                <w:rFonts w:ascii="Trebuchet MS" w:eastAsia="Times New Roman" w:hAnsi="Trebuchet MS" w:cs="Arial"/>
                <w:b/>
                <w:bCs/>
                <w:color w:val="000000"/>
              </w:rPr>
              <w:t>ofertelor</w:t>
            </w:r>
            <w:proofErr w:type="spellEnd"/>
            <w:r w:rsidRPr="004078BB">
              <w:rPr>
                <w:rFonts w:ascii="Trebuchet MS" w:eastAsia="Times New Roman" w:hAnsi="Trebuchet MS" w:cs="Arial"/>
                <w:b/>
                <w:bCs/>
                <w:color w:val="000000"/>
              </w:rPr>
              <w:t>)</w:t>
            </w:r>
          </w:p>
        </w:tc>
        <w:tc>
          <w:tcPr>
            <w:tcW w:w="14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553E92B" w14:textId="77777777" w:rsidR="004078BB" w:rsidRPr="004078BB" w:rsidRDefault="004078BB" w:rsidP="004078BB">
            <w:pPr>
              <w:jc w:val="center"/>
              <w:rPr>
                <w:rFonts w:ascii="Trebuchet MS" w:eastAsia="Times New Roman" w:hAnsi="Trebuchet MS" w:cs="Arial"/>
                <w:b/>
                <w:bCs/>
              </w:rPr>
            </w:pPr>
            <w:r w:rsidRPr="004078BB">
              <w:rPr>
                <w:rFonts w:ascii="Trebuchet MS" w:eastAsia="Times New Roman" w:hAnsi="Trebuchet MS" w:cs="Arial"/>
                <w:b/>
                <w:bCs/>
              </w:rPr>
              <w:t>INDICII DE COST ÎN CONSTRUCŢI TOTALI, REALIZATI, VALABILI IN LUNA DE REFERINTA</w:t>
            </w:r>
          </w:p>
        </w:tc>
        <w:tc>
          <w:tcPr>
            <w:tcW w:w="14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F24F94D" w14:textId="77777777" w:rsidR="004078BB" w:rsidRPr="004078BB" w:rsidRDefault="004078BB" w:rsidP="004078BB">
            <w:pPr>
              <w:jc w:val="center"/>
              <w:rPr>
                <w:rFonts w:ascii="Trebuchet MS" w:eastAsia="Times New Roman" w:hAnsi="Trebuchet MS" w:cs="Arial"/>
                <w:b/>
                <w:bCs/>
              </w:rPr>
            </w:pPr>
            <w:r w:rsidRPr="004078BB">
              <w:rPr>
                <w:rFonts w:ascii="Trebuchet MS" w:eastAsia="Times New Roman" w:hAnsi="Trebuchet MS" w:cs="Arial"/>
                <w:b/>
                <w:bCs/>
              </w:rPr>
              <w:t>INDICII DE COST ÎN CONSTRUCŢI PENTRU MATERIALE, REALIZATI, VALABILI IN LUNA DE REFERINTA</w:t>
            </w:r>
          </w:p>
        </w:tc>
        <w:tc>
          <w:tcPr>
            <w:tcW w:w="5561" w:type="dxa"/>
            <w:gridSpan w:val="5"/>
            <w:tcBorders>
              <w:top w:val="single" w:sz="4" w:space="0" w:color="auto"/>
              <w:left w:val="nil"/>
              <w:bottom w:val="single" w:sz="4" w:space="0" w:color="auto"/>
              <w:right w:val="single" w:sz="4" w:space="0" w:color="000000"/>
            </w:tcBorders>
            <w:shd w:val="clear" w:color="auto" w:fill="auto"/>
            <w:vAlign w:val="center"/>
            <w:hideMark/>
          </w:tcPr>
          <w:p w14:paraId="087CE148" w14:textId="77777777" w:rsidR="004078BB" w:rsidRPr="004078BB" w:rsidRDefault="004078BB" w:rsidP="004078BB">
            <w:pPr>
              <w:jc w:val="center"/>
              <w:rPr>
                <w:rFonts w:ascii="Trebuchet MS" w:eastAsia="Times New Roman" w:hAnsi="Trebuchet MS" w:cs="Arial"/>
                <w:b/>
                <w:bCs/>
              </w:rPr>
            </w:pPr>
            <w:proofErr w:type="spellStart"/>
            <w:r w:rsidRPr="004078BB">
              <w:rPr>
                <w:rFonts w:ascii="Trebuchet MS" w:eastAsia="Times New Roman" w:hAnsi="Trebuchet MS" w:cs="Arial"/>
                <w:b/>
                <w:bCs/>
              </w:rPr>
              <w:t>Indicii</w:t>
            </w:r>
            <w:proofErr w:type="spellEnd"/>
            <w:r w:rsidRPr="004078BB">
              <w:rPr>
                <w:rFonts w:ascii="Trebuchet MS" w:eastAsia="Times New Roman" w:hAnsi="Trebuchet MS" w:cs="Arial"/>
                <w:b/>
                <w:bCs/>
              </w:rPr>
              <w:t xml:space="preserve"> de cost </w:t>
            </w:r>
            <w:proofErr w:type="spellStart"/>
            <w:r w:rsidRPr="004078BB">
              <w:rPr>
                <w:rFonts w:ascii="Trebuchet MS" w:eastAsia="Times New Roman" w:hAnsi="Trebuchet MS" w:cs="Arial"/>
                <w:b/>
                <w:bCs/>
              </w:rPr>
              <w:t>în</w:t>
            </w:r>
            <w:proofErr w:type="spellEnd"/>
            <w:r w:rsidRPr="004078BB">
              <w:rPr>
                <w:rFonts w:ascii="Trebuchet MS" w:eastAsia="Times New Roman" w:hAnsi="Trebuchet MS" w:cs="Arial"/>
                <w:b/>
                <w:bCs/>
              </w:rPr>
              <w:t xml:space="preserve"> </w:t>
            </w:r>
            <w:proofErr w:type="spellStart"/>
            <w:r w:rsidRPr="004078BB">
              <w:rPr>
                <w:rFonts w:ascii="Trebuchet MS" w:eastAsia="Times New Roman" w:hAnsi="Trebuchet MS" w:cs="Arial"/>
                <w:b/>
                <w:bCs/>
              </w:rPr>
              <w:t>construcții</w:t>
            </w:r>
            <w:proofErr w:type="spellEnd"/>
            <w:r w:rsidRPr="004078BB">
              <w:rPr>
                <w:rFonts w:ascii="Trebuchet MS" w:eastAsia="Times New Roman" w:hAnsi="Trebuchet MS" w:cs="Arial"/>
                <w:b/>
                <w:bCs/>
              </w:rPr>
              <w:t xml:space="preserve">, </w:t>
            </w:r>
            <w:proofErr w:type="spellStart"/>
            <w:r w:rsidRPr="004078BB">
              <w:rPr>
                <w:rFonts w:ascii="Trebuchet MS" w:eastAsia="Times New Roman" w:hAnsi="Trebuchet MS" w:cs="Arial"/>
                <w:b/>
                <w:bCs/>
              </w:rPr>
              <w:t>totali</w:t>
            </w:r>
            <w:proofErr w:type="spellEnd"/>
            <w:r w:rsidRPr="004078BB">
              <w:rPr>
                <w:rFonts w:ascii="Trebuchet MS" w:eastAsia="Times New Roman" w:hAnsi="Trebuchet MS" w:cs="Arial"/>
                <w:b/>
                <w:bCs/>
              </w:rPr>
              <w:t xml:space="preserve">, </w:t>
            </w:r>
            <w:proofErr w:type="spellStart"/>
            <w:r w:rsidRPr="004078BB">
              <w:rPr>
                <w:rFonts w:ascii="Trebuchet MS" w:eastAsia="Times New Roman" w:hAnsi="Trebuchet MS" w:cs="Arial"/>
                <w:b/>
                <w:bCs/>
              </w:rPr>
              <w:t>prognozați</w:t>
            </w:r>
            <w:proofErr w:type="spellEnd"/>
            <w:r w:rsidRPr="004078BB">
              <w:rPr>
                <w:rFonts w:ascii="Trebuchet MS" w:eastAsia="Times New Roman" w:hAnsi="Trebuchet MS" w:cs="Arial"/>
                <w:b/>
                <w:bCs/>
              </w:rPr>
              <w:t xml:space="preserve"> de </w:t>
            </w:r>
            <w:proofErr w:type="spellStart"/>
            <w:r w:rsidRPr="004078BB">
              <w:rPr>
                <w:rFonts w:ascii="Trebuchet MS" w:eastAsia="Times New Roman" w:hAnsi="Trebuchet MS" w:cs="Arial"/>
                <w:b/>
                <w:bCs/>
              </w:rPr>
              <w:t>Comisia</w:t>
            </w:r>
            <w:proofErr w:type="spellEnd"/>
            <w:r w:rsidRPr="004078BB">
              <w:rPr>
                <w:rFonts w:ascii="Trebuchet MS" w:eastAsia="Times New Roman" w:hAnsi="Trebuchet MS" w:cs="Arial"/>
                <w:b/>
                <w:bCs/>
              </w:rPr>
              <w:t xml:space="preserve"> </w:t>
            </w:r>
            <w:proofErr w:type="spellStart"/>
            <w:r w:rsidRPr="004078BB">
              <w:rPr>
                <w:rFonts w:ascii="Trebuchet MS" w:eastAsia="Times New Roman" w:hAnsi="Trebuchet MS" w:cs="Arial"/>
                <w:b/>
                <w:bCs/>
              </w:rPr>
              <w:t>Națională</w:t>
            </w:r>
            <w:proofErr w:type="spellEnd"/>
            <w:r w:rsidRPr="004078BB">
              <w:rPr>
                <w:rFonts w:ascii="Trebuchet MS" w:eastAsia="Times New Roman" w:hAnsi="Trebuchet MS" w:cs="Arial"/>
                <w:b/>
                <w:bCs/>
              </w:rPr>
              <w:t xml:space="preserve"> de </w:t>
            </w:r>
            <w:proofErr w:type="spellStart"/>
            <w:r w:rsidRPr="004078BB">
              <w:rPr>
                <w:rFonts w:ascii="Trebuchet MS" w:eastAsia="Times New Roman" w:hAnsi="Trebuchet MS" w:cs="Arial"/>
                <w:b/>
                <w:bCs/>
              </w:rPr>
              <w:t>Strategie</w:t>
            </w:r>
            <w:proofErr w:type="spellEnd"/>
            <w:r w:rsidRPr="004078BB">
              <w:rPr>
                <w:rFonts w:ascii="Trebuchet MS" w:eastAsia="Times New Roman" w:hAnsi="Trebuchet MS" w:cs="Arial"/>
                <w:b/>
                <w:bCs/>
              </w:rPr>
              <w:t xml:space="preserve"> </w:t>
            </w:r>
            <w:proofErr w:type="spellStart"/>
            <w:r w:rsidRPr="004078BB">
              <w:rPr>
                <w:rFonts w:ascii="Trebuchet MS" w:eastAsia="Times New Roman" w:hAnsi="Trebuchet MS" w:cs="Arial"/>
                <w:b/>
                <w:bCs/>
              </w:rPr>
              <w:t>și</w:t>
            </w:r>
            <w:proofErr w:type="spellEnd"/>
            <w:r w:rsidRPr="004078BB">
              <w:rPr>
                <w:rFonts w:ascii="Trebuchet MS" w:eastAsia="Times New Roman" w:hAnsi="Trebuchet MS" w:cs="Arial"/>
                <w:b/>
                <w:bCs/>
              </w:rPr>
              <w:t xml:space="preserve"> </w:t>
            </w:r>
            <w:proofErr w:type="spellStart"/>
            <w:r w:rsidRPr="004078BB">
              <w:rPr>
                <w:rFonts w:ascii="Trebuchet MS" w:eastAsia="Times New Roman" w:hAnsi="Trebuchet MS" w:cs="Arial"/>
                <w:b/>
                <w:bCs/>
              </w:rPr>
              <w:t>Prognoză</w:t>
            </w:r>
            <w:proofErr w:type="spellEnd"/>
            <w:r w:rsidRPr="004078BB">
              <w:rPr>
                <w:rFonts w:ascii="Trebuchet MS" w:eastAsia="Times New Roman" w:hAnsi="Trebuchet MS" w:cs="Arial"/>
                <w:b/>
                <w:bCs/>
              </w:rPr>
              <w:t xml:space="preserve"> </w:t>
            </w:r>
            <w:proofErr w:type="spellStart"/>
            <w:r w:rsidRPr="004078BB">
              <w:rPr>
                <w:rFonts w:ascii="Trebuchet MS" w:eastAsia="Times New Roman" w:hAnsi="Trebuchet MS" w:cs="Arial"/>
                <w:b/>
                <w:bCs/>
              </w:rPr>
              <w:t>în</w:t>
            </w:r>
            <w:proofErr w:type="spellEnd"/>
            <w:r w:rsidRPr="004078BB">
              <w:rPr>
                <w:rFonts w:ascii="Trebuchet MS" w:eastAsia="Times New Roman" w:hAnsi="Trebuchet MS" w:cs="Arial"/>
                <w:b/>
                <w:bCs/>
              </w:rPr>
              <w:t xml:space="preserve"> </w:t>
            </w:r>
            <w:proofErr w:type="spellStart"/>
            <w:r w:rsidRPr="004078BB">
              <w:rPr>
                <w:rFonts w:ascii="Trebuchet MS" w:eastAsia="Times New Roman" w:hAnsi="Trebuchet MS" w:cs="Arial"/>
                <w:b/>
                <w:bCs/>
              </w:rPr>
              <w:t>luna</w:t>
            </w:r>
            <w:proofErr w:type="spellEnd"/>
            <w:r w:rsidRPr="004078BB">
              <w:rPr>
                <w:rFonts w:ascii="Trebuchet MS" w:eastAsia="Times New Roman" w:hAnsi="Trebuchet MS" w:cs="Arial"/>
                <w:b/>
                <w:bCs/>
              </w:rPr>
              <w:t xml:space="preserve"> de </w:t>
            </w:r>
            <w:proofErr w:type="spellStart"/>
            <w:r w:rsidRPr="004078BB">
              <w:rPr>
                <w:rFonts w:ascii="Trebuchet MS" w:eastAsia="Times New Roman" w:hAnsi="Trebuchet MS" w:cs="Arial"/>
                <w:b/>
                <w:bCs/>
              </w:rPr>
              <w:t>referința</w:t>
            </w:r>
            <w:proofErr w:type="spellEnd"/>
            <w:r w:rsidRPr="004078BB">
              <w:rPr>
                <w:rFonts w:ascii="Trebuchet MS" w:eastAsia="Times New Roman" w:hAnsi="Trebuchet MS" w:cs="Arial"/>
                <w:b/>
                <w:bCs/>
              </w:rPr>
              <w:t xml:space="preserve">, </w:t>
            </w:r>
            <w:proofErr w:type="spellStart"/>
            <w:r w:rsidRPr="004078BB">
              <w:rPr>
                <w:rFonts w:ascii="Trebuchet MS" w:eastAsia="Times New Roman" w:hAnsi="Trebuchet MS" w:cs="Arial"/>
                <w:b/>
                <w:bCs/>
              </w:rPr>
              <w:t>pentru</w:t>
            </w:r>
            <w:proofErr w:type="spellEnd"/>
            <w:r w:rsidRPr="004078BB">
              <w:rPr>
                <w:rFonts w:ascii="Trebuchet MS" w:eastAsia="Times New Roman" w:hAnsi="Trebuchet MS" w:cs="Arial"/>
                <w:b/>
                <w:bCs/>
              </w:rPr>
              <w:t xml:space="preserve"> </w:t>
            </w:r>
            <w:proofErr w:type="spellStart"/>
            <w:r w:rsidRPr="004078BB">
              <w:rPr>
                <w:rFonts w:ascii="Trebuchet MS" w:eastAsia="Times New Roman" w:hAnsi="Trebuchet MS" w:cs="Arial"/>
                <w:b/>
                <w:bCs/>
              </w:rPr>
              <w:t>anul</w:t>
            </w:r>
            <w:proofErr w:type="spellEnd"/>
            <w:r w:rsidRPr="004078BB">
              <w:rPr>
                <w:rFonts w:ascii="Trebuchet MS" w:eastAsia="Times New Roman" w:hAnsi="Trebuchet MS" w:cs="Arial"/>
                <w:b/>
                <w:bCs/>
              </w:rPr>
              <w:t xml:space="preserve"> 2021, 2022, 2023, 2024 </w:t>
            </w:r>
            <w:proofErr w:type="spellStart"/>
            <w:r w:rsidRPr="004078BB">
              <w:rPr>
                <w:rFonts w:ascii="Trebuchet MS" w:eastAsia="Times New Roman" w:hAnsi="Trebuchet MS" w:cs="Arial"/>
                <w:b/>
                <w:bCs/>
              </w:rPr>
              <w:t>si</w:t>
            </w:r>
            <w:proofErr w:type="spellEnd"/>
            <w:r w:rsidRPr="004078BB">
              <w:rPr>
                <w:rFonts w:ascii="Trebuchet MS" w:eastAsia="Times New Roman" w:hAnsi="Trebuchet MS" w:cs="Arial"/>
                <w:b/>
                <w:bCs/>
              </w:rPr>
              <w:t xml:space="preserve"> 2025</w:t>
            </w:r>
          </w:p>
        </w:tc>
      </w:tr>
      <w:tr w:rsidR="004078BB" w:rsidRPr="004078BB" w14:paraId="4E809E22" w14:textId="77777777" w:rsidTr="00E02CA6">
        <w:trPr>
          <w:trHeight w:val="600"/>
          <w:jc w:val="center"/>
        </w:trPr>
        <w:tc>
          <w:tcPr>
            <w:tcW w:w="508" w:type="dxa"/>
            <w:vMerge w:val="restart"/>
            <w:tcBorders>
              <w:top w:val="nil"/>
              <w:left w:val="single" w:sz="4" w:space="0" w:color="auto"/>
              <w:bottom w:val="single" w:sz="4" w:space="0" w:color="000000"/>
              <w:right w:val="single" w:sz="4" w:space="0" w:color="auto"/>
            </w:tcBorders>
            <w:shd w:val="clear" w:color="auto" w:fill="auto"/>
            <w:vAlign w:val="center"/>
            <w:hideMark/>
          </w:tcPr>
          <w:p w14:paraId="2C3115D5" w14:textId="77777777" w:rsidR="004078BB" w:rsidRPr="004078BB" w:rsidRDefault="004078BB" w:rsidP="004078BB">
            <w:pPr>
              <w:jc w:val="center"/>
              <w:rPr>
                <w:rFonts w:ascii="Trebuchet MS" w:eastAsia="Times New Roman" w:hAnsi="Trebuchet MS" w:cs="Arial"/>
                <w:b/>
                <w:bCs/>
                <w:color w:val="000000"/>
              </w:rPr>
            </w:pPr>
            <w:r w:rsidRPr="004078BB">
              <w:rPr>
                <w:rFonts w:ascii="Trebuchet MS" w:eastAsia="Times New Roman" w:hAnsi="Trebuchet MS" w:cs="Arial"/>
                <w:b/>
                <w:bCs/>
                <w:color w:val="000000"/>
              </w:rPr>
              <w:t>AN</w:t>
            </w:r>
          </w:p>
        </w:tc>
        <w:tc>
          <w:tcPr>
            <w:tcW w:w="1405" w:type="dxa"/>
            <w:vMerge w:val="restart"/>
            <w:tcBorders>
              <w:top w:val="nil"/>
              <w:left w:val="single" w:sz="4" w:space="0" w:color="auto"/>
              <w:bottom w:val="single" w:sz="4" w:space="0" w:color="000000"/>
              <w:right w:val="single" w:sz="4" w:space="0" w:color="auto"/>
            </w:tcBorders>
            <w:shd w:val="clear" w:color="auto" w:fill="auto"/>
            <w:vAlign w:val="center"/>
            <w:hideMark/>
          </w:tcPr>
          <w:p w14:paraId="721F5E93" w14:textId="77777777" w:rsidR="004078BB" w:rsidRPr="004078BB" w:rsidRDefault="004078BB" w:rsidP="004078BB">
            <w:pPr>
              <w:jc w:val="center"/>
              <w:rPr>
                <w:rFonts w:ascii="Trebuchet MS" w:eastAsia="Times New Roman" w:hAnsi="Trebuchet MS" w:cs="Arial"/>
                <w:b/>
                <w:bCs/>
                <w:color w:val="000000"/>
              </w:rPr>
            </w:pPr>
            <w:r w:rsidRPr="004078BB">
              <w:rPr>
                <w:rFonts w:ascii="Trebuchet MS" w:eastAsia="Times New Roman" w:hAnsi="Trebuchet MS" w:cs="Arial"/>
                <w:b/>
                <w:bCs/>
                <w:color w:val="000000"/>
              </w:rPr>
              <w:t>LUNA</w:t>
            </w:r>
          </w:p>
        </w:tc>
        <w:tc>
          <w:tcPr>
            <w:tcW w:w="1473" w:type="dxa"/>
            <w:vMerge/>
            <w:tcBorders>
              <w:top w:val="single" w:sz="4" w:space="0" w:color="auto"/>
              <w:left w:val="single" w:sz="4" w:space="0" w:color="auto"/>
              <w:bottom w:val="single" w:sz="4" w:space="0" w:color="000000"/>
              <w:right w:val="single" w:sz="4" w:space="0" w:color="auto"/>
            </w:tcBorders>
            <w:vAlign w:val="center"/>
            <w:hideMark/>
          </w:tcPr>
          <w:p w14:paraId="387C1135" w14:textId="77777777" w:rsidR="004078BB" w:rsidRPr="004078BB" w:rsidRDefault="004078BB" w:rsidP="004078BB">
            <w:pPr>
              <w:rPr>
                <w:rFonts w:ascii="Trebuchet MS" w:eastAsia="Times New Roman" w:hAnsi="Trebuchet MS" w:cs="Arial"/>
                <w:b/>
                <w:bCs/>
              </w:rPr>
            </w:pPr>
          </w:p>
        </w:tc>
        <w:tc>
          <w:tcPr>
            <w:tcW w:w="1473" w:type="dxa"/>
            <w:vMerge/>
            <w:tcBorders>
              <w:top w:val="single" w:sz="4" w:space="0" w:color="auto"/>
              <w:left w:val="single" w:sz="4" w:space="0" w:color="auto"/>
              <w:bottom w:val="single" w:sz="4" w:space="0" w:color="000000"/>
              <w:right w:val="single" w:sz="4" w:space="0" w:color="auto"/>
            </w:tcBorders>
            <w:vAlign w:val="center"/>
            <w:hideMark/>
          </w:tcPr>
          <w:p w14:paraId="0AACF600" w14:textId="77777777" w:rsidR="004078BB" w:rsidRPr="004078BB" w:rsidRDefault="004078BB" w:rsidP="004078BB">
            <w:pPr>
              <w:rPr>
                <w:rFonts w:ascii="Trebuchet MS" w:eastAsia="Times New Roman" w:hAnsi="Trebuchet MS" w:cs="Arial"/>
                <w:b/>
                <w:bCs/>
              </w:rPr>
            </w:pPr>
          </w:p>
        </w:tc>
        <w:tc>
          <w:tcPr>
            <w:tcW w:w="1053" w:type="dxa"/>
            <w:vMerge w:val="restart"/>
            <w:tcBorders>
              <w:top w:val="nil"/>
              <w:left w:val="single" w:sz="4" w:space="0" w:color="auto"/>
              <w:bottom w:val="single" w:sz="4" w:space="0" w:color="000000"/>
              <w:right w:val="single" w:sz="4" w:space="0" w:color="auto"/>
            </w:tcBorders>
            <w:shd w:val="clear" w:color="auto" w:fill="auto"/>
            <w:vAlign w:val="center"/>
            <w:hideMark/>
          </w:tcPr>
          <w:p w14:paraId="28660603" w14:textId="77777777" w:rsidR="004078BB" w:rsidRPr="004078BB" w:rsidRDefault="004078BB" w:rsidP="004078BB">
            <w:pPr>
              <w:jc w:val="center"/>
              <w:rPr>
                <w:rFonts w:ascii="Trebuchet MS" w:eastAsia="Times New Roman" w:hAnsi="Trebuchet MS" w:cs="Arial"/>
                <w:b/>
                <w:bCs/>
              </w:rPr>
            </w:pPr>
            <w:r w:rsidRPr="004078BB">
              <w:rPr>
                <w:rFonts w:ascii="Trebuchet MS" w:eastAsia="Times New Roman" w:hAnsi="Trebuchet MS" w:cs="Arial"/>
                <w:b/>
                <w:bCs/>
              </w:rPr>
              <w:t>ANUL 2021</w:t>
            </w:r>
          </w:p>
        </w:tc>
        <w:tc>
          <w:tcPr>
            <w:tcW w:w="1201" w:type="dxa"/>
            <w:vMerge w:val="restart"/>
            <w:tcBorders>
              <w:top w:val="nil"/>
              <w:left w:val="single" w:sz="4" w:space="0" w:color="auto"/>
              <w:bottom w:val="single" w:sz="4" w:space="0" w:color="000000"/>
              <w:right w:val="single" w:sz="4" w:space="0" w:color="auto"/>
            </w:tcBorders>
            <w:shd w:val="clear" w:color="auto" w:fill="auto"/>
            <w:vAlign w:val="center"/>
            <w:hideMark/>
          </w:tcPr>
          <w:p w14:paraId="6D017AC7" w14:textId="77777777" w:rsidR="004078BB" w:rsidRPr="004078BB" w:rsidRDefault="004078BB" w:rsidP="004078BB">
            <w:pPr>
              <w:jc w:val="center"/>
              <w:rPr>
                <w:rFonts w:ascii="Trebuchet MS" w:eastAsia="Times New Roman" w:hAnsi="Trebuchet MS" w:cs="Arial"/>
                <w:b/>
                <w:bCs/>
              </w:rPr>
            </w:pPr>
            <w:r w:rsidRPr="004078BB">
              <w:rPr>
                <w:rFonts w:ascii="Trebuchet MS" w:eastAsia="Times New Roman" w:hAnsi="Trebuchet MS" w:cs="Arial"/>
                <w:b/>
                <w:bCs/>
              </w:rPr>
              <w:t xml:space="preserve">ANUL </w:t>
            </w:r>
            <w:r w:rsidRPr="004078BB">
              <w:rPr>
                <w:rFonts w:ascii="Trebuchet MS" w:eastAsia="Times New Roman" w:hAnsi="Trebuchet MS" w:cs="Arial"/>
                <w:b/>
                <w:bCs/>
              </w:rPr>
              <w:br/>
              <w:t>2022</w:t>
            </w:r>
          </w:p>
        </w:tc>
        <w:tc>
          <w:tcPr>
            <w:tcW w:w="1201" w:type="dxa"/>
            <w:vMerge w:val="restart"/>
            <w:tcBorders>
              <w:top w:val="nil"/>
              <w:left w:val="single" w:sz="4" w:space="0" w:color="auto"/>
              <w:bottom w:val="single" w:sz="4" w:space="0" w:color="000000"/>
              <w:right w:val="single" w:sz="4" w:space="0" w:color="auto"/>
            </w:tcBorders>
            <w:shd w:val="clear" w:color="auto" w:fill="auto"/>
            <w:vAlign w:val="center"/>
            <w:hideMark/>
          </w:tcPr>
          <w:p w14:paraId="6CD00E64" w14:textId="77777777" w:rsidR="004078BB" w:rsidRPr="004078BB" w:rsidRDefault="004078BB" w:rsidP="004078BB">
            <w:pPr>
              <w:jc w:val="center"/>
              <w:rPr>
                <w:rFonts w:ascii="Trebuchet MS" w:eastAsia="Times New Roman" w:hAnsi="Trebuchet MS" w:cs="Arial"/>
                <w:b/>
                <w:bCs/>
              </w:rPr>
            </w:pPr>
            <w:r w:rsidRPr="004078BB">
              <w:rPr>
                <w:rFonts w:ascii="Trebuchet MS" w:eastAsia="Times New Roman" w:hAnsi="Trebuchet MS" w:cs="Arial"/>
                <w:b/>
                <w:bCs/>
              </w:rPr>
              <w:t xml:space="preserve">ANUL </w:t>
            </w:r>
            <w:r w:rsidRPr="004078BB">
              <w:rPr>
                <w:rFonts w:ascii="Trebuchet MS" w:eastAsia="Times New Roman" w:hAnsi="Trebuchet MS" w:cs="Arial"/>
                <w:b/>
                <w:bCs/>
              </w:rPr>
              <w:br/>
              <w:t>2023</w:t>
            </w:r>
          </w:p>
        </w:tc>
        <w:tc>
          <w:tcPr>
            <w:tcW w:w="1053" w:type="dxa"/>
            <w:vMerge w:val="restart"/>
            <w:tcBorders>
              <w:top w:val="nil"/>
              <w:left w:val="single" w:sz="4" w:space="0" w:color="auto"/>
              <w:bottom w:val="single" w:sz="4" w:space="0" w:color="000000"/>
              <w:right w:val="single" w:sz="4" w:space="0" w:color="auto"/>
            </w:tcBorders>
            <w:shd w:val="clear" w:color="auto" w:fill="auto"/>
            <w:vAlign w:val="center"/>
            <w:hideMark/>
          </w:tcPr>
          <w:p w14:paraId="04C4F3F7" w14:textId="77777777" w:rsidR="004078BB" w:rsidRPr="004078BB" w:rsidRDefault="004078BB" w:rsidP="004078BB">
            <w:pPr>
              <w:jc w:val="center"/>
              <w:rPr>
                <w:rFonts w:ascii="Trebuchet MS" w:eastAsia="Times New Roman" w:hAnsi="Trebuchet MS" w:cs="Arial"/>
                <w:b/>
                <w:bCs/>
              </w:rPr>
            </w:pPr>
            <w:r w:rsidRPr="004078BB">
              <w:rPr>
                <w:rFonts w:ascii="Trebuchet MS" w:eastAsia="Times New Roman" w:hAnsi="Trebuchet MS" w:cs="Arial"/>
                <w:b/>
                <w:bCs/>
              </w:rPr>
              <w:t>ANUL 2024</w:t>
            </w:r>
          </w:p>
        </w:tc>
        <w:tc>
          <w:tcPr>
            <w:tcW w:w="1053" w:type="dxa"/>
            <w:vMerge w:val="restart"/>
            <w:tcBorders>
              <w:top w:val="nil"/>
              <w:left w:val="single" w:sz="4" w:space="0" w:color="auto"/>
              <w:bottom w:val="single" w:sz="4" w:space="0" w:color="000000"/>
              <w:right w:val="single" w:sz="4" w:space="0" w:color="auto"/>
            </w:tcBorders>
            <w:shd w:val="clear" w:color="auto" w:fill="auto"/>
            <w:vAlign w:val="center"/>
            <w:hideMark/>
          </w:tcPr>
          <w:p w14:paraId="12CFF1EC" w14:textId="77777777" w:rsidR="004078BB" w:rsidRPr="004078BB" w:rsidRDefault="004078BB" w:rsidP="004078BB">
            <w:pPr>
              <w:jc w:val="center"/>
              <w:rPr>
                <w:rFonts w:ascii="Trebuchet MS" w:eastAsia="Times New Roman" w:hAnsi="Trebuchet MS" w:cs="Arial"/>
                <w:b/>
                <w:bCs/>
              </w:rPr>
            </w:pPr>
            <w:r w:rsidRPr="004078BB">
              <w:rPr>
                <w:rFonts w:ascii="Trebuchet MS" w:eastAsia="Times New Roman" w:hAnsi="Trebuchet MS" w:cs="Arial"/>
                <w:b/>
                <w:bCs/>
              </w:rPr>
              <w:t>ANUL 2025</w:t>
            </w:r>
          </w:p>
        </w:tc>
      </w:tr>
      <w:tr w:rsidR="004078BB" w:rsidRPr="004078BB" w14:paraId="0873D7B9" w14:textId="77777777" w:rsidTr="00E02CA6">
        <w:trPr>
          <w:trHeight w:val="300"/>
          <w:jc w:val="center"/>
        </w:trPr>
        <w:tc>
          <w:tcPr>
            <w:tcW w:w="508" w:type="dxa"/>
            <w:vMerge/>
            <w:tcBorders>
              <w:top w:val="nil"/>
              <w:left w:val="single" w:sz="4" w:space="0" w:color="auto"/>
              <w:bottom w:val="single" w:sz="4" w:space="0" w:color="000000"/>
              <w:right w:val="single" w:sz="4" w:space="0" w:color="auto"/>
            </w:tcBorders>
            <w:vAlign w:val="center"/>
            <w:hideMark/>
          </w:tcPr>
          <w:p w14:paraId="373F6F6B" w14:textId="77777777" w:rsidR="004078BB" w:rsidRPr="004078BB" w:rsidRDefault="004078BB" w:rsidP="004078BB">
            <w:pPr>
              <w:rPr>
                <w:rFonts w:ascii="Trebuchet MS" w:eastAsia="Times New Roman" w:hAnsi="Trebuchet MS" w:cs="Arial"/>
                <w:b/>
                <w:bCs/>
                <w:color w:val="000000"/>
              </w:rPr>
            </w:pPr>
          </w:p>
        </w:tc>
        <w:tc>
          <w:tcPr>
            <w:tcW w:w="1405" w:type="dxa"/>
            <w:vMerge/>
            <w:tcBorders>
              <w:top w:val="nil"/>
              <w:left w:val="single" w:sz="4" w:space="0" w:color="auto"/>
              <w:bottom w:val="single" w:sz="4" w:space="0" w:color="000000"/>
              <w:right w:val="single" w:sz="4" w:space="0" w:color="auto"/>
            </w:tcBorders>
            <w:vAlign w:val="center"/>
            <w:hideMark/>
          </w:tcPr>
          <w:p w14:paraId="17A23962" w14:textId="77777777" w:rsidR="004078BB" w:rsidRPr="004078BB" w:rsidRDefault="004078BB" w:rsidP="004078BB">
            <w:pPr>
              <w:rPr>
                <w:rFonts w:ascii="Trebuchet MS" w:eastAsia="Times New Roman" w:hAnsi="Trebuchet MS" w:cs="Arial"/>
                <w:b/>
                <w:bCs/>
                <w:color w:val="000000"/>
              </w:rPr>
            </w:pPr>
          </w:p>
        </w:tc>
        <w:tc>
          <w:tcPr>
            <w:tcW w:w="1473" w:type="dxa"/>
            <w:vMerge/>
            <w:tcBorders>
              <w:top w:val="single" w:sz="4" w:space="0" w:color="auto"/>
              <w:left w:val="single" w:sz="4" w:space="0" w:color="auto"/>
              <w:bottom w:val="single" w:sz="4" w:space="0" w:color="000000"/>
              <w:right w:val="single" w:sz="4" w:space="0" w:color="auto"/>
            </w:tcBorders>
            <w:vAlign w:val="center"/>
            <w:hideMark/>
          </w:tcPr>
          <w:p w14:paraId="45803274" w14:textId="77777777" w:rsidR="004078BB" w:rsidRPr="004078BB" w:rsidRDefault="004078BB" w:rsidP="004078BB">
            <w:pPr>
              <w:rPr>
                <w:rFonts w:ascii="Trebuchet MS" w:eastAsia="Times New Roman" w:hAnsi="Trebuchet MS" w:cs="Arial"/>
                <w:b/>
                <w:bCs/>
              </w:rPr>
            </w:pPr>
          </w:p>
        </w:tc>
        <w:tc>
          <w:tcPr>
            <w:tcW w:w="1473" w:type="dxa"/>
            <w:vMerge/>
            <w:tcBorders>
              <w:top w:val="single" w:sz="4" w:space="0" w:color="auto"/>
              <w:left w:val="single" w:sz="4" w:space="0" w:color="auto"/>
              <w:bottom w:val="single" w:sz="4" w:space="0" w:color="000000"/>
              <w:right w:val="single" w:sz="4" w:space="0" w:color="auto"/>
            </w:tcBorders>
            <w:vAlign w:val="center"/>
            <w:hideMark/>
          </w:tcPr>
          <w:p w14:paraId="621C5B6A" w14:textId="77777777" w:rsidR="004078BB" w:rsidRPr="004078BB" w:rsidRDefault="004078BB" w:rsidP="004078BB">
            <w:pPr>
              <w:rPr>
                <w:rFonts w:ascii="Trebuchet MS" w:eastAsia="Times New Roman" w:hAnsi="Trebuchet MS" w:cs="Arial"/>
                <w:b/>
                <w:bCs/>
              </w:rPr>
            </w:pPr>
          </w:p>
        </w:tc>
        <w:tc>
          <w:tcPr>
            <w:tcW w:w="1053" w:type="dxa"/>
            <w:vMerge/>
            <w:tcBorders>
              <w:top w:val="nil"/>
              <w:left w:val="single" w:sz="4" w:space="0" w:color="auto"/>
              <w:bottom w:val="single" w:sz="4" w:space="0" w:color="000000"/>
              <w:right w:val="single" w:sz="4" w:space="0" w:color="auto"/>
            </w:tcBorders>
            <w:vAlign w:val="center"/>
            <w:hideMark/>
          </w:tcPr>
          <w:p w14:paraId="74EBD216" w14:textId="77777777" w:rsidR="004078BB" w:rsidRPr="004078BB" w:rsidRDefault="004078BB" w:rsidP="004078BB">
            <w:pPr>
              <w:rPr>
                <w:rFonts w:ascii="Trebuchet MS" w:eastAsia="Times New Roman" w:hAnsi="Trebuchet MS" w:cs="Arial"/>
                <w:b/>
                <w:bCs/>
              </w:rPr>
            </w:pPr>
          </w:p>
        </w:tc>
        <w:tc>
          <w:tcPr>
            <w:tcW w:w="1201" w:type="dxa"/>
            <w:vMerge/>
            <w:tcBorders>
              <w:top w:val="nil"/>
              <w:left w:val="single" w:sz="4" w:space="0" w:color="auto"/>
              <w:bottom w:val="single" w:sz="4" w:space="0" w:color="000000"/>
              <w:right w:val="single" w:sz="4" w:space="0" w:color="auto"/>
            </w:tcBorders>
            <w:vAlign w:val="center"/>
            <w:hideMark/>
          </w:tcPr>
          <w:p w14:paraId="15E79B5E" w14:textId="77777777" w:rsidR="004078BB" w:rsidRPr="004078BB" w:rsidRDefault="004078BB" w:rsidP="004078BB">
            <w:pPr>
              <w:rPr>
                <w:rFonts w:ascii="Trebuchet MS" w:eastAsia="Times New Roman" w:hAnsi="Trebuchet MS" w:cs="Arial"/>
                <w:b/>
                <w:bCs/>
              </w:rPr>
            </w:pPr>
          </w:p>
        </w:tc>
        <w:tc>
          <w:tcPr>
            <w:tcW w:w="1201" w:type="dxa"/>
            <w:vMerge/>
            <w:tcBorders>
              <w:top w:val="nil"/>
              <w:left w:val="single" w:sz="4" w:space="0" w:color="auto"/>
              <w:bottom w:val="single" w:sz="4" w:space="0" w:color="000000"/>
              <w:right w:val="single" w:sz="4" w:space="0" w:color="auto"/>
            </w:tcBorders>
            <w:vAlign w:val="center"/>
            <w:hideMark/>
          </w:tcPr>
          <w:p w14:paraId="714024E9" w14:textId="77777777" w:rsidR="004078BB" w:rsidRPr="004078BB" w:rsidRDefault="004078BB" w:rsidP="004078BB">
            <w:pPr>
              <w:rPr>
                <w:rFonts w:ascii="Trebuchet MS" w:eastAsia="Times New Roman" w:hAnsi="Trebuchet MS" w:cs="Arial"/>
                <w:b/>
                <w:bCs/>
              </w:rPr>
            </w:pPr>
          </w:p>
        </w:tc>
        <w:tc>
          <w:tcPr>
            <w:tcW w:w="1053" w:type="dxa"/>
            <w:vMerge/>
            <w:tcBorders>
              <w:top w:val="nil"/>
              <w:left w:val="single" w:sz="4" w:space="0" w:color="auto"/>
              <w:bottom w:val="single" w:sz="4" w:space="0" w:color="000000"/>
              <w:right w:val="single" w:sz="4" w:space="0" w:color="auto"/>
            </w:tcBorders>
            <w:vAlign w:val="center"/>
            <w:hideMark/>
          </w:tcPr>
          <w:p w14:paraId="44D4EE96" w14:textId="77777777" w:rsidR="004078BB" w:rsidRPr="004078BB" w:rsidRDefault="004078BB" w:rsidP="004078BB">
            <w:pPr>
              <w:rPr>
                <w:rFonts w:ascii="Trebuchet MS" w:eastAsia="Times New Roman" w:hAnsi="Trebuchet MS" w:cs="Arial"/>
                <w:b/>
                <w:bCs/>
              </w:rPr>
            </w:pPr>
          </w:p>
        </w:tc>
        <w:tc>
          <w:tcPr>
            <w:tcW w:w="1053" w:type="dxa"/>
            <w:vMerge/>
            <w:tcBorders>
              <w:top w:val="nil"/>
              <w:left w:val="single" w:sz="4" w:space="0" w:color="auto"/>
              <w:bottom w:val="single" w:sz="4" w:space="0" w:color="000000"/>
              <w:right w:val="single" w:sz="4" w:space="0" w:color="auto"/>
            </w:tcBorders>
            <w:vAlign w:val="center"/>
            <w:hideMark/>
          </w:tcPr>
          <w:p w14:paraId="37D1D8B8" w14:textId="77777777" w:rsidR="004078BB" w:rsidRPr="004078BB" w:rsidRDefault="004078BB" w:rsidP="004078BB">
            <w:pPr>
              <w:rPr>
                <w:rFonts w:ascii="Trebuchet MS" w:eastAsia="Times New Roman" w:hAnsi="Trebuchet MS" w:cs="Arial"/>
                <w:b/>
                <w:bCs/>
              </w:rPr>
            </w:pPr>
          </w:p>
        </w:tc>
      </w:tr>
      <w:tr w:rsidR="004078BB" w:rsidRPr="004078BB" w14:paraId="00090A6B" w14:textId="77777777" w:rsidTr="00E02CA6">
        <w:trPr>
          <w:trHeight w:val="300"/>
          <w:jc w:val="center"/>
        </w:trPr>
        <w:tc>
          <w:tcPr>
            <w:tcW w:w="508"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14:paraId="5F27959E" w14:textId="77777777" w:rsidR="004078BB" w:rsidRPr="004078BB" w:rsidRDefault="004078BB" w:rsidP="004078BB">
            <w:pPr>
              <w:jc w:val="center"/>
              <w:rPr>
                <w:rFonts w:ascii="Trebuchet MS" w:eastAsia="Times New Roman" w:hAnsi="Trebuchet MS" w:cs="Arial"/>
                <w:b/>
                <w:bCs/>
                <w:color w:val="000000"/>
              </w:rPr>
            </w:pPr>
            <w:r w:rsidRPr="004078BB">
              <w:rPr>
                <w:rFonts w:ascii="Trebuchet MS" w:eastAsia="Times New Roman" w:hAnsi="Trebuchet MS" w:cs="Arial"/>
                <w:b/>
                <w:bCs/>
                <w:color w:val="000000"/>
              </w:rPr>
              <w:t>2017</w:t>
            </w:r>
          </w:p>
        </w:tc>
        <w:tc>
          <w:tcPr>
            <w:tcW w:w="1405" w:type="dxa"/>
            <w:tcBorders>
              <w:top w:val="nil"/>
              <w:left w:val="nil"/>
              <w:bottom w:val="single" w:sz="4" w:space="0" w:color="auto"/>
              <w:right w:val="single" w:sz="4" w:space="0" w:color="auto"/>
            </w:tcBorders>
            <w:shd w:val="clear" w:color="auto" w:fill="auto"/>
            <w:noWrap/>
            <w:vAlign w:val="bottom"/>
            <w:hideMark/>
          </w:tcPr>
          <w:p w14:paraId="0CA3BE32" w14:textId="77777777" w:rsidR="004078BB" w:rsidRPr="004078BB" w:rsidRDefault="004078BB" w:rsidP="004078BB">
            <w:pPr>
              <w:rPr>
                <w:rFonts w:ascii="Trebuchet MS" w:eastAsia="Times New Roman" w:hAnsi="Trebuchet MS" w:cs="Arial"/>
                <w:b/>
                <w:bCs/>
                <w:color w:val="000000"/>
              </w:rPr>
            </w:pPr>
            <w:proofErr w:type="spellStart"/>
            <w:r w:rsidRPr="004078BB">
              <w:rPr>
                <w:rFonts w:ascii="Trebuchet MS" w:eastAsia="Times New Roman" w:hAnsi="Trebuchet MS" w:cs="Arial"/>
                <w:b/>
                <w:bCs/>
                <w:color w:val="000000"/>
              </w:rPr>
              <w:t>ianuarie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00C437F2"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104.50</w:t>
            </w:r>
          </w:p>
        </w:tc>
        <w:tc>
          <w:tcPr>
            <w:tcW w:w="1473" w:type="dxa"/>
            <w:tcBorders>
              <w:top w:val="nil"/>
              <w:left w:val="nil"/>
              <w:bottom w:val="single" w:sz="4" w:space="0" w:color="auto"/>
              <w:right w:val="single" w:sz="4" w:space="0" w:color="auto"/>
            </w:tcBorders>
            <w:shd w:val="clear" w:color="auto" w:fill="auto"/>
            <w:noWrap/>
            <w:vAlign w:val="bottom"/>
            <w:hideMark/>
          </w:tcPr>
          <w:p w14:paraId="02A2DFBD"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101.50</w:t>
            </w:r>
          </w:p>
        </w:tc>
        <w:tc>
          <w:tcPr>
            <w:tcW w:w="1053" w:type="dxa"/>
            <w:tcBorders>
              <w:top w:val="nil"/>
              <w:left w:val="nil"/>
              <w:bottom w:val="single" w:sz="4" w:space="0" w:color="auto"/>
              <w:right w:val="single" w:sz="4" w:space="0" w:color="auto"/>
            </w:tcBorders>
            <w:shd w:val="clear" w:color="auto" w:fill="auto"/>
            <w:noWrap/>
            <w:vAlign w:val="bottom"/>
            <w:hideMark/>
          </w:tcPr>
          <w:p w14:paraId="3D6DF834"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110.14</w:t>
            </w:r>
          </w:p>
        </w:tc>
        <w:tc>
          <w:tcPr>
            <w:tcW w:w="1201" w:type="dxa"/>
            <w:tcBorders>
              <w:top w:val="nil"/>
              <w:left w:val="nil"/>
              <w:bottom w:val="single" w:sz="4" w:space="0" w:color="auto"/>
              <w:right w:val="single" w:sz="4" w:space="0" w:color="auto"/>
            </w:tcBorders>
            <w:shd w:val="clear" w:color="auto" w:fill="auto"/>
            <w:noWrap/>
            <w:vAlign w:val="bottom"/>
            <w:hideMark/>
          </w:tcPr>
          <w:p w14:paraId="3ED7BE1D"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110.14</w:t>
            </w:r>
          </w:p>
        </w:tc>
        <w:tc>
          <w:tcPr>
            <w:tcW w:w="1201" w:type="dxa"/>
            <w:tcBorders>
              <w:top w:val="nil"/>
              <w:left w:val="nil"/>
              <w:bottom w:val="single" w:sz="4" w:space="0" w:color="auto"/>
              <w:right w:val="single" w:sz="4" w:space="0" w:color="auto"/>
            </w:tcBorders>
            <w:shd w:val="clear" w:color="auto" w:fill="auto"/>
            <w:noWrap/>
            <w:vAlign w:val="bottom"/>
            <w:hideMark/>
          </w:tcPr>
          <w:p w14:paraId="75A53A3F"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110.14</w:t>
            </w:r>
          </w:p>
        </w:tc>
        <w:tc>
          <w:tcPr>
            <w:tcW w:w="1053" w:type="dxa"/>
            <w:tcBorders>
              <w:top w:val="nil"/>
              <w:left w:val="nil"/>
              <w:bottom w:val="single" w:sz="4" w:space="0" w:color="auto"/>
              <w:right w:val="single" w:sz="4" w:space="0" w:color="auto"/>
            </w:tcBorders>
            <w:shd w:val="clear" w:color="auto" w:fill="auto"/>
            <w:noWrap/>
            <w:vAlign w:val="bottom"/>
            <w:hideMark/>
          </w:tcPr>
          <w:p w14:paraId="5EB86950"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110.14</w:t>
            </w:r>
          </w:p>
        </w:tc>
        <w:tc>
          <w:tcPr>
            <w:tcW w:w="1053" w:type="dxa"/>
            <w:tcBorders>
              <w:top w:val="nil"/>
              <w:left w:val="nil"/>
              <w:bottom w:val="single" w:sz="4" w:space="0" w:color="auto"/>
              <w:right w:val="single" w:sz="4" w:space="0" w:color="auto"/>
            </w:tcBorders>
            <w:shd w:val="clear" w:color="auto" w:fill="auto"/>
            <w:noWrap/>
            <w:vAlign w:val="bottom"/>
            <w:hideMark/>
          </w:tcPr>
          <w:p w14:paraId="63AD0797"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110.14</w:t>
            </w:r>
          </w:p>
        </w:tc>
      </w:tr>
      <w:tr w:rsidR="004078BB" w:rsidRPr="004078BB" w14:paraId="179C31FA" w14:textId="77777777" w:rsidTr="00E02CA6">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75E1672F" w14:textId="77777777" w:rsidR="004078BB" w:rsidRPr="004078BB" w:rsidRDefault="004078BB" w:rsidP="004078BB">
            <w:pPr>
              <w:rPr>
                <w:rFonts w:ascii="Trebuchet MS" w:eastAsia="Times New Roman" w:hAnsi="Trebuchet MS" w:cs="Arial"/>
                <w:b/>
                <w:bCs/>
                <w:color w:val="000000"/>
              </w:rPr>
            </w:pPr>
          </w:p>
        </w:tc>
        <w:tc>
          <w:tcPr>
            <w:tcW w:w="1405" w:type="dxa"/>
            <w:tcBorders>
              <w:top w:val="nil"/>
              <w:left w:val="nil"/>
              <w:bottom w:val="single" w:sz="4" w:space="0" w:color="auto"/>
              <w:right w:val="single" w:sz="4" w:space="0" w:color="auto"/>
            </w:tcBorders>
            <w:shd w:val="clear" w:color="auto" w:fill="auto"/>
            <w:noWrap/>
            <w:vAlign w:val="bottom"/>
            <w:hideMark/>
          </w:tcPr>
          <w:p w14:paraId="63407EBE" w14:textId="77777777" w:rsidR="004078BB" w:rsidRPr="004078BB" w:rsidRDefault="004078BB" w:rsidP="004078BB">
            <w:pPr>
              <w:rPr>
                <w:rFonts w:ascii="Trebuchet MS" w:eastAsia="Times New Roman" w:hAnsi="Trebuchet MS" w:cs="Arial"/>
                <w:b/>
                <w:bCs/>
                <w:color w:val="000000"/>
              </w:rPr>
            </w:pPr>
            <w:proofErr w:type="spellStart"/>
            <w:r w:rsidRPr="004078BB">
              <w:rPr>
                <w:rFonts w:ascii="Trebuchet MS" w:eastAsia="Times New Roman" w:hAnsi="Trebuchet MS" w:cs="Arial"/>
                <w:b/>
                <w:bCs/>
                <w:color w:val="000000"/>
              </w:rPr>
              <w:t>februarie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3C4B32A3"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106.50</w:t>
            </w:r>
          </w:p>
        </w:tc>
        <w:tc>
          <w:tcPr>
            <w:tcW w:w="1473" w:type="dxa"/>
            <w:tcBorders>
              <w:top w:val="nil"/>
              <w:left w:val="nil"/>
              <w:bottom w:val="single" w:sz="4" w:space="0" w:color="auto"/>
              <w:right w:val="single" w:sz="4" w:space="0" w:color="auto"/>
            </w:tcBorders>
            <w:shd w:val="clear" w:color="auto" w:fill="auto"/>
            <w:noWrap/>
            <w:vAlign w:val="bottom"/>
            <w:hideMark/>
          </w:tcPr>
          <w:p w14:paraId="2BE27B78"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103.40</w:t>
            </w:r>
          </w:p>
        </w:tc>
        <w:tc>
          <w:tcPr>
            <w:tcW w:w="1053" w:type="dxa"/>
            <w:tcBorders>
              <w:top w:val="nil"/>
              <w:left w:val="nil"/>
              <w:bottom w:val="single" w:sz="4" w:space="0" w:color="auto"/>
              <w:right w:val="single" w:sz="4" w:space="0" w:color="auto"/>
            </w:tcBorders>
            <w:shd w:val="clear" w:color="auto" w:fill="auto"/>
            <w:noWrap/>
            <w:vAlign w:val="bottom"/>
            <w:hideMark/>
          </w:tcPr>
          <w:p w14:paraId="2AA785C8"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112.24</w:t>
            </w:r>
          </w:p>
        </w:tc>
        <w:tc>
          <w:tcPr>
            <w:tcW w:w="1201" w:type="dxa"/>
            <w:tcBorders>
              <w:top w:val="nil"/>
              <w:left w:val="nil"/>
              <w:bottom w:val="single" w:sz="4" w:space="0" w:color="auto"/>
              <w:right w:val="single" w:sz="4" w:space="0" w:color="auto"/>
            </w:tcBorders>
            <w:shd w:val="clear" w:color="auto" w:fill="auto"/>
            <w:noWrap/>
            <w:vAlign w:val="bottom"/>
            <w:hideMark/>
          </w:tcPr>
          <w:p w14:paraId="77C425AA"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112.24</w:t>
            </w:r>
          </w:p>
        </w:tc>
        <w:tc>
          <w:tcPr>
            <w:tcW w:w="1201" w:type="dxa"/>
            <w:tcBorders>
              <w:top w:val="nil"/>
              <w:left w:val="nil"/>
              <w:bottom w:val="single" w:sz="4" w:space="0" w:color="auto"/>
              <w:right w:val="single" w:sz="4" w:space="0" w:color="auto"/>
            </w:tcBorders>
            <w:shd w:val="clear" w:color="auto" w:fill="auto"/>
            <w:noWrap/>
            <w:vAlign w:val="bottom"/>
            <w:hideMark/>
          </w:tcPr>
          <w:p w14:paraId="3AE5ED0F"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112.24</w:t>
            </w:r>
          </w:p>
        </w:tc>
        <w:tc>
          <w:tcPr>
            <w:tcW w:w="1053" w:type="dxa"/>
            <w:tcBorders>
              <w:top w:val="nil"/>
              <w:left w:val="nil"/>
              <w:bottom w:val="single" w:sz="4" w:space="0" w:color="auto"/>
              <w:right w:val="single" w:sz="4" w:space="0" w:color="auto"/>
            </w:tcBorders>
            <w:shd w:val="clear" w:color="auto" w:fill="auto"/>
            <w:noWrap/>
            <w:vAlign w:val="bottom"/>
            <w:hideMark/>
          </w:tcPr>
          <w:p w14:paraId="21C42D7F"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112.24</w:t>
            </w:r>
          </w:p>
        </w:tc>
        <w:tc>
          <w:tcPr>
            <w:tcW w:w="1053" w:type="dxa"/>
            <w:tcBorders>
              <w:top w:val="nil"/>
              <w:left w:val="nil"/>
              <w:bottom w:val="single" w:sz="4" w:space="0" w:color="auto"/>
              <w:right w:val="single" w:sz="4" w:space="0" w:color="auto"/>
            </w:tcBorders>
            <w:shd w:val="clear" w:color="auto" w:fill="auto"/>
            <w:noWrap/>
            <w:vAlign w:val="bottom"/>
            <w:hideMark/>
          </w:tcPr>
          <w:p w14:paraId="7E121AD4"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112.24</w:t>
            </w:r>
          </w:p>
        </w:tc>
      </w:tr>
      <w:tr w:rsidR="004078BB" w:rsidRPr="004078BB" w14:paraId="0760256A" w14:textId="77777777" w:rsidTr="00E02CA6">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5E35FA24" w14:textId="77777777" w:rsidR="004078BB" w:rsidRPr="004078BB" w:rsidRDefault="004078BB" w:rsidP="004078BB">
            <w:pPr>
              <w:rPr>
                <w:rFonts w:ascii="Trebuchet MS" w:eastAsia="Times New Roman" w:hAnsi="Trebuchet MS" w:cs="Arial"/>
                <w:b/>
                <w:bCs/>
                <w:color w:val="000000"/>
              </w:rPr>
            </w:pPr>
          </w:p>
        </w:tc>
        <w:tc>
          <w:tcPr>
            <w:tcW w:w="1405" w:type="dxa"/>
            <w:tcBorders>
              <w:top w:val="nil"/>
              <w:left w:val="nil"/>
              <w:bottom w:val="single" w:sz="4" w:space="0" w:color="auto"/>
              <w:right w:val="single" w:sz="4" w:space="0" w:color="auto"/>
            </w:tcBorders>
            <w:shd w:val="clear" w:color="auto" w:fill="auto"/>
            <w:noWrap/>
            <w:vAlign w:val="bottom"/>
            <w:hideMark/>
          </w:tcPr>
          <w:p w14:paraId="57CA2B5E" w14:textId="77777777" w:rsidR="004078BB" w:rsidRPr="004078BB" w:rsidRDefault="004078BB" w:rsidP="004078BB">
            <w:pPr>
              <w:rPr>
                <w:rFonts w:ascii="Trebuchet MS" w:eastAsia="Times New Roman" w:hAnsi="Trebuchet MS" w:cs="Arial"/>
                <w:b/>
                <w:bCs/>
                <w:color w:val="000000"/>
              </w:rPr>
            </w:pPr>
            <w:proofErr w:type="spellStart"/>
            <w:r w:rsidRPr="004078BB">
              <w:rPr>
                <w:rFonts w:ascii="Trebuchet MS" w:eastAsia="Times New Roman" w:hAnsi="Trebuchet MS" w:cs="Arial"/>
                <w:b/>
                <w:bCs/>
                <w:color w:val="000000"/>
              </w:rPr>
              <w:t>martie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01EE8B65"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107.20</w:t>
            </w:r>
          </w:p>
        </w:tc>
        <w:tc>
          <w:tcPr>
            <w:tcW w:w="1473" w:type="dxa"/>
            <w:tcBorders>
              <w:top w:val="nil"/>
              <w:left w:val="nil"/>
              <w:bottom w:val="single" w:sz="4" w:space="0" w:color="auto"/>
              <w:right w:val="single" w:sz="4" w:space="0" w:color="auto"/>
            </w:tcBorders>
            <w:shd w:val="clear" w:color="auto" w:fill="auto"/>
            <w:noWrap/>
            <w:vAlign w:val="bottom"/>
            <w:hideMark/>
          </w:tcPr>
          <w:p w14:paraId="376657CA"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102.90</w:t>
            </w:r>
          </w:p>
        </w:tc>
        <w:tc>
          <w:tcPr>
            <w:tcW w:w="1053" w:type="dxa"/>
            <w:tcBorders>
              <w:top w:val="nil"/>
              <w:left w:val="nil"/>
              <w:bottom w:val="single" w:sz="4" w:space="0" w:color="auto"/>
              <w:right w:val="single" w:sz="4" w:space="0" w:color="auto"/>
            </w:tcBorders>
            <w:shd w:val="clear" w:color="auto" w:fill="auto"/>
            <w:noWrap/>
            <w:vAlign w:val="bottom"/>
            <w:hideMark/>
          </w:tcPr>
          <w:p w14:paraId="6C42BFC4"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112.98</w:t>
            </w:r>
          </w:p>
        </w:tc>
        <w:tc>
          <w:tcPr>
            <w:tcW w:w="1201" w:type="dxa"/>
            <w:tcBorders>
              <w:top w:val="nil"/>
              <w:left w:val="nil"/>
              <w:bottom w:val="single" w:sz="4" w:space="0" w:color="auto"/>
              <w:right w:val="single" w:sz="4" w:space="0" w:color="auto"/>
            </w:tcBorders>
            <w:shd w:val="clear" w:color="auto" w:fill="auto"/>
            <w:noWrap/>
            <w:vAlign w:val="bottom"/>
            <w:hideMark/>
          </w:tcPr>
          <w:p w14:paraId="57C3BBD0"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112.98</w:t>
            </w:r>
          </w:p>
        </w:tc>
        <w:tc>
          <w:tcPr>
            <w:tcW w:w="1201" w:type="dxa"/>
            <w:tcBorders>
              <w:top w:val="nil"/>
              <w:left w:val="nil"/>
              <w:bottom w:val="single" w:sz="4" w:space="0" w:color="auto"/>
              <w:right w:val="single" w:sz="4" w:space="0" w:color="auto"/>
            </w:tcBorders>
            <w:shd w:val="clear" w:color="auto" w:fill="auto"/>
            <w:noWrap/>
            <w:vAlign w:val="bottom"/>
            <w:hideMark/>
          </w:tcPr>
          <w:p w14:paraId="0B08ECEA"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112.98</w:t>
            </w:r>
          </w:p>
        </w:tc>
        <w:tc>
          <w:tcPr>
            <w:tcW w:w="1053" w:type="dxa"/>
            <w:tcBorders>
              <w:top w:val="nil"/>
              <w:left w:val="nil"/>
              <w:bottom w:val="single" w:sz="4" w:space="0" w:color="auto"/>
              <w:right w:val="single" w:sz="4" w:space="0" w:color="auto"/>
            </w:tcBorders>
            <w:shd w:val="clear" w:color="auto" w:fill="auto"/>
            <w:noWrap/>
            <w:vAlign w:val="bottom"/>
            <w:hideMark/>
          </w:tcPr>
          <w:p w14:paraId="70757205"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112.98</w:t>
            </w:r>
          </w:p>
        </w:tc>
        <w:tc>
          <w:tcPr>
            <w:tcW w:w="1053" w:type="dxa"/>
            <w:tcBorders>
              <w:top w:val="nil"/>
              <w:left w:val="nil"/>
              <w:bottom w:val="single" w:sz="4" w:space="0" w:color="auto"/>
              <w:right w:val="single" w:sz="4" w:space="0" w:color="auto"/>
            </w:tcBorders>
            <w:shd w:val="clear" w:color="auto" w:fill="auto"/>
            <w:noWrap/>
            <w:vAlign w:val="bottom"/>
            <w:hideMark/>
          </w:tcPr>
          <w:p w14:paraId="64A41FAD"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112.98</w:t>
            </w:r>
          </w:p>
        </w:tc>
      </w:tr>
      <w:tr w:rsidR="004078BB" w:rsidRPr="004078BB" w14:paraId="3E7315F3" w14:textId="77777777" w:rsidTr="00E02CA6">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0E8806C3" w14:textId="77777777" w:rsidR="004078BB" w:rsidRPr="004078BB" w:rsidRDefault="004078BB" w:rsidP="004078BB">
            <w:pPr>
              <w:rPr>
                <w:rFonts w:ascii="Trebuchet MS" w:eastAsia="Times New Roman" w:hAnsi="Trebuchet MS" w:cs="Arial"/>
                <w:b/>
                <w:bCs/>
                <w:color w:val="000000"/>
              </w:rPr>
            </w:pPr>
          </w:p>
        </w:tc>
        <w:tc>
          <w:tcPr>
            <w:tcW w:w="1405" w:type="dxa"/>
            <w:tcBorders>
              <w:top w:val="nil"/>
              <w:left w:val="nil"/>
              <w:bottom w:val="single" w:sz="4" w:space="0" w:color="auto"/>
              <w:right w:val="single" w:sz="4" w:space="0" w:color="auto"/>
            </w:tcBorders>
            <w:shd w:val="clear" w:color="auto" w:fill="auto"/>
            <w:noWrap/>
            <w:vAlign w:val="bottom"/>
            <w:hideMark/>
          </w:tcPr>
          <w:p w14:paraId="1378239C" w14:textId="77777777" w:rsidR="004078BB" w:rsidRPr="004078BB" w:rsidRDefault="004078BB" w:rsidP="004078BB">
            <w:pPr>
              <w:rPr>
                <w:rFonts w:ascii="Trebuchet MS" w:eastAsia="Times New Roman" w:hAnsi="Trebuchet MS" w:cs="Arial"/>
                <w:b/>
                <w:bCs/>
                <w:color w:val="000000"/>
              </w:rPr>
            </w:pPr>
            <w:proofErr w:type="spellStart"/>
            <w:r w:rsidRPr="004078BB">
              <w:rPr>
                <w:rFonts w:ascii="Trebuchet MS" w:eastAsia="Times New Roman" w:hAnsi="Trebuchet MS" w:cs="Arial"/>
                <w:b/>
                <w:bCs/>
                <w:color w:val="000000"/>
              </w:rPr>
              <w:t>aprilie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02FAD711"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106.60</w:t>
            </w:r>
          </w:p>
        </w:tc>
        <w:tc>
          <w:tcPr>
            <w:tcW w:w="1473" w:type="dxa"/>
            <w:tcBorders>
              <w:top w:val="nil"/>
              <w:left w:val="nil"/>
              <w:bottom w:val="single" w:sz="4" w:space="0" w:color="auto"/>
              <w:right w:val="single" w:sz="4" w:space="0" w:color="auto"/>
            </w:tcBorders>
            <w:shd w:val="clear" w:color="auto" w:fill="auto"/>
            <w:noWrap/>
            <w:vAlign w:val="bottom"/>
            <w:hideMark/>
          </w:tcPr>
          <w:p w14:paraId="6C194DE9"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101.70</w:t>
            </w:r>
          </w:p>
        </w:tc>
        <w:tc>
          <w:tcPr>
            <w:tcW w:w="1053" w:type="dxa"/>
            <w:tcBorders>
              <w:top w:val="nil"/>
              <w:left w:val="nil"/>
              <w:bottom w:val="single" w:sz="4" w:space="0" w:color="auto"/>
              <w:right w:val="single" w:sz="4" w:space="0" w:color="auto"/>
            </w:tcBorders>
            <w:shd w:val="clear" w:color="auto" w:fill="auto"/>
            <w:noWrap/>
            <w:vAlign w:val="bottom"/>
            <w:hideMark/>
          </w:tcPr>
          <w:p w14:paraId="21CEE054"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115.58</w:t>
            </w:r>
          </w:p>
        </w:tc>
        <w:tc>
          <w:tcPr>
            <w:tcW w:w="1201" w:type="dxa"/>
            <w:tcBorders>
              <w:top w:val="nil"/>
              <w:left w:val="nil"/>
              <w:bottom w:val="single" w:sz="4" w:space="0" w:color="auto"/>
              <w:right w:val="single" w:sz="4" w:space="0" w:color="auto"/>
            </w:tcBorders>
            <w:shd w:val="clear" w:color="auto" w:fill="auto"/>
            <w:noWrap/>
            <w:vAlign w:val="bottom"/>
            <w:hideMark/>
          </w:tcPr>
          <w:p w14:paraId="1880CAAA"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115.58</w:t>
            </w:r>
          </w:p>
        </w:tc>
        <w:tc>
          <w:tcPr>
            <w:tcW w:w="1201" w:type="dxa"/>
            <w:tcBorders>
              <w:top w:val="nil"/>
              <w:left w:val="nil"/>
              <w:bottom w:val="single" w:sz="4" w:space="0" w:color="auto"/>
              <w:right w:val="single" w:sz="4" w:space="0" w:color="auto"/>
            </w:tcBorders>
            <w:shd w:val="clear" w:color="auto" w:fill="auto"/>
            <w:noWrap/>
            <w:vAlign w:val="bottom"/>
            <w:hideMark/>
          </w:tcPr>
          <w:p w14:paraId="1FEB8E90"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115.58</w:t>
            </w:r>
          </w:p>
        </w:tc>
        <w:tc>
          <w:tcPr>
            <w:tcW w:w="1053" w:type="dxa"/>
            <w:tcBorders>
              <w:top w:val="nil"/>
              <w:left w:val="nil"/>
              <w:bottom w:val="single" w:sz="4" w:space="0" w:color="auto"/>
              <w:right w:val="single" w:sz="4" w:space="0" w:color="auto"/>
            </w:tcBorders>
            <w:shd w:val="clear" w:color="auto" w:fill="auto"/>
            <w:noWrap/>
            <w:vAlign w:val="bottom"/>
            <w:hideMark/>
          </w:tcPr>
          <w:p w14:paraId="2AC8E3A2"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115.58</w:t>
            </w:r>
          </w:p>
        </w:tc>
        <w:tc>
          <w:tcPr>
            <w:tcW w:w="1053" w:type="dxa"/>
            <w:tcBorders>
              <w:top w:val="nil"/>
              <w:left w:val="nil"/>
              <w:bottom w:val="single" w:sz="4" w:space="0" w:color="auto"/>
              <w:right w:val="single" w:sz="4" w:space="0" w:color="auto"/>
            </w:tcBorders>
            <w:shd w:val="clear" w:color="auto" w:fill="auto"/>
            <w:noWrap/>
            <w:vAlign w:val="bottom"/>
            <w:hideMark/>
          </w:tcPr>
          <w:p w14:paraId="77D195F7"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115.58</w:t>
            </w:r>
          </w:p>
        </w:tc>
      </w:tr>
      <w:tr w:rsidR="004078BB" w:rsidRPr="004078BB" w14:paraId="052237F5" w14:textId="77777777" w:rsidTr="00E02CA6">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601DD06F" w14:textId="77777777" w:rsidR="004078BB" w:rsidRPr="004078BB" w:rsidRDefault="004078BB" w:rsidP="004078BB">
            <w:pPr>
              <w:rPr>
                <w:rFonts w:ascii="Trebuchet MS" w:eastAsia="Times New Roman" w:hAnsi="Trebuchet MS" w:cs="Arial"/>
                <w:b/>
                <w:bCs/>
                <w:color w:val="000000"/>
              </w:rPr>
            </w:pPr>
          </w:p>
        </w:tc>
        <w:tc>
          <w:tcPr>
            <w:tcW w:w="1405" w:type="dxa"/>
            <w:tcBorders>
              <w:top w:val="nil"/>
              <w:left w:val="nil"/>
              <w:bottom w:val="single" w:sz="4" w:space="0" w:color="auto"/>
              <w:right w:val="single" w:sz="4" w:space="0" w:color="auto"/>
            </w:tcBorders>
            <w:shd w:val="clear" w:color="auto" w:fill="auto"/>
            <w:noWrap/>
            <w:vAlign w:val="bottom"/>
            <w:hideMark/>
          </w:tcPr>
          <w:p w14:paraId="72D22543" w14:textId="77777777" w:rsidR="004078BB" w:rsidRPr="004078BB" w:rsidRDefault="004078BB" w:rsidP="004078BB">
            <w:pPr>
              <w:rPr>
                <w:rFonts w:ascii="Trebuchet MS" w:eastAsia="Times New Roman" w:hAnsi="Trebuchet MS" w:cs="Arial"/>
                <w:b/>
                <w:bCs/>
                <w:color w:val="000000"/>
              </w:rPr>
            </w:pPr>
            <w:proofErr w:type="spellStart"/>
            <w:r w:rsidRPr="004078BB">
              <w:rPr>
                <w:rFonts w:ascii="Trebuchet MS" w:eastAsia="Times New Roman" w:hAnsi="Trebuchet MS" w:cs="Arial"/>
                <w:b/>
                <w:bCs/>
                <w:color w:val="000000"/>
              </w:rPr>
              <w:t>mai</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02EC6D9C"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105.90</w:t>
            </w:r>
          </w:p>
        </w:tc>
        <w:tc>
          <w:tcPr>
            <w:tcW w:w="1473" w:type="dxa"/>
            <w:tcBorders>
              <w:top w:val="nil"/>
              <w:left w:val="nil"/>
              <w:bottom w:val="single" w:sz="4" w:space="0" w:color="auto"/>
              <w:right w:val="single" w:sz="4" w:space="0" w:color="auto"/>
            </w:tcBorders>
            <w:shd w:val="clear" w:color="auto" w:fill="auto"/>
            <w:noWrap/>
            <w:vAlign w:val="bottom"/>
            <w:hideMark/>
          </w:tcPr>
          <w:p w14:paraId="4335AD4C"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99.90</w:t>
            </w:r>
          </w:p>
        </w:tc>
        <w:tc>
          <w:tcPr>
            <w:tcW w:w="1053" w:type="dxa"/>
            <w:tcBorders>
              <w:top w:val="nil"/>
              <w:left w:val="nil"/>
              <w:bottom w:val="single" w:sz="4" w:space="0" w:color="auto"/>
              <w:right w:val="single" w:sz="4" w:space="0" w:color="auto"/>
            </w:tcBorders>
            <w:shd w:val="clear" w:color="auto" w:fill="auto"/>
            <w:noWrap/>
            <w:vAlign w:val="bottom"/>
            <w:hideMark/>
          </w:tcPr>
          <w:p w14:paraId="7D461C38"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114.82</w:t>
            </w:r>
          </w:p>
        </w:tc>
        <w:tc>
          <w:tcPr>
            <w:tcW w:w="1201" w:type="dxa"/>
            <w:tcBorders>
              <w:top w:val="nil"/>
              <w:left w:val="nil"/>
              <w:bottom w:val="single" w:sz="4" w:space="0" w:color="auto"/>
              <w:right w:val="single" w:sz="4" w:space="0" w:color="auto"/>
            </w:tcBorders>
            <w:shd w:val="clear" w:color="auto" w:fill="auto"/>
            <w:noWrap/>
            <w:vAlign w:val="bottom"/>
            <w:hideMark/>
          </w:tcPr>
          <w:p w14:paraId="05B5787F"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114.82</w:t>
            </w:r>
          </w:p>
        </w:tc>
        <w:tc>
          <w:tcPr>
            <w:tcW w:w="1201" w:type="dxa"/>
            <w:tcBorders>
              <w:top w:val="nil"/>
              <w:left w:val="nil"/>
              <w:bottom w:val="single" w:sz="4" w:space="0" w:color="auto"/>
              <w:right w:val="single" w:sz="4" w:space="0" w:color="auto"/>
            </w:tcBorders>
            <w:shd w:val="clear" w:color="auto" w:fill="auto"/>
            <w:noWrap/>
            <w:vAlign w:val="bottom"/>
            <w:hideMark/>
          </w:tcPr>
          <w:p w14:paraId="1DDC6632"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114.82</w:t>
            </w:r>
          </w:p>
        </w:tc>
        <w:tc>
          <w:tcPr>
            <w:tcW w:w="1053" w:type="dxa"/>
            <w:tcBorders>
              <w:top w:val="nil"/>
              <w:left w:val="nil"/>
              <w:bottom w:val="single" w:sz="4" w:space="0" w:color="auto"/>
              <w:right w:val="single" w:sz="4" w:space="0" w:color="auto"/>
            </w:tcBorders>
            <w:shd w:val="clear" w:color="auto" w:fill="auto"/>
            <w:noWrap/>
            <w:vAlign w:val="bottom"/>
            <w:hideMark/>
          </w:tcPr>
          <w:p w14:paraId="2B495FA3"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114.82</w:t>
            </w:r>
          </w:p>
        </w:tc>
        <w:tc>
          <w:tcPr>
            <w:tcW w:w="1053" w:type="dxa"/>
            <w:tcBorders>
              <w:top w:val="nil"/>
              <w:left w:val="nil"/>
              <w:bottom w:val="single" w:sz="4" w:space="0" w:color="auto"/>
              <w:right w:val="single" w:sz="4" w:space="0" w:color="auto"/>
            </w:tcBorders>
            <w:shd w:val="clear" w:color="auto" w:fill="auto"/>
            <w:noWrap/>
            <w:vAlign w:val="bottom"/>
            <w:hideMark/>
          </w:tcPr>
          <w:p w14:paraId="38E6B107"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114.82</w:t>
            </w:r>
          </w:p>
        </w:tc>
      </w:tr>
      <w:tr w:rsidR="004078BB" w:rsidRPr="004078BB" w14:paraId="5C7D70C6" w14:textId="77777777" w:rsidTr="00E02CA6">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0CC96063" w14:textId="77777777" w:rsidR="004078BB" w:rsidRPr="004078BB" w:rsidRDefault="004078BB" w:rsidP="004078BB">
            <w:pPr>
              <w:rPr>
                <w:rFonts w:ascii="Trebuchet MS" w:eastAsia="Times New Roman" w:hAnsi="Trebuchet MS" w:cs="Arial"/>
                <w:b/>
                <w:bCs/>
                <w:color w:val="000000"/>
              </w:rPr>
            </w:pPr>
          </w:p>
        </w:tc>
        <w:tc>
          <w:tcPr>
            <w:tcW w:w="1405" w:type="dxa"/>
            <w:tcBorders>
              <w:top w:val="nil"/>
              <w:left w:val="nil"/>
              <w:bottom w:val="single" w:sz="4" w:space="0" w:color="auto"/>
              <w:right w:val="single" w:sz="4" w:space="0" w:color="auto"/>
            </w:tcBorders>
            <w:shd w:val="clear" w:color="auto" w:fill="auto"/>
            <w:noWrap/>
            <w:vAlign w:val="bottom"/>
            <w:hideMark/>
          </w:tcPr>
          <w:p w14:paraId="24837A27" w14:textId="77777777" w:rsidR="004078BB" w:rsidRPr="004078BB" w:rsidRDefault="004078BB" w:rsidP="004078BB">
            <w:pPr>
              <w:rPr>
                <w:rFonts w:ascii="Trebuchet MS" w:eastAsia="Times New Roman" w:hAnsi="Trebuchet MS" w:cs="Arial"/>
                <w:b/>
                <w:bCs/>
                <w:color w:val="000000"/>
              </w:rPr>
            </w:pPr>
            <w:proofErr w:type="spellStart"/>
            <w:r w:rsidRPr="004078BB">
              <w:rPr>
                <w:rFonts w:ascii="Trebuchet MS" w:eastAsia="Times New Roman" w:hAnsi="Trebuchet MS" w:cs="Arial"/>
                <w:b/>
                <w:bCs/>
                <w:color w:val="000000"/>
              </w:rPr>
              <w:t>iunie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62F1E8E2"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107.20</w:t>
            </w:r>
          </w:p>
        </w:tc>
        <w:tc>
          <w:tcPr>
            <w:tcW w:w="1473" w:type="dxa"/>
            <w:tcBorders>
              <w:top w:val="nil"/>
              <w:left w:val="nil"/>
              <w:bottom w:val="single" w:sz="4" w:space="0" w:color="auto"/>
              <w:right w:val="single" w:sz="4" w:space="0" w:color="auto"/>
            </w:tcBorders>
            <w:shd w:val="clear" w:color="auto" w:fill="auto"/>
            <w:noWrap/>
            <w:vAlign w:val="bottom"/>
            <w:hideMark/>
          </w:tcPr>
          <w:p w14:paraId="75800136"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101.50</w:t>
            </w:r>
          </w:p>
        </w:tc>
        <w:tc>
          <w:tcPr>
            <w:tcW w:w="1053" w:type="dxa"/>
            <w:tcBorders>
              <w:top w:val="nil"/>
              <w:left w:val="nil"/>
              <w:bottom w:val="single" w:sz="4" w:space="0" w:color="auto"/>
              <w:right w:val="single" w:sz="4" w:space="0" w:color="auto"/>
            </w:tcBorders>
            <w:shd w:val="clear" w:color="auto" w:fill="auto"/>
            <w:noWrap/>
            <w:vAlign w:val="bottom"/>
            <w:hideMark/>
          </w:tcPr>
          <w:p w14:paraId="4ABB7006"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116.23</w:t>
            </w:r>
          </w:p>
        </w:tc>
        <w:tc>
          <w:tcPr>
            <w:tcW w:w="1201" w:type="dxa"/>
            <w:tcBorders>
              <w:top w:val="nil"/>
              <w:left w:val="nil"/>
              <w:bottom w:val="single" w:sz="4" w:space="0" w:color="auto"/>
              <w:right w:val="single" w:sz="4" w:space="0" w:color="auto"/>
            </w:tcBorders>
            <w:shd w:val="clear" w:color="auto" w:fill="auto"/>
            <w:noWrap/>
            <w:vAlign w:val="bottom"/>
            <w:hideMark/>
          </w:tcPr>
          <w:p w14:paraId="13C57651"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116.23</w:t>
            </w:r>
          </w:p>
        </w:tc>
        <w:tc>
          <w:tcPr>
            <w:tcW w:w="1201" w:type="dxa"/>
            <w:tcBorders>
              <w:top w:val="nil"/>
              <w:left w:val="nil"/>
              <w:bottom w:val="single" w:sz="4" w:space="0" w:color="auto"/>
              <w:right w:val="single" w:sz="4" w:space="0" w:color="auto"/>
            </w:tcBorders>
            <w:shd w:val="clear" w:color="auto" w:fill="auto"/>
            <w:noWrap/>
            <w:vAlign w:val="bottom"/>
            <w:hideMark/>
          </w:tcPr>
          <w:p w14:paraId="1958B6A1"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116.23</w:t>
            </w:r>
          </w:p>
        </w:tc>
        <w:tc>
          <w:tcPr>
            <w:tcW w:w="1053" w:type="dxa"/>
            <w:tcBorders>
              <w:top w:val="nil"/>
              <w:left w:val="nil"/>
              <w:bottom w:val="single" w:sz="4" w:space="0" w:color="auto"/>
              <w:right w:val="single" w:sz="4" w:space="0" w:color="auto"/>
            </w:tcBorders>
            <w:shd w:val="clear" w:color="auto" w:fill="auto"/>
            <w:noWrap/>
            <w:vAlign w:val="bottom"/>
            <w:hideMark/>
          </w:tcPr>
          <w:p w14:paraId="7B62F09D"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116.23</w:t>
            </w:r>
          </w:p>
        </w:tc>
        <w:tc>
          <w:tcPr>
            <w:tcW w:w="1053" w:type="dxa"/>
            <w:tcBorders>
              <w:top w:val="nil"/>
              <w:left w:val="nil"/>
              <w:bottom w:val="single" w:sz="4" w:space="0" w:color="auto"/>
              <w:right w:val="single" w:sz="4" w:space="0" w:color="auto"/>
            </w:tcBorders>
            <w:shd w:val="clear" w:color="auto" w:fill="auto"/>
            <w:noWrap/>
            <w:vAlign w:val="bottom"/>
            <w:hideMark/>
          </w:tcPr>
          <w:p w14:paraId="1DB5A4BC"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116.23</w:t>
            </w:r>
          </w:p>
        </w:tc>
      </w:tr>
      <w:tr w:rsidR="004078BB" w:rsidRPr="004078BB" w14:paraId="15C87F8B" w14:textId="77777777" w:rsidTr="00E02CA6">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535C49C6" w14:textId="77777777" w:rsidR="004078BB" w:rsidRPr="004078BB" w:rsidRDefault="004078BB" w:rsidP="004078BB">
            <w:pPr>
              <w:rPr>
                <w:rFonts w:ascii="Trebuchet MS" w:eastAsia="Times New Roman" w:hAnsi="Trebuchet MS" w:cs="Arial"/>
                <w:b/>
                <w:bCs/>
                <w:color w:val="000000"/>
              </w:rPr>
            </w:pPr>
          </w:p>
        </w:tc>
        <w:tc>
          <w:tcPr>
            <w:tcW w:w="1405" w:type="dxa"/>
            <w:tcBorders>
              <w:top w:val="nil"/>
              <w:left w:val="nil"/>
              <w:bottom w:val="single" w:sz="4" w:space="0" w:color="auto"/>
              <w:right w:val="single" w:sz="4" w:space="0" w:color="auto"/>
            </w:tcBorders>
            <w:shd w:val="clear" w:color="auto" w:fill="auto"/>
            <w:noWrap/>
            <w:vAlign w:val="bottom"/>
            <w:hideMark/>
          </w:tcPr>
          <w:p w14:paraId="168715B6" w14:textId="77777777" w:rsidR="004078BB" w:rsidRPr="004078BB" w:rsidRDefault="004078BB" w:rsidP="004078BB">
            <w:pPr>
              <w:rPr>
                <w:rFonts w:ascii="Trebuchet MS" w:eastAsia="Times New Roman" w:hAnsi="Trebuchet MS" w:cs="Arial"/>
                <w:b/>
                <w:bCs/>
                <w:color w:val="000000"/>
              </w:rPr>
            </w:pPr>
            <w:proofErr w:type="spellStart"/>
            <w:r w:rsidRPr="004078BB">
              <w:rPr>
                <w:rFonts w:ascii="Trebuchet MS" w:eastAsia="Times New Roman" w:hAnsi="Trebuchet MS" w:cs="Arial"/>
                <w:b/>
                <w:bCs/>
                <w:color w:val="000000"/>
              </w:rPr>
              <w:t>iulie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5758A65B"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107.30</w:t>
            </w:r>
          </w:p>
        </w:tc>
        <w:tc>
          <w:tcPr>
            <w:tcW w:w="1473" w:type="dxa"/>
            <w:tcBorders>
              <w:top w:val="nil"/>
              <w:left w:val="nil"/>
              <w:bottom w:val="single" w:sz="4" w:space="0" w:color="auto"/>
              <w:right w:val="single" w:sz="4" w:space="0" w:color="auto"/>
            </w:tcBorders>
            <w:shd w:val="clear" w:color="auto" w:fill="auto"/>
            <w:noWrap/>
            <w:vAlign w:val="bottom"/>
            <w:hideMark/>
          </w:tcPr>
          <w:p w14:paraId="7EF2D695"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101.20</w:t>
            </w:r>
          </w:p>
        </w:tc>
        <w:tc>
          <w:tcPr>
            <w:tcW w:w="1053" w:type="dxa"/>
            <w:tcBorders>
              <w:top w:val="nil"/>
              <w:left w:val="nil"/>
              <w:bottom w:val="single" w:sz="4" w:space="0" w:color="auto"/>
              <w:right w:val="single" w:sz="4" w:space="0" w:color="auto"/>
            </w:tcBorders>
            <w:shd w:val="clear" w:color="auto" w:fill="auto"/>
            <w:noWrap/>
            <w:vAlign w:val="bottom"/>
            <w:hideMark/>
          </w:tcPr>
          <w:p w14:paraId="451F170D"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116.34</w:t>
            </w:r>
          </w:p>
        </w:tc>
        <w:tc>
          <w:tcPr>
            <w:tcW w:w="1201" w:type="dxa"/>
            <w:tcBorders>
              <w:top w:val="nil"/>
              <w:left w:val="nil"/>
              <w:bottom w:val="single" w:sz="4" w:space="0" w:color="auto"/>
              <w:right w:val="single" w:sz="4" w:space="0" w:color="auto"/>
            </w:tcBorders>
            <w:shd w:val="clear" w:color="auto" w:fill="auto"/>
            <w:noWrap/>
            <w:vAlign w:val="bottom"/>
            <w:hideMark/>
          </w:tcPr>
          <w:p w14:paraId="54C4308D"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116.34</w:t>
            </w:r>
          </w:p>
        </w:tc>
        <w:tc>
          <w:tcPr>
            <w:tcW w:w="1201" w:type="dxa"/>
            <w:tcBorders>
              <w:top w:val="nil"/>
              <w:left w:val="nil"/>
              <w:bottom w:val="single" w:sz="4" w:space="0" w:color="auto"/>
              <w:right w:val="single" w:sz="4" w:space="0" w:color="auto"/>
            </w:tcBorders>
            <w:shd w:val="clear" w:color="auto" w:fill="auto"/>
            <w:noWrap/>
            <w:vAlign w:val="bottom"/>
            <w:hideMark/>
          </w:tcPr>
          <w:p w14:paraId="05878178"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116.34</w:t>
            </w:r>
          </w:p>
        </w:tc>
        <w:tc>
          <w:tcPr>
            <w:tcW w:w="1053" w:type="dxa"/>
            <w:tcBorders>
              <w:top w:val="nil"/>
              <w:left w:val="nil"/>
              <w:bottom w:val="single" w:sz="4" w:space="0" w:color="auto"/>
              <w:right w:val="single" w:sz="4" w:space="0" w:color="auto"/>
            </w:tcBorders>
            <w:shd w:val="clear" w:color="auto" w:fill="auto"/>
            <w:noWrap/>
            <w:vAlign w:val="bottom"/>
            <w:hideMark/>
          </w:tcPr>
          <w:p w14:paraId="3A7E8FD1"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116.34</w:t>
            </w:r>
          </w:p>
        </w:tc>
        <w:tc>
          <w:tcPr>
            <w:tcW w:w="1053" w:type="dxa"/>
            <w:tcBorders>
              <w:top w:val="nil"/>
              <w:left w:val="nil"/>
              <w:bottom w:val="single" w:sz="4" w:space="0" w:color="auto"/>
              <w:right w:val="single" w:sz="4" w:space="0" w:color="auto"/>
            </w:tcBorders>
            <w:shd w:val="clear" w:color="auto" w:fill="auto"/>
            <w:noWrap/>
            <w:vAlign w:val="bottom"/>
            <w:hideMark/>
          </w:tcPr>
          <w:p w14:paraId="246019BF"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116.34</w:t>
            </w:r>
          </w:p>
        </w:tc>
      </w:tr>
      <w:tr w:rsidR="004078BB" w:rsidRPr="004078BB" w14:paraId="1009694C" w14:textId="77777777" w:rsidTr="00E02CA6">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47D1B217" w14:textId="77777777" w:rsidR="004078BB" w:rsidRPr="004078BB" w:rsidRDefault="004078BB" w:rsidP="004078BB">
            <w:pPr>
              <w:rPr>
                <w:rFonts w:ascii="Trebuchet MS" w:eastAsia="Times New Roman" w:hAnsi="Trebuchet MS" w:cs="Arial"/>
                <w:b/>
                <w:bCs/>
                <w:color w:val="000000"/>
              </w:rPr>
            </w:pPr>
          </w:p>
        </w:tc>
        <w:tc>
          <w:tcPr>
            <w:tcW w:w="1405" w:type="dxa"/>
            <w:tcBorders>
              <w:top w:val="nil"/>
              <w:left w:val="nil"/>
              <w:bottom w:val="single" w:sz="4" w:space="0" w:color="auto"/>
              <w:right w:val="single" w:sz="4" w:space="0" w:color="auto"/>
            </w:tcBorders>
            <w:shd w:val="clear" w:color="auto" w:fill="auto"/>
            <w:noWrap/>
            <w:vAlign w:val="bottom"/>
            <w:hideMark/>
          </w:tcPr>
          <w:p w14:paraId="52A9F7D8" w14:textId="77777777" w:rsidR="004078BB" w:rsidRPr="004078BB" w:rsidRDefault="004078BB" w:rsidP="004078BB">
            <w:pPr>
              <w:rPr>
                <w:rFonts w:ascii="Trebuchet MS" w:eastAsia="Times New Roman" w:hAnsi="Trebuchet MS" w:cs="Arial"/>
                <w:b/>
                <w:bCs/>
                <w:color w:val="000000"/>
              </w:rPr>
            </w:pPr>
            <w:r w:rsidRPr="004078BB">
              <w:rPr>
                <w:rFonts w:ascii="Trebuchet MS" w:eastAsia="Times New Roman" w:hAnsi="Trebuchet MS" w:cs="Arial"/>
                <w:b/>
                <w:bCs/>
                <w:color w:val="000000"/>
              </w:rPr>
              <w:t>august</w:t>
            </w:r>
          </w:p>
        </w:tc>
        <w:tc>
          <w:tcPr>
            <w:tcW w:w="1473" w:type="dxa"/>
            <w:tcBorders>
              <w:top w:val="nil"/>
              <w:left w:val="nil"/>
              <w:bottom w:val="single" w:sz="4" w:space="0" w:color="auto"/>
              <w:right w:val="single" w:sz="4" w:space="0" w:color="auto"/>
            </w:tcBorders>
            <w:shd w:val="clear" w:color="auto" w:fill="auto"/>
            <w:noWrap/>
            <w:vAlign w:val="bottom"/>
            <w:hideMark/>
          </w:tcPr>
          <w:p w14:paraId="5D95EAFD"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107.80</w:t>
            </w:r>
          </w:p>
        </w:tc>
        <w:tc>
          <w:tcPr>
            <w:tcW w:w="1473" w:type="dxa"/>
            <w:tcBorders>
              <w:top w:val="nil"/>
              <w:left w:val="nil"/>
              <w:bottom w:val="single" w:sz="4" w:space="0" w:color="auto"/>
              <w:right w:val="single" w:sz="4" w:space="0" w:color="auto"/>
            </w:tcBorders>
            <w:shd w:val="clear" w:color="auto" w:fill="auto"/>
            <w:noWrap/>
            <w:vAlign w:val="bottom"/>
            <w:hideMark/>
          </w:tcPr>
          <w:p w14:paraId="5B64DDBA"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102.10</w:t>
            </w:r>
          </w:p>
        </w:tc>
        <w:tc>
          <w:tcPr>
            <w:tcW w:w="1053" w:type="dxa"/>
            <w:tcBorders>
              <w:top w:val="nil"/>
              <w:left w:val="nil"/>
              <w:bottom w:val="single" w:sz="4" w:space="0" w:color="auto"/>
              <w:right w:val="single" w:sz="4" w:space="0" w:color="auto"/>
            </w:tcBorders>
            <w:shd w:val="clear" w:color="auto" w:fill="auto"/>
            <w:noWrap/>
            <w:vAlign w:val="bottom"/>
            <w:hideMark/>
          </w:tcPr>
          <w:p w14:paraId="479AFF0A"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116.88</w:t>
            </w:r>
          </w:p>
        </w:tc>
        <w:tc>
          <w:tcPr>
            <w:tcW w:w="1201" w:type="dxa"/>
            <w:tcBorders>
              <w:top w:val="nil"/>
              <w:left w:val="nil"/>
              <w:bottom w:val="single" w:sz="4" w:space="0" w:color="auto"/>
              <w:right w:val="single" w:sz="4" w:space="0" w:color="auto"/>
            </w:tcBorders>
            <w:shd w:val="clear" w:color="auto" w:fill="auto"/>
            <w:noWrap/>
            <w:vAlign w:val="bottom"/>
            <w:hideMark/>
          </w:tcPr>
          <w:p w14:paraId="2036EDA3"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116.88</w:t>
            </w:r>
          </w:p>
        </w:tc>
        <w:tc>
          <w:tcPr>
            <w:tcW w:w="1201" w:type="dxa"/>
            <w:tcBorders>
              <w:top w:val="nil"/>
              <w:left w:val="nil"/>
              <w:bottom w:val="single" w:sz="4" w:space="0" w:color="auto"/>
              <w:right w:val="single" w:sz="4" w:space="0" w:color="auto"/>
            </w:tcBorders>
            <w:shd w:val="clear" w:color="auto" w:fill="auto"/>
            <w:noWrap/>
            <w:vAlign w:val="bottom"/>
            <w:hideMark/>
          </w:tcPr>
          <w:p w14:paraId="7647593B"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116.88</w:t>
            </w:r>
          </w:p>
        </w:tc>
        <w:tc>
          <w:tcPr>
            <w:tcW w:w="1053" w:type="dxa"/>
            <w:tcBorders>
              <w:top w:val="nil"/>
              <w:left w:val="nil"/>
              <w:bottom w:val="single" w:sz="4" w:space="0" w:color="auto"/>
              <w:right w:val="single" w:sz="4" w:space="0" w:color="auto"/>
            </w:tcBorders>
            <w:shd w:val="clear" w:color="auto" w:fill="auto"/>
            <w:noWrap/>
            <w:vAlign w:val="bottom"/>
            <w:hideMark/>
          </w:tcPr>
          <w:p w14:paraId="2A373687"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116.88</w:t>
            </w:r>
          </w:p>
        </w:tc>
        <w:tc>
          <w:tcPr>
            <w:tcW w:w="1053" w:type="dxa"/>
            <w:tcBorders>
              <w:top w:val="nil"/>
              <w:left w:val="nil"/>
              <w:bottom w:val="single" w:sz="4" w:space="0" w:color="auto"/>
              <w:right w:val="single" w:sz="4" w:space="0" w:color="auto"/>
            </w:tcBorders>
            <w:shd w:val="clear" w:color="auto" w:fill="auto"/>
            <w:noWrap/>
            <w:vAlign w:val="bottom"/>
            <w:hideMark/>
          </w:tcPr>
          <w:p w14:paraId="2333A9E5"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116.88</w:t>
            </w:r>
          </w:p>
        </w:tc>
      </w:tr>
      <w:tr w:rsidR="004078BB" w:rsidRPr="004078BB" w14:paraId="20415D84" w14:textId="77777777" w:rsidTr="00E02CA6">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54193770" w14:textId="77777777" w:rsidR="004078BB" w:rsidRPr="004078BB" w:rsidRDefault="004078BB" w:rsidP="004078BB">
            <w:pPr>
              <w:rPr>
                <w:rFonts w:ascii="Trebuchet MS" w:eastAsia="Times New Roman" w:hAnsi="Trebuchet MS" w:cs="Arial"/>
                <w:b/>
                <w:bCs/>
                <w:color w:val="000000"/>
              </w:rPr>
            </w:pPr>
          </w:p>
        </w:tc>
        <w:tc>
          <w:tcPr>
            <w:tcW w:w="1405" w:type="dxa"/>
            <w:tcBorders>
              <w:top w:val="nil"/>
              <w:left w:val="nil"/>
              <w:bottom w:val="single" w:sz="4" w:space="0" w:color="auto"/>
              <w:right w:val="single" w:sz="4" w:space="0" w:color="auto"/>
            </w:tcBorders>
            <w:shd w:val="clear" w:color="auto" w:fill="auto"/>
            <w:noWrap/>
            <w:vAlign w:val="bottom"/>
            <w:hideMark/>
          </w:tcPr>
          <w:p w14:paraId="6670B1AE" w14:textId="77777777" w:rsidR="004078BB" w:rsidRPr="004078BB" w:rsidRDefault="004078BB" w:rsidP="004078BB">
            <w:pPr>
              <w:rPr>
                <w:rFonts w:ascii="Trebuchet MS" w:eastAsia="Times New Roman" w:hAnsi="Trebuchet MS" w:cs="Arial"/>
                <w:b/>
                <w:bCs/>
                <w:color w:val="000000"/>
              </w:rPr>
            </w:pPr>
            <w:proofErr w:type="spellStart"/>
            <w:r w:rsidRPr="004078BB">
              <w:rPr>
                <w:rFonts w:ascii="Trebuchet MS" w:eastAsia="Times New Roman" w:hAnsi="Trebuchet MS" w:cs="Arial"/>
                <w:b/>
                <w:bCs/>
                <w:color w:val="000000"/>
              </w:rPr>
              <w:t>septembrie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0C5D52EE"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109.00</w:t>
            </w:r>
          </w:p>
        </w:tc>
        <w:tc>
          <w:tcPr>
            <w:tcW w:w="1473" w:type="dxa"/>
            <w:tcBorders>
              <w:top w:val="nil"/>
              <w:left w:val="nil"/>
              <w:bottom w:val="single" w:sz="4" w:space="0" w:color="auto"/>
              <w:right w:val="single" w:sz="4" w:space="0" w:color="auto"/>
            </w:tcBorders>
            <w:shd w:val="clear" w:color="auto" w:fill="auto"/>
            <w:noWrap/>
            <w:vAlign w:val="bottom"/>
            <w:hideMark/>
          </w:tcPr>
          <w:p w14:paraId="73432B75"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104.80</w:t>
            </w:r>
          </w:p>
        </w:tc>
        <w:tc>
          <w:tcPr>
            <w:tcW w:w="1053" w:type="dxa"/>
            <w:tcBorders>
              <w:top w:val="nil"/>
              <w:left w:val="nil"/>
              <w:bottom w:val="single" w:sz="4" w:space="0" w:color="auto"/>
              <w:right w:val="single" w:sz="4" w:space="0" w:color="auto"/>
            </w:tcBorders>
            <w:shd w:val="clear" w:color="auto" w:fill="auto"/>
            <w:noWrap/>
            <w:vAlign w:val="bottom"/>
            <w:hideMark/>
          </w:tcPr>
          <w:p w14:paraId="72E70DC7"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123.98</w:t>
            </w:r>
          </w:p>
        </w:tc>
        <w:tc>
          <w:tcPr>
            <w:tcW w:w="1201" w:type="dxa"/>
            <w:tcBorders>
              <w:top w:val="nil"/>
              <w:left w:val="nil"/>
              <w:bottom w:val="single" w:sz="4" w:space="0" w:color="auto"/>
              <w:right w:val="single" w:sz="4" w:space="0" w:color="auto"/>
            </w:tcBorders>
            <w:shd w:val="clear" w:color="auto" w:fill="auto"/>
            <w:noWrap/>
            <w:vAlign w:val="bottom"/>
            <w:hideMark/>
          </w:tcPr>
          <w:p w14:paraId="25088940"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123.98</w:t>
            </w:r>
          </w:p>
        </w:tc>
        <w:tc>
          <w:tcPr>
            <w:tcW w:w="1201" w:type="dxa"/>
            <w:tcBorders>
              <w:top w:val="nil"/>
              <w:left w:val="nil"/>
              <w:bottom w:val="single" w:sz="4" w:space="0" w:color="auto"/>
              <w:right w:val="single" w:sz="4" w:space="0" w:color="auto"/>
            </w:tcBorders>
            <w:shd w:val="clear" w:color="auto" w:fill="auto"/>
            <w:noWrap/>
            <w:vAlign w:val="bottom"/>
            <w:hideMark/>
          </w:tcPr>
          <w:p w14:paraId="53861CC3"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123.98</w:t>
            </w:r>
          </w:p>
        </w:tc>
        <w:tc>
          <w:tcPr>
            <w:tcW w:w="1053" w:type="dxa"/>
            <w:tcBorders>
              <w:top w:val="nil"/>
              <w:left w:val="nil"/>
              <w:bottom w:val="single" w:sz="4" w:space="0" w:color="auto"/>
              <w:right w:val="single" w:sz="4" w:space="0" w:color="auto"/>
            </w:tcBorders>
            <w:shd w:val="clear" w:color="auto" w:fill="auto"/>
            <w:noWrap/>
            <w:vAlign w:val="bottom"/>
            <w:hideMark/>
          </w:tcPr>
          <w:p w14:paraId="5B0A4DBD"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123.98</w:t>
            </w:r>
          </w:p>
        </w:tc>
        <w:tc>
          <w:tcPr>
            <w:tcW w:w="1053" w:type="dxa"/>
            <w:tcBorders>
              <w:top w:val="nil"/>
              <w:left w:val="nil"/>
              <w:bottom w:val="single" w:sz="4" w:space="0" w:color="auto"/>
              <w:right w:val="single" w:sz="4" w:space="0" w:color="auto"/>
            </w:tcBorders>
            <w:shd w:val="clear" w:color="auto" w:fill="auto"/>
            <w:noWrap/>
            <w:vAlign w:val="bottom"/>
            <w:hideMark/>
          </w:tcPr>
          <w:p w14:paraId="355530E4"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123.98</w:t>
            </w:r>
          </w:p>
        </w:tc>
      </w:tr>
      <w:tr w:rsidR="004078BB" w:rsidRPr="004078BB" w14:paraId="6AC80713" w14:textId="77777777" w:rsidTr="00E02CA6">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06AD5DC2" w14:textId="77777777" w:rsidR="004078BB" w:rsidRPr="004078BB" w:rsidRDefault="004078BB" w:rsidP="004078BB">
            <w:pPr>
              <w:rPr>
                <w:rFonts w:ascii="Trebuchet MS" w:eastAsia="Times New Roman" w:hAnsi="Trebuchet MS" w:cs="Arial"/>
                <w:b/>
                <w:bCs/>
                <w:color w:val="000000"/>
              </w:rPr>
            </w:pPr>
          </w:p>
        </w:tc>
        <w:tc>
          <w:tcPr>
            <w:tcW w:w="1405" w:type="dxa"/>
            <w:tcBorders>
              <w:top w:val="nil"/>
              <w:left w:val="nil"/>
              <w:bottom w:val="single" w:sz="4" w:space="0" w:color="auto"/>
              <w:right w:val="single" w:sz="4" w:space="0" w:color="auto"/>
            </w:tcBorders>
            <w:shd w:val="clear" w:color="auto" w:fill="auto"/>
            <w:noWrap/>
            <w:vAlign w:val="bottom"/>
            <w:hideMark/>
          </w:tcPr>
          <w:p w14:paraId="43F295EC" w14:textId="77777777" w:rsidR="004078BB" w:rsidRPr="004078BB" w:rsidRDefault="004078BB" w:rsidP="004078BB">
            <w:pPr>
              <w:rPr>
                <w:rFonts w:ascii="Trebuchet MS" w:eastAsia="Times New Roman" w:hAnsi="Trebuchet MS" w:cs="Arial"/>
                <w:b/>
                <w:bCs/>
                <w:color w:val="000000"/>
              </w:rPr>
            </w:pPr>
            <w:proofErr w:type="spellStart"/>
            <w:r w:rsidRPr="004078BB">
              <w:rPr>
                <w:rFonts w:ascii="Trebuchet MS" w:eastAsia="Times New Roman" w:hAnsi="Trebuchet MS" w:cs="Arial"/>
                <w:b/>
                <w:bCs/>
                <w:color w:val="000000"/>
              </w:rPr>
              <w:t>octombrie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4C6E4C49"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109.40</w:t>
            </w:r>
          </w:p>
        </w:tc>
        <w:tc>
          <w:tcPr>
            <w:tcW w:w="1473" w:type="dxa"/>
            <w:tcBorders>
              <w:top w:val="nil"/>
              <w:left w:val="nil"/>
              <w:bottom w:val="single" w:sz="4" w:space="0" w:color="auto"/>
              <w:right w:val="single" w:sz="4" w:space="0" w:color="auto"/>
            </w:tcBorders>
            <w:shd w:val="clear" w:color="auto" w:fill="auto"/>
            <w:noWrap/>
            <w:vAlign w:val="bottom"/>
            <w:hideMark/>
          </w:tcPr>
          <w:p w14:paraId="3E716649"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104.80</w:t>
            </w:r>
          </w:p>
        </w:tc>
        <w:tc>
          <w:tcPr>
            <w:tcW w:w="1053" w:type="dxa"/>
            <w:tcBorders>
              <w:top w:val="nil"/>
              <w:left w:val="nil"/>
              <w:bottom w:val="single" w:sz="4" w:space="0" w:color="auto"/>
              <w:right w:val="single" w:sz="4" w:space="0" w:color="auto"/>
            </w:tcBorders>
            <w:shd w:val="clear" w:color="auto" w:fill="auto"/>
            <w:noWrap/>
            <w:vAlign w:val="bottom"/>
            <w:hideMark/>
          </w:tcPr>
          <w:p w14:paraId="1F6DC93A"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124.44</w:t>
            </w:r>
          </w:p>
        </w:tc>
        <w:tc>
          <w:tcPr>
            <w:tcW w:w="1201" w:type="dxa"/>
            <w:tcBorders>
              <w:top w:val="nil"/>
              <w:left w:val="nil"/>
              <w:bottom w:val="single" w:sz="4" w:space="0" w:color="auto"/>
              <w:right w:val="single" w:sz="4" w:space="0" w:color="auto"/>
            </w:tcBorders>
            <w:shd w:val="clear" w:color="auto" w:fill="auto"/>
            <w:noWrap/>
            <w:vAlign w:val="bottom"/>
            <w:hideMark/>
          </w:tcPr>
          <w:p w14:paraId="51CD6D37"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124.44</w:t>
            </w:r>
          </w:p>
        </w:tc>
        <w:tc>
          <w:tcPr>
            <w:tcW w:w="1201" w:type="dxa"/>
            <w:tcBorders>
              <w:top w:val="nil"/>
              <w:left w:val="nil"/>
              <w:bottom w:val="single" w:sz="4" w:space="0" w:color="auto"/>
              <w:right w:val="single" w:sz="4" w:space="0" w:color="auto"/>
            </w:tcBorders>
            <w:shd w:val="clear" w:color="auto" w:fill="auto"/>
            <w:noWrap/>
            <w:vAlign w:val="bottom"/>
            <w:hideMark/>
          </w:tcPr>
          <w:p w14:paraId="50E3CB32"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124.44</w:t>
            </w:r>
          </w:p>
        </w:tc>
        <w:tc>
          <w:tcPr>
            <w:tcW w:w="1053" w:type="dxa"/>
            <w:tcBorders>
              <w:top w:val="nil"/>
              <w:left w:val="nil"/>
              <w:bottom w:val="single" w:sz="4" w:space="0" w:color="auto"/>
              <w:right w:val="single" w:sz="4" w:space="0" w:color="auto"/>
            </w:tcBorders>
            <w:shd w:val="clear" w:color="auto" w:fill="auto"/>
            <w:noWrap/>
            <w:vAlign w:val="bottom"/>
            <w:hideMark/>
          </w:tcPr>
          <w:p w14:paraId="4DF70C70"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124.44</w:t>
            </w:r>
          </w:p>
        </w:tc>
        <w:tc>
          <w:tcPr>
            <w:tcW w:w="1053" w:type="dxa"/>
            <w:tcBorders>
              <w:top w:val="nil"/>
              <w:left w:val="nil"/>
              <w:bottom w:val="single" w:sz="4" w:space="0" w:color="auto"/>
              <w:right w:val="single" w:sz="4" w:space="0" w:color="auto"/>
            </w:tcBorders>
            <w:shd w:val="clear" w:color="auto" w:fill="auto"/>
            <w:noWrap/>
            <w:vAlign w:val="bottom"/>
            <w:hideMark/>
          </w:tcPr>
          <w:p w14:paraId="19A50546"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124.44</w:t>
            </w:r>
          </w:p>
        </w:tc>
      </w:tr>
      <w:tr w:rsidR="004078BB" w:rsidRPr="004078BB" w14:paraId="25720E16" w14:textId="77777777" w:rsidTr="00E02CA6">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16C44A08" w14:textId="77777777" w:rsidR="004078BB" w:rsidRPr="004078BB" w:rsidRDefault="004078BB" w:rsidP="004078BB">
            <w:pPr>
              <w:rPr>
                <w:rFonts w:ascii="Trebuchet MS" w:eastAsia="Times New Roman" w:hAnsi="Trebuchet MS" w:cs="Arial"/>
                <w:b/>
                <w:bCs/>
                <w:color w:val="000000"/>
              </w:rPr>
            </w:pPr>
          </w:p>
        </w:tc>
        <w:tc>
          <w:tcPr>
            <w:tcW w:w="1405" w:type="dxa"/>
            <w:tcBorders>
              <w:top w:val="nil"/>
              <w:left w:val="nil"/>
              <w:bottom w:val="single" w:sz="4" w:space="0" w:color="auto"/>
              <w:right w:val="single" w:sz="4" w:space="0" w:color="auto"/>
            </w:tcBorders>
            <w:shd w:val="clear" w:color="auto" w:fill="auto"/>
            <w:noWrap/>
            <w:vAlign w:val="bottom"/>
            <w:hideMark/>
          </w:tcPr>
          <w:p w14:paraId="0358DE91" w14:textId="77777777" w:rsidR="004078BB" w:rsidRPr="004078BB" w:rsidRDefault="004078BB" w:rsidP="004078BB">
            <w:pPr>
              <w:rPr>
                <w:rFonts w:ascii="Trebuchet MS" w:eastAsia="Times New Roman" w:hAnsi="Trebuchet MS" w:cs="Arial"/>
                <w:b/>
                <w:bCs/>
                <w:color w:val="000000"/>
              </w:rPr>
            </w:pPr>
            <w:proofErr w:type="spellStart"/>
            <w:r w:rsidRPr="004078BB">
              <w:rPr>
                <w:rFonts w:ascii="Trebuchet MS" w:eastAsia="Times New Roman" w:hAnsi="Trebuchet MS" w:cs="Arial"/>
                <w:b/>
                <w:bCs/>
                <w:color w:val="000000"/>
              </w:rPr>
              <w:t>noiembrie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035F02FF"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111.80</w:t>
            </w:r>
          </w:p>
        </w:tc>
        <w:tc>
          <w:tcPr>
            <w:tcW w:w="1473" w:type="dxa"/>
            <w:tcBorders>
              <w:top w:val="nil"/>
              <w:left w:val="nil"/>
              <w:bottom w:val="single" w:sz="4" w:space="0" w:color="auto"/>
              <w:right w:val="single" w:sz="4" w:space="0" w:color="auto"/>
            </w:tcBorders>
            <w:shd w:val="clear" w:color="auto" w:fill="auto"/>
            <w:noWrap/>
            <w:vAlign w:val="bottom"/>
            <w:hideMark/>
          </w:tcPr>
          <w:p w14:paraId="6F02AB74"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106.50</w:t>
            </w:r>
          </w:p>
        </w:tc>
        <w:tc>
          <w:tcPr>
            <w:tcW w:w="1053" w:type="dxa"/>
            <w:tcBorders>
              <w:top w:val="nil"/>
              <w:left w:val="nil"/>
              <w:bottom w:val="single" w:sz="4" w:space="0" w:color="auto"/>
              <w:right w:val="single" w:sz="4" w:space="0" w:color="auto"/>
            </w:tcBorders>
            <w:shd w:val="clear" w:color="auto" w:fill="auto"/>
            <w:noWrap/>
            <w:vAlign w:val="bottom"/>
            <w:hideMark/>
          </w:tcPr>
          <w:p w14:paraId="54787188"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127.17</w:t>
            </w:r>
          </w:p>
        </w:tc>
        <w:tc>
          <w:tcPr>
            <w:tcW w:w="1201" w:type="dxa"/>
            <w:tcBorders>
              <w:top w:val="nil"/>
              <w:left w:val="nil"/>
              <w:bottom w:val="single" w:sz="4" w:space="0" w:color="auto"/>
              <w:right w:val="single" w:sz="4" w:space="0" w:color="auto"/>
            </w:tcBorders>
            <w:shd w:val="clear" w:color="auto" w:fill="auto"/>
            <w:noWrap/>
            <w:vAlign w:val="bottom"/>
            <w:hideMark/>
          </w:tcPr>
          <w:p w14:paraId="2BA859EE"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127.17</w:t>
            </w:r>
          </w:p>
        </w:tc>
        <w:tc>
          <w:tcPr>
            <w:tcW w:w="1201" w:type="dxa"/>
            <w:tcBorders>
              <w:top w:val="nil"/>
              <w:left w:val="nil"/>
              <w:bottom w:val="single" w:sz="4" w:space="0" w:color="auto"/>
              <w:right w:val="single" w:sz="4" w:space="0" w:color="auto"/>
            </w:tcBorders>
            <w:shd w:val="clear" w:color="auto" w:fill="auto"/>
            <w:noWrap/>
            <w:vAlign w:val="bottom"/>
            <w:hideMark/>
          </w:tcPr>
          <w:p w14:paraId="748ECC09"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127.17</w:t>
            </w:r>
          </w:p>
        </w:tc>
        <w:tc>
          <w:tcPr>
            <w:tcW w:w="1053" w:type="dxa"/>
            <w:tcBorders>
              <w:top w:val="nil"/>
              <w:left w:val="nil"/>
              <w:bottom w:val="single" w:sz="4" w:space="0" w:color="auto"/>
              <w:right w:val="single" w:sz="4" w:space="0" w:color="auto"/>
            </w:tcBorders>
            <w:shd w:val="clear" w:color="auto" w:fill="auto"/>
            <w:noWrap/>
            <w:vAlign w:val="bottom"/>
            <w:hideMark/>
          </w:tcPr>
          <w:p w14:paraId="2536678A"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127.17</w:t>
            </w:r>
          </w:p>
        </w:tc>
        <w:tc>
          <w:tcPr>
            <w:tcW w:w="1053" w:type="dxa"/>
            <w:tcBorders>
              <w:top w:val="nil"/>
              <w:left w:val="nil"/>
              <w:bottom w:val="single" w:sz="4" w:space="0" w:color="auto"/>
              <w:right w:val="single" w:sz="4" w:space="0" w:color="auto"/>
            </w:tcBorders>
            <w:shd w:val="clear" w:color="auto" w:fill="auto"/>
            <w:noWrap/>
            <w:vAlign w:val="bottom"/>
            <w:hideMark/>
          </w:tcPr>
          <w:p w14:paraId="332ECCC2"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127.17</w:t>
            </w:r>
          </w:p>
        </w:tc>
      </w:tr>
      <w:tr w:rsidR="004078BB" w:rsidRPr="004078BB" w14:paraId="17D75C89" w14:textId="77777777" w:rsidTr="00E02CA6">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23933324" w14:textId="77777777" w:rsidR="004078BB" w:rsidRPr="004078BB" w:rsidRDefault="004078BB" w:rsidP="004078BB">
            <w:pPr>
              <w:rPr>
                <w:rFonts w:ascii="Trebuchet MS" w:eastAsia="Times New Roman" w:hAnsi="Trebuchet MS" w:cs="Arial"/>
                <w:b/>
                <w:bCs/>
                <w:color w:val="000000"/>
              </w:rPr>
            </w:pPr>
          </w:p>
        </w:tc>
        <w:tc>
          <w:tcPr>
            <w:tcW w:w="1405" w:type="dxa"/>
            <w:tcBorders>
              <w:top w:val="nil"/>
              <w:left w:val="nil"/>
              <w:bottom w:val="single" w:sz="4" w:space="0" w:color="auto"/>
              <w:right w:val="single" w:sz="4" w:space="0" w:color="auto"/>
            </w:tcBorders>
            <w:shd w:val="clear" w:color="auto" w:fill="auto"/>
            <w:noWrap/>
            <w:vAlign w:val="bottom"/>
            <w:hideMark/>
          </w:tcPr>
          <w:p w14:paraId="611DBB0D" w14:textId="77777777" w:rsidR="004078BB" w:rsidRPr="004078BB" w:rsidRDefault="004078BB" w:rsidP="004078BB">
            <w:pPr>
              <w:rPr>
                <w:rFonts w:ascii="Trebuchet MS" w:eastAsia="Times New Roman" w:hAnsi="Trebuchet MS" w:cs="Arial"/>
                <w:b/>
                <w:bCs/>
                <w:color w:val="000000"/>
              </w:rPr>
            </w:pPr>
            <w:proofErr w:type="spellStart"/>
            <w:r w:rsidRPr="004078BB">
              <w:rPr>
                <w:rFonts w:ascii="Trebuchet MS" w:eastAsia="Times New Roman" w:hAnsi="Trebuchet MS" w:cs="Arial"/>
                <w:b/>
                <w:bCs/>
                <w:color w:val="000000"/>
              </w:rPr>
              <w:t>decembrie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4C9DCCCB"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112.90</w:t>
            </w:r>
          </w:p>
        </w:tc>
        <w:tc>
          <w:tcPr>
            <w:tcW w:w="1473" w:type="dxa"/>
            <w:tcBorders>
              <w:top w:val="nil"/>
              <w:left w:val="nil"/>
              <w:bottom w:val="single" w:sz="4" w:space="0" w:color="auto"/>
              <w:right w:val="single" w:sz="4" w:space="0" w:color="auto"/>
            </w:tcBorders>
            <w:shd w:val="clear" w:color="auto" w:fill="auto"/>
            <w:noWrap/>
            <w:vAlign w:val="bottom"/>
            <w:hideMark/>
          </w:tcPr>
          <w:p w14:paraId="5CC6773D"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108.90</w:t>
            </w:r>
          </w:p>
        </w:tc>
        <w:tc>
          <w:tcPr>
            <w:tcW w:w="1053" w:type="dxa"/>
            <w:tcBorders>
              <w:top w:val="nil"/>
              <w:left w:val="nil"/>
              <w:bottom w:val="single" w:sz="4" w:space="0" w:color="auto"/>
              <w:right w:val="single" w:sz="4" w:space="0" w:color="auto"/>
            </w:tcBorders>
            <w:shd w:val="clear" w:color="auto" w:fill="auto"/>
            <w:noWrap/>
            <w:vAlign w:val="bottom"/>
            <w:hideMark/>
          </w:tcPr>
          <w:p w14:paraId="44D943CA"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128.42</w:t>
            </w:r>
          </w:p>
        </w:tc>
        <w:tc>
          <w:tcPr>
            <w:tcW w:w="1201" w:type="dxa"/>
            <w:tcBorders>
              <w:top w:val="nil"/>
              <w:left w:val="nil"/>
              <w:bottom w:val="single" w:sz="4" w:space="0" w:color="auto"/>
              <w:right w:val="single" w:sz="4" w:space="0" w:color="auto"/>
            </w:tcBorders>
            <w:shd w:val="clear" w:color="auto" w:fill="auto"/>
            <w:noWrap/>
            <w:vAlign w:val="bottom"/>
            <w:hideMark/>
          </w:tcPr>
          <w:p w14:paraId="5E0A740C"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128.42</w:t>
            </w:r>
          </w:p>
        </w:tc>
        <w:tc>
          <w:tcPr>
            <w:tcW w:w="1201" w:type="dxa"/>
            <w:tcBorders>
              <w:top w:val="nil"/>
              <w:left w:val="nil"/>
              <w:bottom w:val="single" w:sz="4" w:space="0" w:color="auto"/>
              <w:right w:val="single" w:sz="4" w:space="0" w:color="auto"/>
            </w:tcBorders>
            <w:shd w:val="clear" w:color="auto" w:fill="auto"/>
            <w:noWrap/>
            <w:vAlign w:val="bottom"/>
            <w:hideMark/>
          </w:tcPr>
          <w:p w14:paraId="5212DE21"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128.42</w:t>
            </w:r>
          </w:p>
        </w:tc>
        <w:tc>
          <w:tcPr>
            <w:tcW w:w="1053" w:type="dxa"/>
            <w:tcBorders>
              <w:top w:val="nil"/>
              <w:left w:val="nil"/>
              <w:bottom w:val="single" w:sz="4" w:space="0" w:color="auto"/>
              <w:right w:val="single" w:sz="4" w:space="0" w:color="auto"/>
            </w:tcBorders>
            <w:shd w:val="clear" w:color="auto" w:fill="auto"/>
            <w:noWrap/>
            <w:vAlign w:val="bottom"/>
            <w:hideMark/>
          </w:tcPr>
          <w:p w14:paraId="38E075CD"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128.42</w:t>
            </w:r>
          </w:p>
        </w:tc>
        <w:tc>
          <w:tcPr>
            <w:tcW w:w="1053" w:type="dxa"/>
            <w:tcBorders>
              <w:top w:val="nil"/>
              <w:left w:val="nil"/>
              <w:bottom w:val="single" w:sz="4" w:space="0" w:color="auto"/>
              <w:right w:val="single" w:sz="4" w:space="0" w:color="auto"/>
            </w:tcBorders>
            <w:shd w:val="clear" w:color="auto" w:fill="auto"/>
            <w:noWrap/>
            <w:vAlign w:val="bottom"/>
            <w:hideMark/>
          </w:tcPr>
          <w:p w14:paraId="1613FCD6"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128.42</w:t>
            </w:r>
          </w:p>
        </w:tc>
      </w:tr>
      <w:tr w:rsidR="004078BB" w:rsidRPr="004078BB" w14:paraId="669542CE" w14:textId="77777777" w:rsidTr="00E02CA6">
        <w:trPr>
          <w:trHeight w:val="300"/>
          <w:jc w:val="center"/>
        </w:trPr>
        <w:tc>
          <w:tcPr>
            <w:tcW w:w="508"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14:paraId="3C05AF7D" w14:textId="77777777" w:rsidR="004078BB" w:rsidRPr="004078BB" w:rsidRDefault="004078BB" w:rsidP="004078BB">
            <w:pPr>
              <w:jc w:val="center"/>
              <w:rPr>
                <w:rFonts w:ascii="Trebuchet MS" w:eastAsia="Times New Roman" w:hAnsi="Trebuchet MS" w:cs="Arial"/>
                <w:b/>
                <w:bCs/>
                <w:color w:val="000000"/>
              </w:rPr>
            </w:pPr>
            <w:r w:rsidRPr="004078BB">
              <w:rPr>
                <w:rFonts w:ascii="Trebuchet MS" w:eastAsia="Times New Roman" w:hAnsi="Trebuchet MS" w:cs="Arial"/>
                <w:b/>
                <w:bCs/>
                <w:color w:val="000000"/>
              </w:rPr>
              <w:t>2018</w:t>
            </w:r>
          </w:p>
        </w:tc>
        <w:tc>
          <w:tcPr>
            <w:tcW w:w="1405" w:type="dxa"/>
            <w:tcBorders>
              <w:top w:val="nil"/>
              <w:left w:val="nil"/>
              <w:bottom w:val="single" w:sz="4" w:space="0" w:color="auto"/>
              <w:right w:val="single" w:sz="4" w:space="0" w:color="auto"/>
            </w:tcBorders>
            <w:shd w:val="clear" w:color="auto" w:fill="auto"/>
            <w:noWrap/>
            <w:vAlign w:val="bottom"/>
            <w:hideMark/>
          </w:tcPr>
          <w:p w14:paraId="412A1F55" w14:textId="77777777" w:rsidR="004078BB" w:rsidRPr="004078BB" w:rsidRDefault="004078BB" w:rsidP="004078BB">
            <w:pPr>
              <w:rPr>
                <w:rFonts w:ascii="Trebuchet MS" w:eastAsia="Times New Roman" w:hAnsi="Trebuchet MS" w:cs="Arial"/>
                <w:b/>
                <w:bCs/>
                <w:color w:val="000000"/>
              </w:rPr>
            </w:pPr>
            <w:proofErr w:type="spellStart"/>
            <w:r w:rsidRPr="004078BB">
              <w:rPr>
                <w:rFonts w:ascii="Trebuchet MS" w:eastAsia="Times New Roman" w:hAnsi="Trebuchet MS" w:cs="Arial"/>
                <w:b/>
                <w:bCs/>
                <w:color w:val="000000"/>
              </w:rPr>
              <w:t>ianuarie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0800E051"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119.50</w:t>
            </w:r>
          </w:p>
        </w:tc>
        <w:tc>
          <w:tcPr>
            <w:tcW w:w="1473" w:type="dxa"/>
            <w:tcBorders>
              <w:top w:val="nil"/>
              <w:left w:val="nil"/>
              <w:bottom w:val="single" w:sz="4" w:space="0" w:color="auto"/>
              <w:right w:val="single" w:sz="4" w:space="0" w:color="auto"/>
            </w:tcBorders>
            <w:shd w:val="clear" w:color="auto" w:fill="auto"/>
            <w:noWrap/>
            <w:vAlign w:val="bottom"/>
            <w:hideMark/>
          </w:tcPr>
          <w:p w14:paraId="24AA2E23"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104.90</w:t>
            </w:r>
          </w:p>
        </w:tc>
        <w:tc>
          <w:tcPr>
            <w:tcW w:w="1053" w:type="dxa"/>
            <w:tcBorders>
              <w:top w:val="nil"/>
              <w:left w:val="nil"/>
              <w:bottom w:val="single" w:sz="4" w:space="0" w:color="auto"/>
              <w:right w:val="single" w:sz="4" w:space="0" w:color="auto"/>
            </w:tcBorders>
            <w:shd w:val="clear" w:color="auto" w:fill="auto"/>
            <w:noWrap/>
            <w:vAlign w:val="bottom"/>
            <w:hideMark/>
          </w:tcPr>
          <w:p w14:paraId="2FB8BCB9"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130.07</w:t>
            </w:r>
          </w:p>
        </w:tc>
        <w:tc>
          <w:tcPr>
            <w:tcW w:w="1201" w:type="dxa"/>
            <w:tcBorders>
              <w:top w:val="nil"/>
              <w:left w:val="nil"/>
              <w:bottom w:val="single" w:sz="4" w:space="0" w:color="auto"/>
              <w:right w:val="single" w:sz="4" w:space="0" w:color="auto"/>
            </w:tcBorders>
            <w:shd w:val="clear" w:color="auto" w:fill="auto"/>
            <w:noWrap/>
            <w:vAlign w:val="bottom"/>
            <w:hideMark/>
          </w:tcPr>
          <w:p w14:paraId="5D2CCE09"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130.07</w:t>
            </w:r>
          </w:p>
        </w:tc>
        <w:tc>
          <w:tcPr>
            <w:tcW w:w="1201" w:type="dxa"/>
            <w:tcBorders>
              <w:top w:val="nil"/>
              <w:left w:val="nil"/>
              <w:bottom w:val="single" w:sz="4" w:space="0" w:color="auto"/>
              <w:right w:val="single" w:sz="4" w:space="0" w:color="auto"/>
            </w:tcBorders>
            <w:shd w:val="clear" w:color="auto" w:fill="auto"/>
            <w:noWrap/>
            <w:vAlign w:val="bottom"/>
            <w:hideMark/>
          </w:tcPr>
          <w:p w14:paraId="1AE91E64"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130.07</w:t>
            </w:r>
          </w:p>
        </w:tc>
        <w:tc>
          <w:tcPr>
            <w:tcW w:w="1053" w:type="dxa"/>
            <w:tcBorders>
              <w:top w:val="nil"/>
              <w:left w:val="nil"/>
              <w:bottom w:val="single" w:sz="4" w:space="0" w:color="auto"/>
              <w:right w:val="single" w:sz="4" w:space="0" w:color="auto"/>
            </w:tcBorders>
            <w:shd w:val="clear" w:color="auto" w:fill="auto"/>
            <w:noWrap/>
            <w:vAlign w:val="bottom"/>
            <w:hideMark/>
          </w:tcPr>
          <w:p w14:paraId="7C3FA41D"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130.07</w:t>
            </w:r>
          </w:p>
        </w:tc>
        <w:tc>
          <w:tcPr>
            <w:tcW w:w="1053" w:type="dxa"/>
            <w:tcBorders>
              <w:top w:val="nil"/>
              <w:left w:val="nil"/>
              <w:bottom w:val="single" w:sz="4" w:space="0" w:color="auto"/>
              <w:right w:val="single" w:sz="4" w:space="0" w:color="auto"/>
            </w:tcBorders>
            <w:shd w:val="clear" w:color="auto" w:fill="auto"/>
            <w:noWrap/>
            <w:vAlign w:val="bottom"/>
            <w:hideMark/>
          </w:tcPr>
          <w:p w14:paraId="3087D8CF"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130.07</w:t>
            </w:r>
          </w:p>
        </w:tc>
      </w:tr>
      <w:tr w:rsidR="004078BB" w:rsidRPr="004078BB" w14:paraId="23741C97" w14:textId="77777777" w:rsidTr="00E02CA6">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0730CF3A" w14:textId="77777777" w:rsidR="004078BB" w:rsidRPr="004078BB" w:rsidRDefault="004078BB" w:rsidP="004078BB">
            <w:pPr>
              <w:rPr>
                <w:rFonts w:ascii="Trebuchet MS" w:eastAsia="Times New Roman" w:hAnsi="Trebuchet MS" w:cs="Arial"/>
                <w:b/>
                <w:bCs/>
                <w:color w:val="000000"/>
              </w:rPr>
            </w:pPr>
          </w:p>
        </w:tc>
        <w:tc>
          <w:tcPr>
            <w:tcW w:w="1405" w:type="dxa"/>
            <w:tcBorders>
              <w:top w:val="nil"/>
              <w:left w:val="nil"/>
              <w:bottom w:val="single" w:sz="4" w:space="0" w:color="auto"/>
              <w:right w:val="single" w:sz="4" w:space="0" w:color="auto"/>
            </w:tcBorders>
            <w:shd w:val="clear" w:color="auto" w:fill="auto"/>
            <w:noWrap/>
            <w:vAlign w:val="bottom"/>
            <w:hideMark/>
          </w:tcPr>
          <w:p w14:paraId="768A973E" w14:textId="77777777" w:rsidR="004078BB" w:rsidRPr="004078BB" w:rsidRDefault="004078BB" w:rsidP="004078BB">
            <w:pPr>
              <w:rPr>
                <w:rFonts w:ascii="Trebuchet MS" w:eastAsia="Times New Roman" w:hAnsi="Trebuchet MS" w:cs="Arial"/>
                <w:b/>
                <w:bCs/>
                <w:color w:val="000000"/>
              </w:rPr>
            </w:pPr>
            <w:proofErr w:type="spellStart"/>
            <w:r w:rsidRPr="004078BB">
              <w:rPr>
                <w:rFonts w:ascii="Trebuchet MS" w:eastAsia="Times New Roman" w:hAnsi="Trebuchet MS" w:cs="Arial"/>
                <w:b/>
                <w:bCs/>
                <w:color w:val="000000"/>
              </w:rPr>
              <w:t>februarie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3DD9280D"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123.60</w:t>
            </w:r>
          </w:p>
        </w:tc>
        <w:tc>
          <w:tcPr>
            <w:tcW w:w="1473" w:type="dxa"/>
            <w:tcBorders>
              <w:top w:val="nil"/>
              <w:left w:val="nil"/>
              <w:bottom w:val="single" w:sz="4" w:space="0" w:color="auto"/>
              <w:right w:val="single" w:sz="4" w:space="0" w:color="auto"/>
            </w:tcBorders>
            <w:shd w:val="clear" w:color="auto" w:fill="auto"/>
            <w:noWrap/>
            <w:vAlign w:val="bottom"/>
            <w:hideMark/>
          </w:tcPr>
          <w:p w14:paraId="4EE23E62"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109.70</w:t>
            </w:r>
          </w:p>
        </w:tc>
        <w:tc>
          <w:tcPr>
            <w:tcW w:w="1053" w:type="dxa"/>
            <w:tcBorders>
              <w:top w:val="nil"/>
              <w:left w:val="nil"/>
              <w:bottom w:val="single" w:sz="4" w:space="0" w:color="auto"/>
              <w:right w:val="single" w:sz="4" w:space="0" w:color="auto"/>
            </w:tcBorders>
            <w:shd w:val="clear" w:color="auto" w:fill="auto"/>
            <w:noWrap/>
            <w:vAlign w:val="bottom"/>
            <w:hideMark/>
          </w:tcPr>
          <w:p w14:paraId="58801043"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134.53</w:t>
            </w:r>
          </w:p>
        </w:tc>
        <w:tc>
          <w:tcPr>
            <w:tcW w:w="1201" w:type="dxa"/>
            <w:tcBorders>
              <w:top w:val="nil"/>
              <w:left w:val="nil"/>
              <w:bottom w:val="single" w:sz="4" w:space="0" w:color="auto"/>
              <w:right w:val="single" w:sz="4" w:space="0" w:color="auto"/>
            </w:tcBorders>
            <w:shd w:val="clear" w:color="auto" w:fill="auto"/>
            <w:noWrap/>
            <w:vAlign w:val="bottom"/>
            <w:hideMark/>
          </w:tcPr>
          <w:p w14:paraId="43FCD24D"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134.53</w:t>
            </w:r>
          </w:p>
        </w:tc>
        <w:tc>
          <w:tcPr>
            <w:tcW w:w="1201" w:type="dxa"/>
            <w:tcBorders>
              <w:top w:val="nil"/>
              <w:left w:val="nil"/>
              <w:bottom w:val="single" w:sz="4" w:space="0" w:color="auto"/>
              <w:right w:val="single" w:sz="4" w:space="0" w:color="auto"/>
            </w:tcBorders>
            <w:shd w:val="clear" w:color="auto" w:fill="auto"/>
            <w:noWrap/>
            <w:vAlign w:val="bottom"/>
            <w:hideMark/>
          </w:tcPr>
          <w:p w14:paraId="551CA665"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134.53</w:t>
            </w:r>
          </w:p>
        </w:tc>
        <w:tc>
          <w:tcPr>
            <w:tcW w:w="1053" w:type="dxa"/>
            <w:tcBorders>
              <w:top w:val="nil"/>
              <w:left w:val="nil"/>
              <w:bottom w:val="single" w:sz="4" w:space="0" w:color="auto"/>
              <w:right w:val="single" w:sz="4" w:space="0" w:color="auto"/>
            </w:tcBorders>
            <w:shd w:val="clear" w:color="auto" w:fill="auto"/>
            <w:noWrap/>
            <w:vAlign w:val="bottom"/>
            <w:hideMark/>
          </w:tcPr>
          <w:p w14:paraId="4728430A"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134.53</w:t>
            </w:r>
          </w:p>
        </w:tc>
        <w:tc>
          <w:tcPr>
            <w:tcW w:w="1053" w:type="dxa"/>
            <w:tcBorders>
              <w:top w:val="nil"/>
              <w:left w:val="nil"/>
              <w:bottom w:val="single" w:sz="4" w:space="0" w:color="auto"/>
              <w:right w:val="single" w:sz="4" w:space="0" w:color="auto"/>
            </w:tcBorders>
            <w:shd w:val="clear" w:color="auto" w:fill="auto"/>
            <w:noWrap/>
            <w:vAlign w:val="bottom"/>
            <w:hideMark/>
          </w:tcPr>
          <w:p w14:paraId="6EA0A202"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134.53</w:t>
            </w:r>
          </w:p>
        </w:tc>
      </w:tr>
      <w:tr w:rsidR="004078BB" w:rsidRPr="004078BB" w14:paraId="69B8FE14" w14:textId="77777777" w:rsidTr="00E02CA6">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38799C0E" w14:textId="77777777" w:rsidR="004078BB" w:rsidRPr="004078BB" w:rsidRDefault="004078BB" w:rsidP="004078BB">
            <w:pPr>
              <w:rPr>
                <w:rFonts w:ascii="Trebuchet MS" w:eastAsia="Times New Roman" w:hAnsi="Trebuchet MS" w:cs="Arial"/>
                <w:b/>
                <w:bCs/>
                <w:color w:val="000000"/>
              </w:rPr>
            </w:pPr>
          </w:p>
        </w:tc>
        <w:tc>
          <w:tcPr>
            <w:tcW w:w="1405" w:type="dxa"/>
            <w:tcBorders>
              <w:top w:val="nil"/>
              <w:left w:val="nil"/>
              <w:bottom w:val="single" w:sz="4" w:space="0" w:color="auto"/>
              <w:right w:val="single" w:sz="4" w:space="0" w:color="auto"/>
            </w:tcBorders>
            <w:shd w:val="clear" w:color="auto" w:fill="auto"/>
            <w:noWrap/>
            <w:vAlign w:val="bottom"/>
            <w:hideMark/>
          </w:tcPr>
          <w:p w14:paraId="2C649EB4" w14:textId="77777777" w:rsidR="004078BB" w:rsidRPr="004078BB" w:rsidRDefault="004078BB" w:rsidP="004078BB">
            <w:pPr>
              <w:rPr>
                <w:rFonts w:ascii="Trebuchet MS" w:eastAsia="Times New Roman" w:hAnsi="Trebuchet MS" w:cs="Arial"/>
                <w:b/>
                <w:bCs/>
                <w:color w:val="000000"/>
              </w:rPr>
            </w:pPr>
            <w:proofErr w:type="spellStart"/>
            <w:r w:rsidRPr="004078BB">
              <w:rPr>
                <w:rFonts w:ascii="Trebuchet MS" w:eastAsia="Times New Roman" w:hAnsi="Trebuchet MS" w:cs="Arial"/>
                <w:b/>
                <w:bCs/>
                <w:color w:val="000000"/>
              </w:rPr>
              <w:t>martie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2B291C29"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123.30</w:t>
            </w:r>
          </w:p>
        </w:tc>
        <w:tc>
          <w:tcPr>
            <w:tcW w:w="1473" w:type="dxa"/>
            <w:tcBorders>
              <w:top w:val="nil"/>
              <w:left w:val="nil"/>
              <w:bottom w:val="single" w:sz="4" w:space="0" w:color="auto"/>
              <w:right w:val="single" w:sz="4" w:space="0" w:color="auto"/>
            </w:tcBorders>
            <w:shd w:val="clear" w:color="auto" w:fill="auto"/>
            <w:noWrap/>
            <w:vAlign w:val="bottom"/>
            <w:hideMark/>
          </w:tcPr>
          <w:p w14:paraId="632A1048"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108.00</w:t>
            </w:r>
          </w:p>
        </w:tc>
        <w:tc>
          <w:tcPr>
            <w:tcW w:w="1053" w:type="dxa"/>
            <w:tcBorders>
              <w:top w:val="nil"/>
              <w:left w:val="nil"/>
              <w:bottom w:val="single" w:sz="4" w:space="0" w:color="auto"/>
              <w:right w:val="single" w:sz="4" w:space="0" w:color="auto"/>
            </w:tcBorders>
            <w:shd w:val="clear" w:color="auto" w:fill="auto"/>
            <w:noWrap/>
            <w:vAlign w:val="bottom"/>
            <w:hideMark/>
          </w:tcPr>
          <w:p w14:paraId="5FBF8D9E"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134.21</w:t>
            </w:r>
          </w:p>
        </w:tc>
        <w:tc>
          <w:tcPr>
            <w:tcW w:w="1201" w:type="dxa"/>
            <w:tcBorders>
              <w:top w:val="nil"/>
              <w:left w:val="nil"/>
              <w:bottom w:val="single" w:sz="4" w:space="0" w:color="auto"/>
              <w:right w:val="single" w:sz="4" w:space="0" w:color="auto"/>
            </w:tcBorders>
            <w:shd w:val="clear" w:color="auto" w:fill="auto"/>
            <w:noWrap/>
            <w:vAlign w:val="bottom"/>
            <w:hideMark/>
          </w:tcPr>
          <w:p w14:paraId="52A8E314"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134.21</w:t>
            </w:r>
          </w:p>
        </w:tc>
        <w:tc>
          <w:tcPr>
            <w:tcW w:w="1201" w:type="dxa"/>
            <w:tcBorders>
              <w:top w:val="nil"/>
              <w:left w:val="nil"/>
              <w:bottom w:val="single" w:sz="4" w:space="0" w:color="auto"/>
              <w:right w:val="single" w:sz="4" w:space="0" w:color="auto"/>
            </w:tcBorders>
            <w:shd w:val="clear" w:color="auto" w:fill="auto"/>
            <w:noWrap/>
            <w:vAlign w:val="bottom"/>
            <w:hideMark/>
          </w:tcPr>
          <w:p w14:paraId="341C59B2"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134.21</w:t>
            </w:r>
          </w:p>
        </w:tc>
        <w:tc>
          <w:tcPr>
            <w:tcW w:w="1053" w:type="dxa"/>
            <w:tcBorders>
              <w:top w:val="nil"/>
              <w:left w:val="nil"/>
              <w:bottom w:val="single" w:sz="4" w:space="0" w:color="auto"/>
              <w:right w:val="single" w:sz="4" w:space="0" w:color="auto"/>
            </w:tcBorders>
            <w:shd w:val="clear" w:color="auto" w:fill="auto"/>
            <w:noWrap/>
            <w:vAlign w:val="bottom"/>
            <w:hideMark/>
          </w:tcPr>
          <w:p w14:paraId="3EA9DCED"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134.21</w:t>
            </w:r>
          </w:p>
        </w:tc>
        <w:tc>
          <w:tcPr>
            <w:tcW w:w="1053" w:type="dxa"/>
            <w:tcBorders>
              <w:top w:val="nil"/>
              <w:left w:val="nil"/>
              <w:bottom w:val="single" w:sz="4" w:space="0" w:color="auto"/>
              <w:right w:val="single" w:sz="4" w:space="0" w:color="auto"/>
            </w:tcBorders>
            <w:shd w:val="clear" w:color="auto" w:fill="auto"/>
            <w:noWrap/>
            <w:vAlign w:val="bottom"/>
            <w:hideMark/>
          </w:tcPr>
          <w:p w14:paraId="158D5315"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134.21</w:t>
            </w:r>
          </w:p>
        </w:tc>
      </w:tr>
      <w:tr w:rsidR="004078BB" w:rsidRPr="004078BB" w14:paraId="2470BD2B" w14:textId="77777777" w:rsidTr="00E02CA6">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78F840F8" w14:textId="77777777" w:rsidR="004078BB" w:rsidRPr="004078BB" w:rsidRDefault="004078BB" w:rsidP="004078BB">
            <w:pPr>
              <w:rPr>
                <w:rFonts w:ascii="Trebuchet MS" w:eastAsia="Times New Roman" w:hAnsi="Trebuchet MS" w:cs="Arial"/>
                <w:b/>
                <w:bCs/>
                <w:color w:val="000000"/>
              </w:rPr>
            </w:pPr>
          </w:p>
        </w:tc>
        <w:tc>
          <w:tcPr>
            <w:tcW w:w="1405" w:type="dxa"/>
            <w:tcBorders>
              <w:top w:val="nil"/>
              <w:left w:val="nil"/>
              <w:bottom w:val="single" w:sz="4" w:space="0" w:color="auto"/>
              <w:right w:val="single" w:sz="4" w:space="0" w:color="auto"/>
            </w:tcBorders>
            <w:shd w:val="clear" w:color="auto" w:fill="auto"/>
            <w:noWrap/>
            <w:vAlign w:val="bottom"/>
            <w:hideMark/>
          </w:tcPr>
          <w:p w14:paraId="66E16606" w14:textId="77777777" w:rsidR="004078BB" w:rsidRPr="004078BB" w:rsidRDefault="004078BB" w:rsidP="004078BB">
            <w:pPr>
              <w:rPr>
                <w:rFonts w:ascii="Trebuchet MS" w:eastAsia="Times New Roman" w:hAnsi="Trebuchet MS" w:cs="Arial"/>
                <w:b/>
                <w:bCs/>
                <w:color w:val="000000"/>
              </w:rPr>
            </w:pPr>
            <w:proofErr w:type="spellStart"/>
            <w:r w:rsidRPr="004078BB">
              <w:rPr>
                <w:rFonts w:ascii="Trebuchet MS" w:eastAsia="Times New Roman" w:hAnsi="Trebuchet MS" w:cs="Arial"/>
                <w:b/>
                <w:bCs/>
                <w:color w:val="000000"/>
              </w:rPr>
              <w:t>aprilie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7013DECD"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121.10</w:t>
            </w:r>
          </w:p>
        </w:tc>
        <w:tc>
          <w:tcPr>
            <w:tcW w:w="1473" w:type="dxa"/>
            <w:tcBorders>
              <w:top w:val="nil"/>
              <w:left w:val="nil"/>
              <w:bottom w:val="single" w:sz="4" w:space="0" w:color="auto"/>
              <w:right w:val="single" w:sz="4" w:space="0" w:color="auto"/>
            </w:tcBorders>
            <w:shd w:val="clear" w:color="auto" w:fill="auto"/>
            <w:noWrap/>
            <w:vAlign w:val="bottom"/>
            <w:hideMark/>
          </w:tcPr>
          <w:p w14:paraId="45574A85"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105.40</w:t>
            </w:r>
          </w:p>
        </w:tc>
        <w:tc>
          <w:tcPr>
            <w:tcW w:w="1053" w:type="dxa"/>
            <w:tcBorders>
              <w:top w:val="nil"/>
              <w:left w:val="nil"/>
              <w:bottom w:val="single" w:sz="4" w:space="0" w:color="auto"/>
              <w:right w:val="single" w:sz="4" w:space="0" w:color="auto"/>
            </w:tcBorders>
            <w:shd w:val="clear" w:color="auto" w:fill="auto"/>
            <w:noWrap/>
            <w:vAlign w:val="bottom"/>
            <w:hideMark/>
          </w:tcPr>
          <w:p w14:paraId="40D2A775"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139.62</w:t>
            </w:r>
          </w:p>
        </w:tc>
        <w:tc>
          <w:tcPr>
            <w:tcW w:w="1201" w:type="dxa"/>
            <w:tcBorders>
              <w:top w:val="nil"/>
              <w:left w:val="nil"/>
              <w:bottom w:val="single" w:sz="4" w:space="0" w:color="auto"/>
              <w:right w:val="single" w:sz="4" w:space="0" w:color="auto"/>
            </w:tcBorders>
            <w:shd w:val="clear" w:color="auto" w:fill="auto"/>
            <w:noWrap/>
            <w:vAlign w:val="bottom"/>
            <w:hideMark/>
          </w:tcPr>
          <w:p w14:paraId="6C6F16DB"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139.62</w:t>
            </w:r>
          </w:p>
        </w:tc>
        <w:tc>
          <w:tcPr>
            <w:tcW w:w="1201" w:type="dxa"/>
            <w:tcBorders>
              <w:top w:val="nil"/>
              <w:left w:val="nil"/>
              <w:bottom w:val="single" w:sz="4" w:space="0" w:color="auto"/>
              <w:right w:val="single" w:sz="4" w:space="0" w:color="auto"/>
            </w:tcBorders>
            <w:shd w:val="clear" w:color="auto" w:fill="auto"/>
            <w:noWrap/>
            <w:vAlign w:val="bottom"/>
            <w:hideMark/>
          </w:tcPr>
          <w:p w14:paraId="7CCCCA36"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139.62</w:t>
            </w:r>
          </w:p>
        </w:tc>
        <w:tc>
          <w:tcPr>
            <w:tcW w:w="1053" w:type="dxa"/>
            <w:tcBorders>
              <w:top w:val="nil"/>
              <w:left w:val="nil"/>
              <w:bottom w:val="single" w:sz="4" w:space="0" w:color="auto"/>
              <w:right w:val="single" w:sz="4" w:space="0" w:color="auto"/>
            </w:tcBorders>
            <w:shd w:val="clear" w:color="auto" w:fill="auto"/>
            <w:noWrap/>
            <w:vAlign w:val="bottom"/>
            <w:hideMark/>
          </w:tcPr>
          <w:p w14:paraId="57768728"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139.62</w:t>
            </w:r>
          </w:p>
        </w:tc>
        <w:tc>
          <w:tcPr>
            <w:tcW w:w="1053" w:type="dxa"/>
            <w:tcBorders>
              <w:top w:val="nil"/>
              <w:left w:val="nil"/>
              <w:bottom w:val="single" w:sz="4" w:space="0" w:color="auto"/>
              <w:right w:val="single" w:sz="4" w:space="0" w:color="auto"/>
            </w:tcBorders>
            <w:shd w:val="clear" w:color="auto" w:fill="auto"/>
            <w:noWrap/>
            <w:vAlign w:val="bottom"/>
            <w:hideMark/>
          </w:tcPr>
          <w:p w14:paraId="792BE803"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139.62</w:t>
            </w:r>
          </w:p>
        </w:tc>
      </w:tr>
      <w:tr w:rsidR="004078BB" w:rsidRPr="004078BB" w14:paraId="7CD4D61E" w14:textId="77777777" w:rsidTr="00E02CA6">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1415DAB0" w14:textId="77777777" w:rsidR="004078BB" w:rsidRPr="004078BB" w:rsidRDefault="004078BB" w:rsidP="004078BB">
            <w:pPr>
              <w:rPr>
                <w:rFonts w:ascii="Trebuchet MS" w:eastAsia="Times New Roman" w:hAnsi="Trebuchet MS" w:cs="Arial"/>
                <w:b/>
                <w:bCs/>
                <w:color w:val="000000"/>
              </w:rPr>
            </w:pPr>
          </w:p>
        </w:tc>
        <w:tc>
          <w:tcPr>
            <w:tcW w:w="1405" w:type="dxa"/>
            <w:tcBorders>
              <w:top w:val="nil"/>
              <w:left w:val="nil"/>
              <w:bottom w:val="single" w:sz="4" w:space="0" w:color="auto"/>
              <w:right w:val="single" w:sz="4" w:space="0" w:color="auto"/>
            </w:tcBorders>
            <w:shd w:val="clear" w:color="auto" w:fill="auto"/>
            <w:noWrap/>
            <w:vAlign w:val="bottom"/>
            <w:hideMark/>
          </w:tcPr>
          <w:p w14:paraId="25735107" w14:textId="77777777" w:rsidR="004078BB" w:rsidRPr="004078BB" w:rsidRDefault="004078BB" w:rsidP="004078BB">
            <w:pPr>
              <w:rPr>
                <w:rFonts w:ascii="Trebuchet MS" w:eastAsia="Times New Roman" w:hAnsi="Trebuchet MS" w:cs="Arial"/>
                <w:b/>
                <w:bCs/>
                <w:color w:val="000000"/>
              </w:rPr>
            </w:pPr>
            <w:proofErr w:type="spellStart"/>
            <w:r w:rsidRPr="004078BB">
              <w:rPr>
                <w:rFonts w:ascii="Trebuchet MS" w:eastAsia="Times New Roman" w:hAnsi="Trebuchet MS" w:cs="Arial"/>
                <w:b/>
                <w:bCs/>
                <w:color w:val="000000"/>
              </w:rPr>
              <w:t>mai</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53F85122"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121.40</w:t>
            </w:r>
          </w:p>
        </w:tc>
        <w:tc>
          <w:tcPr>
            <w:tcW w:w="1473" w:type="dxa"/>
            <w:tcBorders>
              <w:top w:val="nil"/>
              <w:left w:val="nil"/>
              <w:bottom w:val="single" w:sz="4" w:space="0" w:color="auto"/>
              <w:right w:val="single" w:sz="4" w:space="0" w:color="auto"/>
            </w:tcBorders>
            <w:shd w:val="clear" w:color="auto" w:fill="auto"/>
            <w:noWrap/>
            <w:vAlign w:val="bottom"/>
            <w:hideMark/>
          </w:tcPr>
          <w:p w14:paraId="784D6C26"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105.50</w:t>
            </w:r>
          </w:p>
        </w:tc>
        <w:tc>
          <w:tcPr>
            <w:tcW w:w="1053" w:type="dxa"/>
            <w:tcBorders>
              <w:top w:val="nil"/>
              <w:left w:val="nil"/>
              <w:bottom w:val="single" w:sz="4" w:space="0" w:color="auto"/>
              <w:right w:val="single" w:sz="4" w:space="0" w:color="auto"/>
            </w:tcBorders>
            <w:shd w:val="clear" w:color="auto" w:fill="auto"/>
            <w:noWrap/>
            <w:vAlign w:val="bottom"/>
            <w:hideMark/>
          </w:tcPr>
          <w:p w14:paraId="4D3AF619"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139.97</w:t>
            </w:r>
          </w:p>
        </w:tc>
        <w:tc>
          <w:tcPr>
            <w:tcW w:w="1201" w:type="dxa"/>
            <w:tcBorders>
              <w:top w:val="nil"/>
              <w:left w:val="nil"/>
              <w:bottom w:val="single" w:sz="4" w:space="0" w:color="auto"/>
              <w:right w:val="single" w:sz="4" w:space="0" w:color="auto"/>
            </w:tcBorders>
            <w:shd w:val="clear" w:color="auto" w:fill="auto"/>
            <w:noWrap/>
            <w:vAlign w:val="bottom"/>
            <w:hideMark/>
          </w:tcPr>
          <w:p w14:paraId="6A000681"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139.97</w:t>
            </w:r>
          </w:p>
        </w:tc>
        <w:tc>
          <w:tcPr>
            <w:tcW w:w="1201" w:type="dxa"/>
            <w:tcBorders>
              <w:top w:val="nil"/>
              <w:left w:val="nil"/>
              <w:bottom w:val="single" w:sz="4" w:space="0" w:color="auto"/>
              <w:right w:val="single" w:sz="4" w:space="0" w:color="auto"/>
            </w:tcBorders>
            <w:shd w:val="clear" w:color="auto" w:fill="auto"/>
            <w:noWrap/>
            <w:vAlign w:val="bottom"/>
            <w:hideMark/>
          </w:tcPr>
          <w:p w14:paraId="1E067282"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139.97</w:t>
            </w:r>
          </w:p>
        </w:tc>
        <w:tc>
          <w:tcPr>
            <w:tcW w:w="1053" w:type="dxa"/>
            <w:tcBorders>
              <w:top w:val="nil"/>
              <w:left w:val="nil"/>
              <w:bottom w:val="single" w:sz="4" w:space="0" w:color="auto"/>
              <w:right w:val="single" w:sz="4" w:space="0" w:color="auto"/>
            </w:tcBorders>
            <w:shd w:val="clear" w:color="auto" w:fill="auto"/>
            <w:noWrap/>
            <w:vAlign w:val="bottom"/>
            <w:hideMark/>
          </w:tcPr>
          <w:p w14:paraId="7863B16D"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139.97</w:t>
            </w:r>
          </w:p>
        </w:tc>
        <w:tc>
          <w:tcPr>
            <w:tcW w:w="1053" w:type="dxa"/>
            <w:tcBorders>
              <w:top w:val="nil"/>
              <w:left w:val="nil"/>
              <w:bottom w:val="single" w:sz="4" w:space="0" w:color="auto"/>
              <w:right w:val="single" w:sz="4" w:space="0" w:color="auto"/>
            </w:tcBorders>
            <w:shd w:val="clear" w:color="auto" w:fill="auto"/>
            <w:noWrap/>
            <w:vAlign w:val="bottom"/>
            <w:hideMark/>
          </w:tcPr>
          <w:p w14:paraId="239A9863"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139.97</w:t>
            </w:r>
          </w:p>
        </w:tc>
      </w:tr>
      <w:tr w:rsidR="004078BB" w:rsidRPr="004078BB" w14:paraId="1CFEF6AE" w14:textId="77777777" w:rsidTr="00E02CA6">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0C273A08" w14:textId="77777777" w:rsidR="004078BB" w:rsidRPr="004078BB" w:rsidRDefault="004078BB" w:rsidP="004078BB">
            <w:pPr>
              <w:rPr>
                <w:rFonts w:ascii="Trebuchet MS" w:eastAsia="Times New Roman" w:hAnsi="Trebuchet MS" w:cs="Arial"/>
                <w:b/>
                <w:bCs/>
                <w:color w:val="000000"/>
              </w:rPr>
            </w:pPr>
          </w:p>
        </w:tc>
        <w:tc>
          <w:tcPr>
            <w:tcW w:w="1405" w:type="dxa"/>
            <w:tcBorders>
              <w:top w:val="nil"/>
              <w:left w:val="nil"/>
              <w:bottom w:val="single" w:sz="4" w:space="0" w:color="auto"/>
              <w:right w:val="single" w:sz="4" w:space="0" w:color="auto"/>
            </w:tcBorders>
            <w:shd w:val="clear" w:color="auto" w:fill="auto"/>
            <w:noWrap/>
            <w:vAlign w:val="bottom"/>
            <w:hideMark/>
          </w:tcPr>
          <w:p w14:paraId="57EA0591" w14:textId="77777777" w:rsidR="004078BB" w:rsidRPr="004078BB" w:rsidRDefault="004078BB" w:rsidP="004078BB">
            <w:pPr>
              <w:rPr>
                <w:rFonts w:ascii="Trebuchet MS" w:eastAsia="Times New Roman" w:hAnsi="Trebuchet MS" w:cs="Arial"/>
                <w:b/>
                <w:bCs/>
                <w:color w:val="000000"/>
              </w:rPr>
            </w:pPr>
            <w:proofErr w:type="spellStart"/>
            <w:r w:rsidRPr="004078BB">
              <w:rPr>
                <w:rFonts w:ascii="Trebuchet MS" w:eastAsia="Times New Roman" w:hAnsi="Trebuchet MS" w:cs="Arial"/>
                <w:b/>
                <w:bCs/>
                <w:color w:val="000000"/>
              </w:rPr>
              <w:t>iunie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47E48283"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123.20</w:t>
            </w:r>
          </w:p>
        </w:tc>
        <w:tc>
          <w:tcPr>
            <w:tcW w:w="1473" w:type="dxa"/>
            <w:tcBorders>
              <w:top w:val="nil"/>
              <w:left w:val="nil"/>
              <w:bottom w:val="single" w:sz="4" w:space="0" w:color="auto"/>
              <w:right w:val="single" w:sz="4" w:space="0" w:color="auto"/>
            </w:tcBorders>
            <w:shd w:val="clear" w:color="auto" w:fill="auto"/>
            <w:noWrap/>
            <w:vAlign w:val="bottom"/>
            <w:hideMark/>
          </w:tcPr>
          <w:p w14:paraId="246FB894"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108.70</w:t>
            </w:r>
          </w:p>
        </w:tc>
        <w:tc>
          <w:tcPr>
            <w:tcW w:w="1053" w:type="dxa"/>
            <w:tcBorders>
              <w:top w:val="nil"/>
              <w:left w:val="nil"/>
              <w:bottom w:val="single" w:sz="4" w:space="0" w:color="auto"/>
              <w:right w:val="single" w:sz="4" w:space="0" w:color="auto"/>
            </w:tcBorders>
            <w:shd w:val="clear" w:color="auto" w:fill="auto"/>
            <w:noWrap/>
            <w:vAlign w:val="bottom"/>
            <w:hideMark/>
          </w:tcPr>
          <w:p w14:paraId="6D08C933"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142.05</w:t>
            </w:r>
          </w:p>
        </w:tc>
        <w:tc>
          <w:tcPr>
            <w:tcW w:w="1201" w:type="dxa"/>
            <w:tcBorders>
              <w:top w:val="nil"/>
              <w:left w:val="nil"/>
              <w:bottom w:val="single" w:sz="4" w:space="0" w:color="auto"/>
              <w:right w:val="single" w:sz="4" w:space="0" w:color="auto"/>
            </w:tcBorders>
            <w:shd w:val="clear" w:color="auto" w:fill="auto"/>
            <w:noWrap/>
            <w:vAlign w:val="bottom"/>
            <w:hideMark/>
          </w:tcPr>
          <w:p w14:paraId="051B95A7"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142.05</w:t>
            </w:r>
          </w:p>
        </w:tc>
        <w:tc>
          <w:tcPr>
            <w:tcW w:w="1201" w:type="dxa"/>
            <w:tcBorders>
              <w:top w:val="nil"/>
              <w:left w:val="nil"/>
              <w:bottom w:val="single" w:sz="4" w:space="0" w:color="auto"/>
              <w:right w:val="single" w:sz="4" w:space="0" w:color="auto"/>
            </w:tcBorders>
            <w:shd w:val="clear" w:color="auto" w:fill="auto"/>
            <w:noWrap/>
            <w:vAlign w:val="bottom"/>
            <w:hideMark/>
          </w:tcPr>
          <w:p w14:paraId="0E48DF58"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142.05</w:t>
            </w:r>
          </w:p>
        </w:tc>
        <w:tc>
          <w:tcPr>
            <w:tcW w:w="1053" w:type="dxa"/>
            <w:tcBorders>
              <w:top w:val="nil"/>
              <w:left w:val="nil"/>
              <w:bottom w:val="single" w:sz="4" w:space="0" w:color="auto"/>
              <w:right w:val="single" w:sz="4" w:space="0" w:color="auto"/>
            </w:tcBorders>
            <w:shd w:val="clear" w:color="auto" w:fill="auto"/>
            <w:noWrap/>
            <w:vAlign w:val="bottom"/>
            <w:hideMark/>
          </w:tcPr>
          <w:p w14:paraId="1CACE4E0"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142.05</w:t>
            </w:r>
          </w:p>
        </w:tc>
        <w:tc>
          <w:tcPr>
            <w:tcW w:w="1053" w:type="dxa"/>
            <w:tcBorders>
              <w:top w:val="nil"/>
              <w:left w:val="nil"/>
              <w:bottom w:val="single" w:sz="4" w:space="0" w:color="auto"/>
              <w:right w:val="single" w:sz="4" w:space="0" w:color="auto"/>
            </w:tcBorders>
            <w:shd w:val="clear" w:color="auto" w:fill="auto"/>
            <w:noWrap/>
            <w:vAlign w:val="bottom"/>
            <w:hideMark/>
          </w:tcPr>
          <w:p w14:paraId="2FD517CE"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142.05</w:t>
            </w:r>
          </w:p>
        </w:tc>
      </w:tr>
      <w:tr w:rsidR="004078BB" w:rsidRPr="004078BB" w14:paraId="14C837A3" w14:textId="77777777" w:rsidTr="00E02CA6">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7C4A3791" w14:textId="77777777" w:rsidR="004078BB" w:rsidRPr="004078BB" w:rsidRDefault="004078BB" w:rsidP="004078BB">
            <w:pPr>
              <w:rPr>
                <w:rFonts w:ascii="Trebuchet MS" w:eastAsia="Times New Roman" w:hAnsi="Trebuchet MS" w:cs="Arial"/>
                <w:b/>
                <w:bCs/>
                <w:color w:val="000000"/>
              </w:rPr>
            </w:pPr>
          </w:p>
        </w:tc>
        <w:tc>
          <w:tcPr>
            <w:tcW w:w="1405" w:type="dxa"/>
            <w:tcBorders>
              <w:top w:val="nil"/>
              <w:left w:val="nil"/>
              <w:bottom w:val="single" w:sz="4" w:space="0" w:color="auto"/>
              <w:right w:val="single" w:sz="4" w:space="0" w:color="auto"/>
            </w:tcBorders>
            <w:shd w:val="clear" w:color="auto" w:fill="auto"/>
            <w:noWrap/>
            <w:vAlign w:val="bottom"/>
            <w:hideMark/>
          </w:tcPr>
          <w:p w14:paraId="4642A505" w14:textId="77777777" w:rsidR="004078BB" w:rsidRPr="004078BB" w:rsidRDefault="004078BB" w:rsidP="004078BB">
            <w:pPr>
              <w:rPr>
                <w:rFonts w:ascii="Trebuchet MS" w:eastAsia="Times New Roman" w:hAnsi="Trebuchet MS" w:cs="Arial"/>
                <w:b/>
                <w:bCs/>
                <w:color w:val="000000"/>
              </w:rPr>
            </w:pPr>
            <w:proofErr w:type="spellStart"/>
            <w:r w:rsidRPr="004078BB">
              <w:rPr>
                <w:rFonts w:ascii="Trebuchet MS" w:eastAsia="Times New Roman" w:hAnsi="Trebuchet MS" w:cs="Arial"/>
                <w:b/>
                <w:bCs/>
                <w:color w:val="000000"/>
              </w:rPr>
              <w:t>iulie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05C187AA"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124.30</w:t>
            </w:r>
          </w:p>
        </w:tc>
        <w:tc>
          <w:tcPr>
            <w:tcW w:w="1473" w:type="dxa"/>
            <w:tcBorders>
              <w:top w:val="nil"/>
              <w:left w:val="nil"/>
              <w:bottom w:val="single" w:sz="4" w:space="0" w:color="auto"/>
              <w:right w:val="single" w:sz="4" w:space="0" w:color="auto"/>
            </w:tcBorders>
            <w:shd w:val="clear" w:color="auto" w:fill="auto"/>
            <w:noWrap/>
            <w:vAlign w:val="bottom"/>
            <w:hideMark/>
          </w:tcPr>
          <w:p w14:paraId="6C7E25E0"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111.30</w:t>
            </w:r>
          </w:p>
        </w:tc>
        <w:tc>
          <w:tcPr>
            <w:tcW w:w="1053" w:type="dxa"/>
            <w:tcBorders>
              <w:top w:val="nil"/>
              <w:left w:val="nil"/>
              <w:bottom w:val="single" w:sz="4" w:space="0" w:color="auto"/>
              <w:right w:val="single" w:sz="4" w:space="0" w:color="auto"/>
            </w:tcBorders>
            <w:shd w:val="clear" w:color="auto" w:fill="auto"/>
            <w:noWrap/>
            <w:vAlign w:val="bottom"/>
            <w:hideMark/>
          </w:tcPr>
          <w:p w14:paraId="3E7FE727"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143.31</w:t>
            </w:r>
          </w:p>
        </w:tc>
        <w:tc>
          <w:tcPr>
            <w:tcW w:w="1201" w:type="dxa"/>
            <w:tcBorders>
              <w:top w:val="nil"/>
              <w:left w:val="nil"/>
              <w:bottom w:val="single" w:sz="4" w:space="0" w:color="auto"/>
              <w:right w:val="single" w:sz="4" w:space="0" w:color="auto"/>
            </w:tcBorders>
            <w:shd w:val="clear" w:color="auto" w:fill="auto"/>
            <w:noWrap/>
            <w:vAlign w:val="bottom"/>
            <w:hideMark/>
          </w:tcPr>
          <w:p w14:paraId="4BD3A8D8"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147.61</w:t>
            </w:r>
          </w:p>
        </w:tc>
        <w:tc>
          <w:tcPr>
            <w:tcW w:w="1201" w:type="dxa"/>
            <w:tcBorders>
              <w:top w:val="nil"/>
              <w:left w:val="nil"/>
              <w:bottom w:val="single" w:sz="4" w:space="0" w:color="auto"/>
              <w:right w:val="single" w:sz="4" w:space="0" w:color="auto"/>
            </w:tcBorders>
            <w:shd w:val="clear" w:color="auto" w:fill="auto"/>
            <w:noWrap/>
            <w:vAlign w:val="bottom"/>
            <w:hideMark/>
          </w:tcPr>
          <w:p w14:paraId="120152F8"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147.61</w:t>
            </w:r>
          </w:p>
        </w:tc>
        <w:tc>
          <w:tcPr>
            <w:tcW w:w="1053" w:type="dxa"/>
            <w:tcBorders>
              <w:top w:val="nil"/>
              <w:left w:val="nil"/>
              <w:bottom w:val="single" w:sz="4" w:space="0" w:color="auto"/>
              <w:right w:val="single" w:sz="4" w:space="0" w:color="auto"/>
            </w:tcBorders>
            <w:shd w:val="clear" w:color="auto" w:fill="auto"/>
            <w:noWrap/>
            <w:vAlign w:val="bottom"/>
            <w:hideMark/>
          </w:tcPr>
          <w:p w14:paraId="57D8A82B"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147.61</w:t>
            </w:r>
          </w:p>
        </w:tc>
        <w:tc>
          <w:tcPr>
            <w:tcW w:w="1053" w:type="dxa"/>
            <w:tcBorders>
              <w:top w:val="nil"/>
              <w:left w:val="nil"/>
              <w:bottom w:val="single" w:sz="4" w:space="0" w:color="auto"/>
              <w:right w:val="single" w:sz="4" w:space="0" w:color="auto"/>
            </w:tcBorders>
            <w:shd w:val="clear" w:color="auto" w:fill="auto"/>
            <w:noWrap/>
            <w:vAlign w:val="bottom"/>
            <w:hideMark/>
          </w:tcPr>
          <w:p w14:paraId="2DB85CAE"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147.61</w:t>
            </w:r>
          </w:p>
        </w:tc>
      </w:tr>
      <w:tr w:rsidR="004078BB" w:rsidRPr="004078BB" w14:paraId="71E667A1" w14:textId="77777777" w:rsidTr="00E02CA6">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600B1312" w14:textId="77777777" w:rsidR="004078BB" w:rsidRPr="004078BB" w:rsidRDefault="004078BB" w:rsidP="004078BB">
            <w:pPr>
              <w:rPr>
                <w:rFonts w:ascii="Trebuchet MS" w:eastAsia="Times New Roman" w:hAnsi="Trebuchet MS" w:cs="Arial"/>
                <w:b/>
                <w:bCs/>
                <w:color w:val="000000"/>
              </w:rPr>
            </w:pPr>
          </w:p>
        </w:tc>
        <w:tc>
          <w:tcPr>
            <w:tcW w:w="1405" w:type="dxa"/>
            <w:tcBorders>
              <w:top w:val="nil"/>
              <w:left w:val="nil"/>
              <w:bottom w:val="single" w:sz="4" w:space="0" w:color="auto"/>
              <w:right w:val="single" w:sz="4" w:space="0" w:color="auto"/>
            </w:tcBorders>
            <w:shd w:val="clear" w:color="auto" w:fill="auto"/>
            <w:noWrap/>
            <w:vAlign w:val="bottom"/>
            <w:hideMark/>
          </w:tcPr>
          <w:p w14:paraId="23E795D9" w14:textId="77777777" w:rsidR="004078BB" w:rsidRPr="004078BB" w:rsidRDefault="004078BB" w:rsidP="004078BB">
            <w:pPr>
              <w:rPr>
                <w:rFonts w:ascii="Trebuchet MS" w:eastAsia="Times New Roman" w:hAnsi="Trebuchet MS" w:cs="Arial"/>
                <w:b/>
                <w:bCs/>
                <w:color w:val="000000"/>
              </w:rPr>
            </w:pPr>
            <w:r w:rsidRPr="004078BB">
              <w:rPr>
                <w:rFonts w:ascii="Trebuchet MS" w:eastAsia="Times New Roman" w:hAnsi="Trebuchet MS" w:cs="Arial"/>
                <w:b/>
                <w:bCs/>
                <w:color w:val="000000"/>
              </w:rPr>
              <w:t>august</w:t>
            </w:r>
          </w:p>
        </w:tc>
        <w:tc>
          <w:tcPr>
            <w:tcW w:w="1473" w:type="dxa"/>
            <w:tcBorders>
              <w:top w:val="nil"/>
              <w:left w:val="nil"/>
              <w:bottom w:val="single" w:sz="4" w:space="0" w:color="auto"/>
              <w:right w:val="single" w:sz="4" w:space="0" w:color="auto"/>
            </w:tcBorders>
            <w:shd w:val="clear" w:color="auto" w:fill="auto"/>
            <w:noWrap/>
            <w:vAlign w:val="bottom"/>
            <w:hideMark/>
          </w:tcPr>
          <w:p w14:paraId="066C666D"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124.60</w:t>
            </w:r>
          </w:p>
        </w:tc>
        <w:tc>
          <w:tcPr>
            <w:tcW w:w="1473" w:type="dxa"/>
            <w:tcBorders>
              <w:top w:val="nil"/>
              <w:left w:val="nil"/>
              <w:bottom w:val="single" w:sz="4" w:space="0" w:color="auto"/>
              <w:right w:val="single" w:sz="4" w:space="0" w:color="auto"/>
            </w:tcBorders>
            <w:shd w:val="clear" w:color="auto" w:fill="auto"/>
            <w:noWrap/>
            <w:vAlign w:val="bottom"/>
            <w:hideMark/>
          </w:tcPr>
          <w:p w14:paraId="07A206BE"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111.70</w:t>
            </w:r>
          </w:p>
        </w:tc>
        <w:tc>
          <w:tcPr>
            <w:tcW w:w="1053" w:type="dxa"/>
            <w:tcBorders>
              <w:top w:val="nil"/>
              <w:left w:val="nil"/>
              <w:bottom w:val="single" w:sz="4" w:space="0" w:color="auto"/>
              <w:right w:val="single" w:sz="4" w:space="0" w:color="auto"/>
            </w:tcBorders>
            <w:shd w:val="clear" w:color="auto" w:fill="auto"/>
            <w:noWrap/>
            <w:vAlign w:val="bottom"/>
            <w:hideMark/>
          </w:tcPr>
          <w:p w14:paraId="6DE961C4"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143.66</w:t>
            </w:r>
          </w:p>
        </w:tc>
        <w:tc>
          <w:tcPr>
            <w:tcW w:w="1201" w:type="dxa"/>
            <w:tcBorders>
              <w:top w:val="nil"/>
              <w:left w:val="nil"/>
              <w:bottom w:val="single" w:sz="4" w:space="0" w:color="auto"/>
              <w:right w:val="single" w:sz="4" w:space="0" w:color="auto"/>
            </w:tcBorders>
            <w:shd w:val="clear" w:color="auto" w:fill="auto"/>
            <w:noWrap/>
            <w:vAlign w:val="bottom"/>
            <w:hideMark/>
          </w:tcPr>
          <w:p w14:paraId="2D5885A1"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147.97</w:t>
            </w:r>
          </w:p>
        </w:tc>
        <w:tc>
          <w:tcPr>
            <w:tcW w:w="1201" w:type="dxa"/>
            <w:tcBorders>
              <w:top w:val="nil"/>
              <w:left w:val="nil"/>
              <w:bottom w:val="single" w:sz="4" w:space="0" w:color="auto"/>
              <w:right w:val="single" w:sz="4" w:space="0" w:color="auto"/>
            </w:tcBorders>
            <w:shd w:val="clear" w:color="auto" w:fill="auto"/>
            <w:noWrap/>
            <w:vAlign w:val="bottom"/>
            <w:hideMark/>
          </w:tcPr>
          <w:p w14:paraId="380B3AD8"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147.97</w:t>
            </w:r>
          </w:p>
        </w:tc>
        <w:tc>
          <w:tcPr>
            <w:tcW w:w="1053" w:type="dxa"/>
            <w:tcBorders>
              <w:top w:val="nil"/>
              <w:left w:val="nil"/>
              <w:bottom w:val="single" w:sz="4" w:space="0" w:color="auto"/>
              <w:right w:val="single" w:sz="4" w:space="0" w:color="auto"/>
            </w:tcBorders>
            <w:shd w:val="clear" w:color="auto" w:fill="auto"/>
            <w:noWrap/>
            <w:vAlign w:val="bottom"/>
            <w:hideMark/>
          </w:tcPr>
          <w:p w14:paraId="21DD43A4"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147.97</w:t>
            </w:r>
          </w:p>
        </w:tc>
        <w:tc>
          <w:tcPr>
            <w:tcW w:w="1053" w:type="dxa"/>
            <w:tcBorders>
              <w:top w:val="nil"/>
              <w:left w:val="nil"/>
              <w:bottom w:val="single" w:sz="4" w:space="0" w:color="auto"/>
              <w:right w:val="single" w:sz="4" w:space="0" w:color="auto"/>
            </w:tcBorders>
            <w:shd w:val="clear" w:color="auto" w:fill="auto"/>
            <w:noWrap/>
            <w:vAlign w:val="bottom"/>
            <w:hideMark/>
          </w:tcPr>
          <w:p w14:paraId="4078B5E2"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147.97</w:t>
            </w:r>
          </w:p>
        </w:tc>
      </w:tr>
      <w:tr w:rsidR="004078BB" w:rsidRPr="004078BB" w14:paraId="281A1DF0" w14:textId="77777777" w:rsidTr="00E02CA6">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2F228519" w14:textId="77777777" w:rsidR="004078BB" w:rsidRPr="004078BB" w:rsidRDefault="004078BB" w:rsidP="004078BB">
            <w:pPr>
              <w:rPr>
                <w:rFonts w:ascii="Trebuchet MS" w:eastAsia="Times New Roman" w:hAnsi="Trebuchet MS" w:cs="Arial"/>
                <w:b/>
                <w:bCs/>
                <w:color w:val="000000"/>
              </w:rPr>
            </w:pPr>
          </w:p>
        </w:tc>
        <w:tc>
          <w:tcPr>
            <w:tcW w:w="1405" w:type="dxa"/>
            <w:tcBorders>
              <w:top w:val="nil"/>
              <w:left w:val="nil"/>
              <w:bottom w:val="single" w:sz="4" w:space="0" w:color="auto"/>
              <w:right w:val="single" w:sz="4" w:space="0" w:color="auto"/>
            </w:tcBorders>
            <w:shd w:val="clear" w:color="auto" w:fill="auto"/>
            <w:noWrap/>
            <w:vAlign w:val="bottom"/>
            <w:hideMark/>
          </w:tcPr>
          <w:p w14:paraId="5A58E26D" w14:textId="77777777" w:rsidR="004078BB" w:rsidRPr="004078BB" w:rsidRDefault="004078BB" w:rsidP="004078BB">
            <w:pPr>
              <w:rPr>
                <w:rFonts w:ascii="Trebuchet MS" w:eastAsia="Times New Roman" w:hAnsi="Trebuchet MS" w:cs="Arial"/>
                <w:b/>
                <w:bCs/>
                <w:color w:val="000000"/>
              </w:rPr>
            </w:pPr>
            <w:proofErr w:type="spellStart"/>
            <w:r w:rsidRPr="004078BB">
              <w:rPr>
                <w:rFonts w:ascii="Trebuchet MS" w:eastAsia="Times New Roman" w:hAnsi="Trebuchet MS" w:cs="Arial"/>
                <w:b/>
                <w:bCs/>
                <w:color w:val="000000"/>
              </w:rPr>
              <w:t>septembrie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1EF36157"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123.80</w:t>
            </w:r>
          </w:p>
        </w:tc>
        <w:tc>
          <w:tcPr>
            <w:tcW w:w="1473" w:type="dxa"/>
            <w:tcBorders>
              <w:top w:val="nil"/>
              <w:left w:val="nil"/>
              <w:bottom w:val="single" w:sz="4" w:space="0" w:color="auto"/>
              <w:right w:val="single" w:sz="4" w:space="0" w:color="auto"/>
            </w:tcBorders>
            <w:shd w:val="clear" w:color="auto" w:fill="auto"/>
            <w:noWrap/>
            <w:vAlign w:val="bottom"/>
            <w:hideMark/>
          </w:tcPr>
          <w:p w14:paraId="79EA161A"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107.90</w:t>
            </w:r>
          </w:p>
        </w:tc>
        <w:tc>
          <w:tcPr>
            <w:tcW w:w="1053" w:type="dxa"/>
            <w:tcBorders>
              <w:top w:val="nil"/>
              <w:left w:val="nil"/>
              <w:bottom w:val="single" w:sz="4" w:space="0" w:color="auto"/>
              <w:right w:val="single" w:sz="4" w:space="0" w:color="auto"/>
            </w:tcBorders>
            <w:shd w:val="clear" w:color="auto" w:fill="auto"/>
            <w:noWrap/>
            <w:vAlign w:val="bottom"/>
            <w:hideMark/>
          </w:tcPr>
          <w:p w14:paraId="245ED8EF"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142.74</w:t>
            </w:r>
          </w:p>
        </w:tc>
        <w:tc>
          <w:tcPr>
            <w:tcW w:w="1201" w:type="dxa"/>
            <w:tcBorders>
              <w:top w:val="nil"/>
              <w:left w:val="nil"/>
              <w:bottom w:val="single" w:sz="4" w:space="0" w:color="auto"/>
              <w:right w:val="single" w:sz="4" w:space="0" w:color="auto"/>
            </w:tcBorders>
            <w:shd w:val="clear" w:color="auto" w:fill="auto"/>
            <w:noWrap/>
            <w:vAlign w:val="bottom"/>
            <w:hideMark/>
          </w:tcPr>
          <w:p w14:paraId="65B51B78"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147.02</w:t>
            </w:r>
          </w:p>
        </w:tc>
        <w:tc>
          <w:tcPr>
            <w:tcW w:w="1201" w:type="dxa"/>
            <w:tcBorders>
              <w:top w:val="nil"/>
              <w:left w:val="nil"/>
              <w:bottom w:val="single" w:sz="4" w:space="0" w:color="auto"/>
              <w:right w:val="single" w:sz="4" w:space="0" w:color="auto"/>
            </w:tcBorders>
            <w:shd w:val="clear" w:color="auto" w:fill="auto"/>
            <w:noWrap/>
            <w:vAlign w:val="bottom"/>
            <w:hideMark/>
          </w:tcPr>
          <w:p w14:paraId="6FEBB1D8"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147.02</w:t>
            </w:r>
          </w:p>
        </w:tc>
        <w:tc>
          <w:tcPr>
            <w:tcW w:w="1053" w:type="dxa"/>
            <w:tcBorders>
              <w:top w:val="nil"/>
              <w:left w:val="nil"/>
              <w:bottom w:val="single" w:sz="4" w:space="0" w:color="auto"/>
              <w:right w:val="single" w:sz="4" w:space="0" w:color="auto"/>
            </w:tcBorders>
            <w:shd w:val="clear" w:color="auto" w:fill="auto"/>
            <w:noWrap/>
            <w:vAlign w:val="bottom"/>
            <w:hideMark/>
          </w:tcPr>
          <w:p w14:paraId="401290D9"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147.02</w:t>
            </w:r>
          </w:p>
        </w:tc>
        <w:tc>
          <w:tcPr>
            <w:tcW w:w="1053" w:type="dxa"/>
            <w:tcBorders>
              <w:top w:val="nil"/>
              <w:left w:val="nil"/>
              <w:bottom w:val="single" w:sz="4" w:space="0" w:color="auto"/>
              <w:right w:val="single" w:sz="4" w:space="0" w:color="auto"/>
            </w:tcBorders>
            <w:shd w:val="clear" w:color="auto" w:fill="auto"/>
            <w:noWrap/>
            <w:vAlign w:val="bottom"/>
            <w:hideMark/>
          </w:tcPr>
          <w:p w14:paraId="234BA588"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147.02</w:t>
            </w:r>
          </w:p>
        </w:tc>
      </w:tr>
      <w:tr w:rsidR="004078BB" w:rsidRPr="004078BB" w14:paraId="2AFEE3A0" w14:textId="77777777" w:rsidTr="00E02CA6">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0CFB3743" w14:textId="77777777" w:rsidR="004078BB" w:rsidRPr="004078BB" w:rsidRDefault="004078BB" w:rsidP="004078BB">
            <w:pPr>
              <w:rPr>
                <w:rFonts w:ascii="Trebuchet MS" w:eastAsia="Times New Roman" w:hAnsi="Trebuchet MS" w:cs="Arial"/>
                <w:b/>
                <w:bCs/>
                <w:color w:val="000000"/>
              </w:rPr>
            </w:pPr>
          </w:p>
        </w:tc>
        <w:tc>
          <w:tcPr>
            <w:tcW w:w="1405" w:type="dxa"/>
            <w:tcBorders>
              <w:top w:val="nil"/>
              <w:left w:val="nil"/>
              <w:bottom w:val="single" w:sz="4" w:space="0" w:color="auto"/>
              <w:right w:val="single" w:sz="4" w:space="0" w:color="auto"/>
            </w:tcBorders>
            <w:shd w:val="clear" w:color="auto" w:fill="auto"/>
            <w:noWrap/>
            <w:vAlign w:val="bottom"/>
            <w:hideMark/>
          </w:tcPr>
          <w:p w14:paraId="1C83CC39" w14:textId="77777777" w:rsidR="004078BB" w:rsidRPr="004078BB" w:rsidRDefault="004078BB" w:rsidP="004078BB">
            <w:pPr>
              <w:rPr>
                <w:rFonts w:ascii="Trebuchet MS" w:eastAsia="Times New Roman" w:hAnsi="Trebuchet MS" w:cs="Arial"/>
                <w:b/>
                <w:bCs/>
                <w:color w:val="000000"/>
              </w:rPr>
            </w:pPr>
            <w:proofErr w:type="spellStart"/>
            <w:r w:rsidRPr="004078BB">
              <w:rPr>
                <w:rFonts w:ascii="Trebuchet MS" w:eastAsia="Times New Roman" w:hAnsi="Trebuchet MS" w:cs="Arial"/>
                <w:b/>
                <w:bCs/>
                <w:color w:val="000000"/>
              </w:rPr>
              <w:t>octombrie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073E7A1B"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127.70</w:t>
            </w:r>
          </w:p>
        </w:tc>
        <w:tc>
          <w:tcPr>
            <w:tcW w:w="1473" w:type="dxa"/>
            <w:tcBorders>
              <w:top w:val="nil"/>
              <w:left w:val="nil"/>
              <w:bottom w:val="single" w:sz="4" w:space="0" w:color="auto"/>
              <w:right w:val="single" w:sz="4" w:space="0" w:color="auto"/>
            </w:tcBorders>
            <w:shd w:val="clear" w:color="auto" w:fill="auto"/>
            <w:noWrap/>
            <w:vAlign w:val="bottom"/>
            <w:hideMark/>
          </w:tcPr>
          <w:p w14:paraId="02DF17A8"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115.50</w:t>
            </w:r>
          </w:p>
        </w:tc>
        <w:tc>
          <w:tcPr>
            <w:tcW w:w="1053" w:type="dxa"/>
            <w:tcBorders>
              <w:top w:val="nil"/>
              <w:left w:val="nil"/>
              <w:bottom w:val="single" w:sz="4" w:space="0" w:color="auto"/>
              <w:right w:val="single" w:sz="4" w:space="0" w:color="auto"/>
            </w:tcBorders>
            <w:shd w:val="clear" w:color="auto" w:fill="auto"/>
            <w:noWrap/>
            <w:vAlign w:val="bottom"/>
            <w:hideMark/>
          </w:tcPr>
          <w:p w14:paraId="439B4433"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147.23</w:t>
            </w:r>
          </w:p>
        </w:tc>
        <w:tc>
          <w:tcPr>
            <w:tcW w:w="1201" w:type="dxa"/>
            <w:tcBorders>
              <w:top w:val="nil"/>
              <w:left w:val="nil"/>
              <w:bottom w:val="single" w:sz="4" w:space="0" w:color="auto"/>
              <w:right w:val="single" w:sz="4" w:space="0" w:color="auto"/>
            </w:tcBorders>
            <w:shd w:val="clear" w:color="auto" w:fill="auto"/>
            <w:noWrap/>
            <w:vAlign w:val="bottom"/>
            <w:hideMark/>
          </w:tcPr>
          <w:p w14:paraId="36942CE6"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151.65</w:t>
            </w:r>
          </w:p>
        </w:tc>
        <w:tc>
          <w:tcPr>
            <w:tcW w:w="1201" w:type="dxa"/>
            <w:tcBorders>
              <w:top w:val="nil"/>
              <w:left w:val="nil"/>
              <w:bottom w:val="single" w:sz="4" w:space="0" w:color="auto"/>
              <w:right w:val="single" w:sz="4" w:space="0" w:color="auto"/>
            </w:tcBorders>
            <w:shd w:val="clear" w:color="auto" w:fill="auto"/>
            <w:noWrap/>
            <w:vAlign w:val="bottom"/>
            <w:hideMark/>
          </w:tcPr>
          <w:p w14:paraId="6D8B5243"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151.65</w:t>
            </w:r>
          </w:p>
        </w:tc>
        <w:tc>
          <w:tcPr>
            <w:tcW w:w="1053" w:type="dxa"/>
            <w:tcBorders>
              <w:top w:val="nil"/>
              <w:left w:val="nil"/>
              <w:bottom w:val="single" w:sz="4" w:space="0" w:color="auto"/>
              <w:right w:val="single" w:sz="4" w:space="0" w:color="auto"/>
            </w:tcBorders>
            <w:shd w:val="clear" w:color="auto" w:fill="auto"/>
            <w:noWrap/>
            <w:vAlign w:val="bottom"/>
            <w:hideMark/>
          </w:tcPr>
          <w:p w14:paraId="14DFC4F6"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151.65</w:t>
            </w:r>
          </w:p>
        </w:tc>
        <w:tc>
          <w:tcPr>
            <w:tcW w:w="1053" w:type="dxa"/>
            <w:tcBorders>
              <w:top w:val="nil"/>
              <w:left w:val="nil"/>
              <w:bottom w:val="single" w:sz="4" w:space="0" w:color="auto"/>
              <w:right w:val="single" w:sz="4" w:space="0" w:color="auto"/>
            </w:tcBorders>
            <w:shd w:val="clear" w:color="auto" w:fill="auto"/>
            <w:noWrap/>
            <w:vAlign w:val="bottom"/>
            <w:hideMark/>
          </w:tcPr>
          <w:p w14:paraId="6793C524"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151.65</w:t>
            </w:r>
          </w:p>
        </w:tc>
      </w:tr>
      <w:tr w:rsidR="004078BB" w:rsidRPr="004078BB" w14:paraId="14CB13D7" w14:textId="77777777" w:rsidTr="00E02CA6">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0F6F3A09" w14:textId="77777777" w:rsidR="004078BB" w:rsidRPr="004078BB" w:rsidRDefault="004078BB" w:rsidP="004078BB">
            <w:pPr>
              <w:rPr>
                <w:rFonts w:ascii="Trebuchet MS" w:eastAsia="Times New Roman" w:hAnsi="Trebuchet MS" w:cs="Arial"/>
                <w:b/>
                <w:bCs/>
                <w:color w:val="000000"/>
              </w:rPr>
            </w:pPr>
          </w:p>
        </w:tc>
        <w:tc>
          <w:tcPr>
            <w:tcW w:w="1405" w:type="dxa"/>
            <w:tcBorders>
              <w:top w:val="nil"/>
              <w:left w:val="nil"/>
              <w:bottom w:val="single" w:sz="4" w:space="0" w:color="auto"/>
              <w:right w:val="single" w:sz="4" w:space="0" w:color="auto"/>
            </w:tcBorders>
            <w:shd w:val="clear" w:color="auto" w:fill="auto"/>
            <w:noWrap/>
            <w:vAlign w:val="bottom"/>
            <w:hideMark/>
          </w:tcPr>
          <w:p w14:paraId="391214A1" w14:textId="77777777" w:rsidR="004078BB" w:rsidRPr="004078BB" w:rsidRDefault="004078BB" w:rsidP="004078BB">
            <w:pPr>
              <w:rPr>
                <w:rFonts w:ascii="Trebuchet MS" w:eastAsia="Times New Roman" w:hAnsi="Trebuchet MS" w:cs="Arial"/>
                <w:b/>
                <w:bCs/>
                <w:color w:val="000000"/>
              </w:rPr>
            </w:pPr>
            <w:proofErr w:type="spellStart"/>
            <w:r w:rsidRPr="004078BB">
              <w:rPr>
                <w:rFonts w:ascii="Trebuchet MS" w:eastAsia="Times New Roman" w:hAnsi="Trebuchet MS" w:cs="Arial"/>
                <w:b/>
                <w:bCs/>
                <w:color w:val="000000"/>
              </w:rPr>
              <w:t>noiembrie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05AE4885"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129.80</w:t>
            </w:r>
          </w:p>
        </w:tc>
        <w:tc>
          <w:tcPr>
            <w:tcW w:w="1473" w:type="dxa"/>
            <w:tcBorders>
              <w:top w:val="nil"/>
              <w:left w:val="nil"/>
              <w:bottom w:val="single" w:sz="4" w:space="0" w:color="auto"/>
              <w:right w:val="single" w:sz="4" w:space="0" w:color="auto"/>
            </w:tcBorders>
            <w:shd w:val="clear" w:color="auto" w:fill="auto"/>
            <w:noWrap/>
            <w:vAlign w:val="bottom"/>
            <w:hideMark/>
          </w:tcPr>
          <w:p w14:paraId="0A20DC9A"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116.30</w:t>
            </w:r>
          </w:p>
        </w:tc>
        <w:tc>
          <w:tcPr>
            <w:tcW w:w="1053" w:type="dxa"/>
            <w:tcBorders>
              <w:top w:val="nil"/>
              <w:left w:val="nil"/>
              <w:bottom w:val="single" w:sz="4" w:space="0" w:color="auto"/>
              <w:right w:val="single" w:sz="4" w:space="0" w:color="auto"/>
            </w:tcBorders>
            <w:shd w:val="clear" w:color="auto" w:fill="auto"/>
            <w:noWrap/>
            <w:vAlign w:val="bottom"/>
            <w:hideMark/>
          </w:tcPr>
          <w:p w14:paraId="29BBC1F5"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149.66</w:t>
            </w:r>
          </w:p>
        </w:tc>
        <w:tc>
          <w:tcPr>
            <w:tcW w:w="1201" w:type="dxa"/>
            <w:tcBorders>
              <w:top w:val="nil"/>
              <w:left w:val="nil"/>
              <w:bottom w:val="single" w:sz="4" w:space="0" w:color="auto"/>
              <w:right w:val="single" w:sz="4" w:space="0" w:color="auto"/>
            </w:tcBorders>
            <w:shd w:val="clear" w:color="auto" w:fill="auto"/>
            <w:noWrap/>
            <w:vAlign w:val="bottom"/>
            <w:hideMark/>
          </w:tcPr>
          <w:p w14:paraId="230CAED2"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154.14</w:t>
            </w:r>
          </w:p>
        </w:tc>
        <w:tc>
          <w:tcPr>
            <w:tcW w:w="1201" w:type="dxa"/>
            <w:tcBorders>
              <w:top w:val="nil"/>
              <w:left w:val="nil"/>
              <w:bottom w:val="single" w:sz="4" w:space="0" w:color="auto"/>
              <w:right w:val="single" w:sz="4" w:space="0" w:color="auto"/>
            </w:tcBorders>
            <w:shd w:val="clear" w:color="auto" w:fill="auto"/>
            <w:noWrap/>
            <w:vAlign w:val="bottom"/>
            <w:hideMark/>
          </w:tcPr>
          <w:p w14:paraId="389B6776"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154.14</w:t>
            </w:r>
          </w:p>
        </w:tc>
        <w:tc>
          <w:tcPr>
            <w:tcW w:w="1053" w:type="dxa"/>
            <w:tcBorders>
              <w:top w:val="nil"/>
              <w:left w:val="nil"/>
              <w:bottom w:val="single" w:sz="4" w:space="0" w:color="auto"/>
              <w:right w:val="single" w:sz="4" w:space="0" w:color="auto"/>
            </w:tcBorders>
            <w:shd w:val="clear" w:color="auto" w:fill="auto"/>
            <w:noWrap/>
            <w:vAlign w:val="bottom"/>
            <w:hideMark/>
          </w:tcPr>
          <w:p w14:paraId="3CDCE40C"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154.14</w:t>
            </w:r>
          </w:p>
        </w:tc>
        <w:tc>
          <w:tcPr>
            <w:tcW w:w="1053" w:type="dxa"/>
            <w:tcBorders>
              <w:top w:val="nil"/>
              <w:left w:val="nil"/>
              <w:bottom w:val="single" w:sz="4" w:space="0" w:color="auto"/>
              <w:right w:val="single" w:sz="4" w:space="0" w:color="auto"/>
            </w:tcBorders>
            <w:shd w:val="clear" w:color="auto" w:fill="auto"/>
            <w:noWrap/>
            <w:vAlign w:val="bottom"/>
            <w:hideMark/>
          </w:tcPr>
          <w:p w14:paraId="01257376"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154.14</w:t>
            </w:r>
          </w:p>
        </w:tc>
      </w:tr>
      <w:tr w:rsidR="004078BB" w:rsidRPr="004078BB" w14:paraId="3C773594" w14:textId="77777777" w:rsidTr="00E02CA6">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4DC4EBC2" w14:textId="77777777" w:rsidR="004078BB" w:rsidRPr="004078BB" w:rsidRDefault="004078BB" w:rsidP="004078BB">
            <w:pPr>
              <w:rPr>
                <w:rFonts w:ascii="Trebuchet MS" w:eastAsia="Times New Roman" w:hAnsi="Trebuchet MS" w:cs="Arial"/>
                <w:b/>
                <w:bCs/>
                <w:color w:val="000000"/>
              </w:rPr>
            </w:pPr>
          </w:p>
        </w:tc>
        <w:tc>
          <w:tcPr>
            <w:tcW w:w="1405" w:type="dxa"/>
            <w:tcBorders>
              <w:top w:val="nil"/>
              <w:left w:val="nil"/>
              <w:bottom w:val="single" w:sz="4" w:space="0" w:color="auto"/>
              <w:right w:val="single" w:sz="4" w:space="0" w:color="auto"/>
            </w:tcBorders>
            <w:shd w:val="clear" w:color="auto" w:fill="auto"/>
            <w:noWrap/>
            <w:vAlign w:val="bottom"/>
            <w:hideMark/>
          </w:tcPr>
          <w:p w14:paraId="16954FDA" w14:textId="77777777" w:rsidR="004078BB" w:rsidRPr="004078BB" w:rsidRDefault="004078BB" w:rsidP="004078BB">
            <w:pPr>
              <w:rPr>
                <w:rFonts w:ascii="Trebuchet MS" w:eastAsia="Times New Roman" w:hAnsi="Trebuchet MS" w:cs="Arial"/>
                <w:b/>
                <w:bCs/>
                <w:color w:val="000000"/>
              </w:rPr>
            </w:pPr>
            <w:proofErr w:type="spellStart"/>
            <w:r w:rsidRPr="004078BB">
              <w:rPr>
                <w:rFonts w:ascii="Trebuchet MS" w:eastAsia="Times New Roman" w:hAnsi="Trebuchet MS" w:cs="Arial"/>
                <w:b/>
                <w:bCs/>
                <w:color w:val="000000"/>
              </w:rPr>
              <w:t>decembrie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79251C3C"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127.00</w:t>
            </w:r>
          </w:p>
        </w:tc>
        <w:tc>
          <w:tcPr>
            <w:tcW w:w="1473" w:type="dxa"/>
            <w:tcBorders>
              <w:top w:val="nil"/>
              <w:left w:val="nil"/>
              <w:bottom w:val="single" w:sz="4" w:space="0" w:color="auto"/>
              <w:right w:val="single" w:sz="4" w:space="0" w:color="auto"/>
            </w:tcBorders>
            <w:shd w:val="clear" w:color="auto" w:fill="auto"/>
            <w:noWrap/>
            <w:vAlign w:val="bottom"/>
            <w:hideMark/>
          </w:tcPr>
          <w:p w14:paraId="1FB912EC"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110.30</w:t>
            </w:r>
          </w:p>
        </w:tc>
        <w:tc>
          <w:tcPr>
            <w:tcW w:w="1053" w:type="dxa"/>
            <w:tcBorders>
              <w:top w:val="nil"/>
              <w:left w:val="nil"/>
              <w:bottom w:val="single" w:sz="4" w:space="0" w:color="auto"/>
              <w:right w:val="single" w:sz="4" w:space="0" w:color="auto"/>
            </w:tcBorders>
            <w:shd w:val="clear" w:color="auto" w:fill="auto"/>
            <w:noWrap/>
            <w:vAlign w:val="bottom"/>
            <w:hideMark/>
          </w:tcPr>
          <w:p w14:paraId="1A17BB95"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146.43</w:t>
            </w:r>
          </w:p>
        </w:tc>
        <w:tc>
          <w:tcPr>
            <w:tcW w:w="1201" w:type="dxa"/>
            <w:tcBorders>
              <w:top w:val="nil"/>
              <w:left w:val="nil"/>
              <w:bottom w:val="single" w:sz="4" w:space="0" w:color="auto"/>
              <w:right w:val="single" w:sz="4" w:space="0" w:color="auto"/>
            </w:tcBorders>
            <w:shd w:val="clear" w:color="auto" w:fill="auto"/>
            <w:noWrap/>
            <w:vAlign w:val="bottom"/>
            <w:hideMark/>
          </w:tcPr>
          <w:p w14:paraId="1B84006C"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150.82</w:t>
            </w:r>
          </w:p>
        </w:tc>
        <w:tc>
          <w:tcPr>
            <w:tcW w:w="1201" w:type="dxa"/>
            <w:tcBorders>
              <w:top w:val="nil"/>
              <w:left w:val="nil"/>
              <w:bottom w:val="single" w:sz="4" w:space="0" w:color="auto"/>
              <w:right w:val="single" w:sz="4" w:space="0" w:color="auto"/>
            </w:tcBorders>
            <w:shd w:val="clear" w:color="auto" w:fill="auto"/>
            <w:noWrap/>
            <w:vAlign w:val="bottom"/>
            <w:hideMark/>
          </w:tcPr>
          <w:p w14:paraId="3210F90A"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150.82</w:t>
            </w:r>
          </w:p>
        </w:tc>
        <w:tc>
          <w:tcPr>
            <w:tcW w:w="1053" w:type="dxa"/>
            <w:tcBorders>
              <w:top w:val="nil"/>
              <w:left w:val="nil"/>
              <w:bottom w:val="single" w:sz="4" w:space="0" w:color="auto"/>
              <w:right w:val="single" w:sz="4" w:space="0" w:color="auto"/>
            </w:tcBorders>
            <w:shd w:val="clear" w:color="auto" w:fill="auto"/>
            <w:noWrap/>
            <w:vAlign w:val="bottom"/>
            <w:hideMark/>
          </w:tcPr>
          <w:p w14:paraId="502ECB40"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150.82</w:t>
            </w:r>
          </w:p>
        </w:tc>
        <w:tc>
          <w:tcPr>
            <w:tcW w:w="1053" w:type="dxa"/>
            <w:tcBorders>
              <w:top w:val="nil"/>
              <w:left w:val="nil"/>
              <w:bottom w:val="single" w:sz="4" w:space="0" w:color="auto"/>
              <w:right w:val="single" w:sz="4" w:space="0" w:color="auto"/>
            </w:tcBorders>
            <w:shd w:val="clear" w:color="auto" w:fill="auto"/>
            <w:noWrap/>
            <w:vAlign w:val="bottom"/>
            <w:hideMark/>
          </w:tcPr>
          <w:p w14:paraId="2E382F31" w14:textId="77777777" w:rsidR="004078BB" w:rsidRPr="004078BB" w:rsidRDefault="004078BB" w:rsidP="004078BB">
            <w:pPr>
              <w:jc w:val="center"/>
              <w:rPr>
                <w:rFonts w:ascii="Trebuchet MS" w:eastAsia="Times New Roman" w:hAnsi="Trebuchet MS" w:cs="Arial"/>
                <w:color w:val="000000"/>
              </w:rPr>
            </w:pPr>
            <w:r w:rsidRPr="004078BB">
              <w:rPr>
                <w:rFonts w:ascii="Trebuchet MS" w:eastAsia="Times New Roman" w:hAnsi="Trebuchet MS" w:cs="Arial"/>
                <w:color w:val="000000"/>
              </w:rPr>
              <w:t>150.82</w:t>
            </w:r>
          </w:p>
        </w:tc>
      </w:tr>
    </w:tbl>
    <w:p w14:paraId="4C5AC34D" w14:textId="4AFE9C1D" w:rsidR="00A031BA" w:rsidRPr="0041394D" w:rsidRDefault="00A031BA" w:rsidP="00A031BA">
      <w:pPr>
        <w:rPr>
          <w:rFonts w:ascii="Trebuchet MS" w:hAnsi="Trebuchet MS" w:cs="Times New Roman"/>
          <w:color w:val="000000" w:themeColor="text1"/>
          <w:lang w:val="ro-RO"/>
        </w:rPr>
      </w:pPr>
    </w:p>
    <w:p w14:paraId="24B7E485" w14:textId="26424961" w:rsidR="004F13E5" w:rsidRPr="0041394D" w:rsidRDefault="004F13E5" w:rsidP="00A031BA">
      <w:pPr>
        <w:rPr>
          <w:rFonts w:ascii="Trebuchet MS" w:hAnsi="Trebuchet MS" w:cs="Times New Roman"/>
          <w:color w:val="000000" w:themeColor="text1"/>
          <w:lang w:val="ro-RO"/>
        </w:rPr>
      </w:pPr>
    </w:p>
    <w:p w14:paraId="5805E4C8" w14:textId="52F89B25" w:rsidR="004F13E5" w:rsidRPr="0041394D" w:rsidRDefault="004F13E5" w:rsidP="00A031BA">
      <w:pPr>
        <w:rPr>
          <w:rFonts w:ascii="Trebuchet MS" w:hAnsi="Trebuchet MS" w:cs="Times New Roman"/>
          <w:color w:val="000000" w:themeColor="text1"/>
          <w:lang w:val="ro-RO"/>
        </w:rPr>
      </w:pPr>
    </w:p>
    <w:tbl>
      <w:tblPr>
        <w:tblW w:w="10420" w:type="dxa"/>
        <w:jc w:val="center"/>
        <w:tblLook w:val="04A0" w:firstRow="1" w:lastRow="0" w:firstColumn="1" w:lastColumn="0" w:noHBand="0" w:noVBand="1"/>
      </w:tblPr>
      <w:tblGrid>
        <w:gridCol w:w="534"/>
        <w:gridCol w:w="1405"/>
        <w:gridCol w:w="1659"/>
        <w:gridCol w:w="1659"/>
        <w:gridCol w:w="1053"/>
        <w:gridCol w:w="1201"/>
        <w:gridCol w:w="1201"/>
        <w:gridCol w:w="1053"/>
        <w:gridCol w:w="1053"/>
      </w:tblGrid>
      <w:tr w:rsidR="00E02CA6" w:rsidRPr="00E02CA6" w14:paraId="04D54979" w14:textId="77777777" w:rsidTr="00E02CA6">
        <w:trPr>
          <w:trHeight w:val="1830"/>
          <w:jc w:val="center"/>
        </w:trPr>
        <w:tc>
          <w:tcPr>
            <w:tcW w:w="19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AA1DE2D" w14:textId="77777777" w:rsidR="00E02CA6" w:rsidRPr="00E02CA6" w:rsidRDefault="00E02CA6" w:rsidP="00E02CA6">
            <w:pPr>
              <w:jc w:val="center"/>
              <w:rPr>
                <w:rFonts w:ascii="Arial" w:eastAsia="Times New Roman" w:hAnsi="Arial" w:cs="Arial"/>
                <w:b/>
                <w:bCs/>
                <w:color w:val="000000"/>
                <w:sz w:val="22"/>
                <w:szCs w:val="22"/>
              </w:rPr>
            </w:pPr>
            <w:r w:rsidRPr="00E02CA6">
              <w:rPr>
                <w:rFonts w:ascii="Arial" w:eastAsia="Times New Roman" w:hAnsi="Arial" w:cs="Arial"/>
                <w:b/>
                <w:bCs/>
                <w:color w:val="000000"/>
                <w:sz w:val="22"/>
                <w:szCs w:val="22"/>
              </w:rPr>
              <w:lastRenderedPageBreak/>
              <w:t xml:space="preserve">LUNA DE REFERINTA ( </w:t>
            </w:r>
            <w:proofErr w:type="spellStart"/>
            <w:r w:rsidRPr="00E02CA6">
              <w:rPr>
                <w:rFonts w:ascii="Arial" w:eastAsia="Times New Roman" w:hAnsi="Arial" w:cs="Arial"/>
                <w:b/>
                <w:bCs/>
                <w:color w:val="000000"/>
                <w:sz w:val="22"/>
                <w:szCs w:val="22"/>
              </w:rPr>
              <w:t>luna</w:t>
            </w:r>
            <w:proofErr w:type="spellEnd"/>
            <w:r w:rsidRPr="00E02CA6">
              <w:rPr>
                <w:rFonts w:ascii="Arial" w:eastAsia="Times New Roman" w:hAnsi="Arial" w:cs="Arial"/>
                <w:b/>
                <w:bCs/>
                <w:color w:val="000000"/>
                <w:sz w:val="22"/>
                <w:szCs w:val="22"/>
              </w:rPr>
              <w:t xml:space="preserve"> </w:t>
            </w:r>
            <w:proofErr w:type="spellStart"/>
            <w:r w:rsidRPr="00E02CA6">
              <w:rPr>
                <w:rFonts w:ascii="Arial" w:eastAsia="Times New Roman" w:hAnsi="Arial" w:cs="Arial"/>
                <w:b/>
                <w:bCs/>
                <w:color w:val="000000"/>
                <w:sz w:val="22"/>
                <w:szCs w:val="22"/>
              </w:rPr>
              <w:t>anterioară</w:t>
            </w:r>
            <w:proofErr w:type="spellEnd"/>
            <w:r w:rsidRPr="00E02CA6">
              <w:rPr>
                <w:rFonts w:ascii="Arial" w:eastAsia="Times New Roman" w:hAnsi="Arial" w:cs="Arial"/>
                <w:b/>
                <w:bCs/>
                <w:color w:val="000000"/>
                <w:sz w:val="22"/>
                <w:szCs w:val="22"/>
              </w:rPr>
              <w:t xml:space="preserve"> </w:t>
            </w:r>
            <w:proofErr w:type="spellStart"/>
            <w:r w:rsidRPr="00E02CA6">
              <w:rPr>
                <w:rFonts w:ascii="Arial" w:eastAsia="Times New Roman" w:hAnsi="Arial" w:cs="Arial"/>
                <w:b/>
                <w:bCs/>
                <w:color w:val="000000"/>
                <w:sz w:val="22"/>
                <w:szCs w:val="22"/>
              </w:rPr>
              <w:t>față</w:t>
            </w:r>
            <w:proofErr w:type="spellEnd"/>
            <w:r w:rsidRPr="00E02CA6">
              <w:rPr>
                <w:rFonts w:ascii="Arial" w:eastAsia="Times New Roman" w:hAnsi="Arial" w:cs="Arial"/>
                <w:b/>
                <w:bCs/>
                <w:color w:val="000000"/>
                <w:sz w:val="22"/>
                <w:szCs w:val="22"/>
              </w:rPr>
              <w:t xml:space="preserve"> de data </w:t>
            </w:r>
            <w:proofErr w:type="spellStart"/>
            <w:r w:rsidRPr="00E02CA6">
              <w:rPr>
                <w:rFonts w:ascii="Arial" w:eastAsia="Times New Roman" w:hAnsi="Arial" w:cs="Arial"/>
                <w:b/>
                <w:bCs/>
                <w:color w:val="000000"/>
                <w:sz w:val="22"/>
                <w:szCs w:val="22"/>
              </w:rPr>
              <w:t>limită</w:t>
            </w:r>
            <w:proofErr w:type="spellEnd"/>
            <w:r w:rsidRPr="00E02CA6">
              <w:rPr>
                <w:rFonts w:ascii="Arial" w:eastAsia="Times New Roman" w:hAnsi="Arial" w:cs="Arial"/>
                <w:b/>
                <w:bCs/>
                <w:color w:val="000000"/>
                <w:sz w:val="22"/>
                <w:szCs w:val="22"/>
              </w:rPr>
              <w:t xml:space="preserve"> de </w:t>
            </w:r>
            <w:proofErr w:type="spellStart"/>
            <w:r w:rsidRPr="00E02CA6">
              <w:rPr>
                <w:rFonts w:ascii="Arial" w:eastAsia="Times New Roman" w:hAnsi="Arial" w:cs="Arial"/>
                <w:b/>
                <w:bCs/>
                <w:color w:val="000000"/>
                <w:sz w:val="22"/>
                <w:szCs w:val="22"/>
              </w:rPr>
              <w:t>depunere</w:t>
            </w:r>
            <w:proofErr w:type="spellEnd"/>
            <w:r w:rsidRPr="00E02CA6">
              <w:rPr>
                <w:rFonts w:ascii="Arial" w:eastAsia="Times New Roman" w:hAnsi="Arial" w:cs="Arial"/>
                <w:b/>
                <w:bCs/>
                <w:color w:val="000000"/>
                <w:sz w:val="22"/>
                <w:szCs w:val="22"/>
              </w:rPr>
              <w:t xml:space="preserve"> a </w:t>
            </w:r>
            <w:proofErr w:type="spellStart"/>
            <w:r w:rsidRPr="00E02CA6">
              <w:rPr>
                <w:rFonts w:ascii="Arial" w:eastAsia="Times New Roman" w:hAnsi="Arial" w:cs="Arial"/>
                <w:b/>
                <w:bCs/>
                <w:color w:val="000000"/>
                <w:sz w:val="22"/>
                <w:szCs w:val="22"/>
              </w:rPr>
              <w:t>ofertelor</w:t>
            </w:r>
            <w:proofErr w:type="spellEnd"/>
            <w:r w:rsidRPr="00E02CA6">
              <w:rPr>
                <w:rFonts w:ascii="Arial" w:eastAsia="Times New Roman" w:hAnsi="Arial" w:cs="Arial"/>
                <w:b/>
                <w:bCs/>
                <w:color w:val="000000"/>
                <w:sz w:val="22"/>
                <w:szCs w:val="22"/>
              </w:rPr>
              <w:t>)</w:t>
            </w:r>
          </w:p>
        </w:tc>
        <w:tc>
          <w:tcPr>
            <w:tcW w:w="14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ED534F8" w14:textId="77777777" w:rsidR="00E02CA6" w:rsidRPr="00E02CA6" w:rsidRDefault="00E02CA6" w:rsidP="00E02CA6">
            <w:pPr>
              <w:jc w:val="center"/>
              <w:rPr>
                <w:rFonts w:ascii="Arial" w:eastAsia="Times New Roman" w:hAnsi="Arial" w:cs="Arial"/>
                <w:b/>
                <w:bCs/>
                <w:sz w:val="22"/>
                <w:szCs w:val="22"/>
              </w:rPr>
            </w:pPr>
            <w:r w:rsidRPr="00E02CA6">
              <w:rPr>
                <w:rFonts w:ascii="Arial" w:eastAsia="Times New Roman" w:hAnsi="Arial" w:cs="Arial"/>
                <w:b/>
                <w:bCs/>
                <w:sz w:val="22"/>
                <w:szCs w:val="22"/>
              </w:rPr>
              <w:t>INDICII DE COST ÎN CONSTRUCŢI TOTALI, REALIZATI, VALABILI IN LUNA DE REFERINTA</w:t>
            </w:r>
          </w:p>
        </w:tc>
        <w:tc>
          <w:tcPr>
            <w:tcW w:w="14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45DF905" w14:textId="77777777" w:rsidR="00E02CA6" w:rsidRPr="00E02CA6" w:rsidRDefault="00E02CA6" w:rsidP="00E02CA6">
            <w:pPr>
              <w:jc w:val="center"/>
              <w:rPr>
                <w:rFonts w:ascii="Arial" w:eastAsia="Times New Roman" w:hAnsi="Arial" w:cs="Arial"/>
                <w:b/>
                <w:bCs/>
                <w:sz w:val="22"/>
                <w:szCs w:val="22"/>
              </w:rPr>
            </w:pPr>
            <w:r w:rsidRPr="00E02CA6">
              <w:rPr>
                <w:rFonts w:ascii="Arial" w:eastAsia="Times New Roman" w:hAnsi="Arial" w:cs="Arial"/>
                <w:b/>
                <w:bCs/>
                <w:sz w:val="22"/>
                <w:szCs w:val="22"/>
              </w:rPr>
              <w:t>INDICII DE COST ÎN CONSTRUCŢI PENTRU MATERIALE, REALIZATI, VALABILI IN LUNA DE REFERINTA</w:t>
            </w:r>
          </w:p>
        </w:tc>
        <w:tc>
          <w:tcPr>
            <w:tcW w:w="5561" w:type="dxa"/>
            <w:gridSpan w:val="5"/>
            <w:tcBorders>
              <w:top w:val="single" w:sz="4" w:space="0" w:color="auto"/>
              <w:left w:val="nil"/>
              <w:bottom w:val="single" w:sz="4" w:space="0" w:color="auto"/>
              <w:right w:val="single" w:sz="4" w:space="0" w:color="000000"/>
            </w:tcBorders>
            <w:shd w:val="clear" w:color="auto" w:fill="auto"/>
            <w:vAlign w:val="center"/>
            <w:hideMark/>
          </w:tcPr>
          <w:p w14:paraId="2426F016" w14:textId="77777777" w:rsidR="00E02CA6" w:rsidRPr="00E02CA6" w:rsidRDefault="00E02CA6" w:rsidP="00E02CA6">
            <w:pPr>
              <w:jc w:val="center"/>
              <w:rPr>
                <w:rFonts w:ascii="Arial" w:eastAsia="Times New Roman" w:hAnsi="Arial" w:cs="Arial"/>
                <w:b/>
                <w:bCs/>
                <w:sz w:val="22"/>
                <w:szCs w:val="22"/>
              </w:rPr>
            </w:pPr>
            <w:proofErr w:type="spellStart"/>
            <w:r w:rsidRPr="00E02CA6">
              <w:rPr>
                <w:rFonts w:ascii="Arial" w:eastAsia="Times New Roman" w:hAnsi="Arial" w:cs="Arial"/>
                <w:b/>
                <w:bCs/>
                <w:sz w:val="22"/>
                <w:szCs w:val="22"/>
              </w:rPr>
              <w:t>Indicii</w:t>
            </w:r>
            <w:proofErr w:type="spellEnd"/>
            <w:r w:rsidRPr="00E02CA6">
              <w:rPr>
                <w:rFonts w:ascii="Arial" w:eastAsia="Times New Roman" w:hAnsi="Arial" w:cs="Arial"/>
                <w:b/>
                <w:bCs/>
                <w:sz w:val="22"/>
                <w:szCs w:val="22"/>
              </w:rPr>
              <w:t xml:space="preserve"> de cost </w:t>
            </w:r>
            <w:proofErr w:type="spellStart"/>
            <w:r w:rsidRPr="00E02CA6">
              <w:rPr>
                <w:rFonts w:ascii="Arial" w:eastAsia="Times New Roman" w:hAnsi="Arial" w:cs="Arial"/>
                <w:b/>
                <w:bCs/>
                <w:sz w:val="22"/>
                <w:szCs w:val="22"/>
              </w:rPr>
              <w:t>în</w:t>
            </w:r>
            <w:proofErr w:type="spellEnd"/>
            <w:r w:rsidRPr="00E02CA6">
              <w:rPr>
                <w:rFonts w:ascii="Arial" w:eastAsia="Times New Roman" w:hAnsi="Arial" w:cs="Arial"/>
                <w:b/>
                <w:bCs/>
                <w:sz w:val="22"/>
                <w:szCs w:val="22"/>
              </w:rPr>
              <w:t xml:space="preserve"> </w:t>
            </w:r>
            <w:proofErr w:type="spellStart"/>
            <w:r w:rsidRPr="00E02CA6">
              <w:rPr>
                <w:rFonts w:ascii="Arial" w:eastAsia="Times New Roman" w:hAnsi="Arial" w:cs="Arial"/>
                <w:b/>
                <w:bCs/>
                <w:sz w:val="22"/>
                <w:szCs w:val="22"/>
              </w:rPr>
              <w:t>construcții</w:t>
            </w:r>
            <w:proofErr w:type="spellEnd"/>
            <w:r w:rsidRPr="00E02CA6">
              <w:rPr>
                <w:rFonts w:ascii="Arial" w:eastAsia="Times New Roman" w:hAnsi="Arial" w:cs="Arial"/>
                <w:b/>
                <w:bCs/>
                <w:sz w:val="22"/>
                <w:szCs w:val="22"/>
              </w:rPr>
              <w:t xml:space="preserve">, </w:t>
            </w:r>
            <w:proofErr w:type="spellStart"/>
            <w:r w:rsidRPr="00E02CA6">
              <w:rPr>
                <w:rFonts w:ascii="Arial" w:eastAsia="Times New Roman" w:hAnsi="Arial" w:cs="Arial"/>
                <w:b/>
                <w:bCs/>
                <w:sz w:val="22"/>
                <w:szCs w:val="22"/>
              </w:rPr>
              <w:t>totali</w:t>
            </w:r>
            <w:proofErr w:type="spellEnd"/>
            <w:r w:rsidRPr="00E02CA6">
              <w:rPr>
                <w:rFonts w:ascii="Arial" w:eastAsia="Times New Roman" w:hAnsi="Arial" w:cs="Arial"/>
                <w:b/>
                <w:bCs/>
                <w:sz w:val="22"/>
                <w:szCs w:val="22"/>
              </w:rPr>
              <w:t xml:space="preserve">, </w:t>
            </w:r>
            <w:proofErr w:type="spellStart"/>
            <w:r w:rsidRPr="00E02CA6">
              <w:rPr>
                <w:rFonts w:ascii="Arial" w:eastAsia="Times New Roman" w:hAnsi="Arial" w:cs="Arial"/>
                <w:b/>
                <w:bCs/>
                <w:sz w:val="22"/>
                <w:szCs w:val="22"/>
              </w:rPr>
              <w:t>prognozați</w:t>
            </w:r>
            <w:proofErr w:type="spellEnd"/>
            <w:r w:rsidRPr="00E02CA6">
              <w:rPr>
                <w:rFonts w:ascii="Arial" w:eastAsia="Times New Roman" w:hAnsi="Arial" w:cs="Arial"/>
                <w:b/>
                <w:bCs/>
                <w:sz w:val="22"/>
                <w:szCs w:val="22"/>
              </w:rPr>
              <w:t xml:space="preserve"> de </w:t>
            </w:r>
            <w:proofErr w:type="spellStart"/>
            <w:r w:rsidRPr="00E02CA6">
              <w:rPr>
                <w:rFonts w:ascii="Arial" w:eastAsia="Times New Roman" w:hAnsi="Arial" w:cs="Arial"/>
                <w:b/>
                <w:bCs/>
                <w:sz w:val="22"/>
                <w:szCs w:val="22"/>
              </w:rPr>
              <w:t>Comisia</w:t>
            </w:r>
            <w:proofErr w:type="spellEnd"/>
            <w:r w:rsidRPr="00E02CA6">
              <w:rPr>
                <w:rFonts w:ascii="Arial" w:eastAsia="Times New Roman" w:hAnsi="Arial" w:cs="Arial"/>
                <w:b/>
                <w:bCs/>
                <w:sz w:val="22"/>
                <w:szCs w:val="22"/>
              </w:rPr>
              <w:t xml:space="preserve"> </w:t>
            </w:r>
            <w:proofErr w:type="spellStart"/>
            <w:r w:rsidRPr="00E02CA6">
              <w:rPr>
                <w:rFonts w:ascii="Arial" w:eastAsia="Times New Roman" w:hAnsi="Arial" w:cs="Arial"/>
                <w:b/>
                <w:bCs/>
                <w:sz w:val="22"/>
                <w:szCs w:val="22"/>
              </w:rPr>
              <w:t>Națională</w:t>
            </w:r>
            <w:proofErr w:type="spellEnd"/>
            <w:r w:rsidRPr="00E02CA6">
              <w:rPr>
                <w:rFonts w:ascii="Arial" w:eastAsia="Times New Roman" w:hAnsi="Arial" w:cs="Arial"/>
                <w:b/>
                <w:bCs/>
                <w:sz w:val="22"/>
                <w:szCs w:val="22"/>
              </w:rPr>
              <w:t xml:space="preserve"> de </w:t>
            </w:r>
            <w:proofErr w:type="spellStart"/>
            <w:r w:rsidRPr="00E02CA6">
              <w:rPr>
                <w:rFonts w:ascii="Arial" w:eastAsia="Times New Roman" w:hAnsi="Arial" w:cs="Arial"/>
                <w:b/>
                <w:bCs/>
                <w:sz w:val="22"/>
                <w:szCs w:val="22"/>
              </w:rPr>
              <w:t>Strategie</w:t>
            </w:r>
            <w:proofErr w:type="spellEnd"/>
            <w:r w:rsidRPr="00E02CA6">
              <w:rPr>
                <w:rFonts w:ascii="Arial" w:eastAsia="Times New Roman" w:hAnsi="Arial" w:cs="Arial"/>
                <w:b/>
                <w:bCs/>
                <w:sz w:val="22"/>
                <w:szCs w:val="22"/>
              </w:rPr>
              <w:t xml:space="preserve"> </w:t>
            </w:r>
            <w:proofErr w:type="spellStart"/>
            <w:r w:rsidRPr="00E02CA6">
              <w:rPr>
                <w:rFonts w:ascii="Arial" w:eastAsia="Times New Roman" w:hAnsi="Arial" w:cs="Arial"/>
                <w:b/>
                <w:bCs/>
                <w:sz w:val="22"/>
                <w:szCs w:val="22"/>
              </w:rPr>
              <w:t>și</w:t>
            </w:r>
            <w:proofErr w:type="spellEnd"/>
            <w:r w:rsidRPr="00E02CA6">
              <w:rPr>
                <w:rFonts w:ascii="Arial" w:eastAsia="Times New Roman" w:hAnsi="Arial" w:cs="Arial"/>
                <w:b/>
                <w:bCs/>
                <w:sz w:val="22"/>
                <w:szCs w:val="22"/>
              </w:rPr>
              <w:t xml:space="preserve"> </w:t>
            </w:r>
            <w:proofErr w:type="spellStart"/>
            <w:r w:rsidRPr="00E02CA6">
              <w:rPr>
                <w:rFonts w:ascii="Arial" w:eastAsia="Times New Roman" w:hAnsi="Arial" w:cs="Arial"/>
                <w:b/>
                <w:bCs/>
                <w:sz w:val="22"/>
                <w:szCs w:val="22"/>
              </w:rPr>
              <w:t>Prognoză</w:t>
            </w:r>
            <w:proofErr w:type="spellEnd"/>
            <w:r w:rsidRPr="00E02CA6">
              <w:rPr>
                <w:rFonts w:ascii="Arial" w:eastAsia="Times New Roman" w:hAnsi="Arial" w:cs="Arial"/>
                <w:b/>
                <w:bCs/>
                <w:sz w:val="22"/>
                <w:szCs w:val="22"/>
              </w:rPr>
              <w:t xml:space="preserve"> </w:t>
            </w:r>
            <w:proofErr w:type="spellStart"/>
            <w:r w:rsidRPr="00E02CA6">
              <w:rPr>
                <w:rFonts w:ascii="Arial" w:eastAsia="Times New Roman" w:hAnsi="Arial" w:cs="Arial"/>
                <w:b/>
                <w:bCs/>
                <w:sz w:val="22"/>
                <w:szCs w:val="22"/>
              </w:rPr>
              <w:t>în</w:t>
            </w:r>
            <w:proofErr w:type="spellEnd"/>
            <w:r w:rsidRPr="00E02CA6">
              <w:rPr>
                <w:rFonts w:ascii="Arial" w:eastAsia="Times New Roman" w:hAnsi="Arial" w:cs="Arial"/>
                <w:b/>
                <w:bCs/>
                <w:sz w:val="22"/>
                <w:szCs w:val="22"/>
              </w:rPr>
              <w:t xml:space="preserve"> </w:t>
            </w:r>
            <w:proofErr w:type="spellStart"/>
            <w:r w:rsidRPr="00E02CA6">
              <w:rPr>
                <w:rFonts w:ascii="Arial" w:eastAsia="Times New Roman" w:hAnsi="Arial" w:cs="Arial"/>
                <w:b/>
                <w:bCs/>
                <w:sz w:val="22"/>
                <w:szCs w:val="22"/>
              </w:rPr>
              <w:t>luna</w:t>
            </w:r>
            <w:proofErr w:type="spellEnd"/>
            <w:r w:rsidRPr="00E02CA6">
              <w:rPr>
                <w:rFonts w:ascii="Arial" w:eastAsia="Times New Roman" w:hAnsi="Arial" w:cs="Arial"/>
                <w:b/>
                <w:bCs/>
                <w:sz w:val="22"/>
                <w:szCs w:val="22"/>
              </w:rPr>
              <w:t xml:space="preserve"> de </w:t>
            </w:r>
            <w:proofErr w:type="spellStart"/>
            <w:r w:rsidRPr="00E02CA6">
              <w:rPr>
                <w:rFonts w:ascii="Arial" w:eastAsia="Times New Roman" w:hAnsi="Arial" w:cs="Arial"/>
                <w:b/>
                <w:bCs/>
                <w:sz w:val="22"/>
                <w:szCs w:val="22"/>
              </w:rPr>
              <w:t>referința</w:t>
            </w:r>
            <w:proofErr w:type="spellEnd"/>
            <w:r w:rsidRPr="00E02CA6">
              <w:rPr>
                <w:rFonts w:ascii="Arial" w:eastAsia="Times New Roman" w:hAnsi="Arial" w:cs="Arial"/>
                <w:b/>
                <w:bCs/>
                <w:sz w:val="22"/>
                <w:szCs w:val="22"/>
              </w:rPr>
              <w:t xml:space="preserve">, </w:t>
            </w:r>
            <w:proofErr w:type="spellStart"/>
            <w:r w:rsidRPr="00E02CA6">
              <w:rPr>
                <w:rFonts w:ascii="Arial" w:eastAsia="Times New Roman" w:hAnsi="Arial" w:cs="Arial"/>
                <w:b/>
                <w:bCs/>
                <w:sz w:val="22"/>
                <w:szCs w:val="22"/>
              </w:rPr>
              <w:t>pentru</w:t>
            </w:r>
            <w:proofErr w:type="spellEnd"/>
            <w:r w:rsidRPr="00E02CA6">
              <w:rPr>
                <w:rFonts w:ascii="Arial" w:eastAsia="Times New Roman" w:hAnsi="Arial" w:cs="Arial"/>
                <w:b/>
                <w:bCs/>
                <w:sz w:val="22"/>
                <w:szCs w:val="22"/>
              </w:rPr>
              <w:t xml:space="preserve"> </w:t>
            </w:r>
            <w:proofErr w:type="spellStart"/>
            <w:r w:rsidRPr="00E02CA6">
              <w:rPr>
                <w:rFonts w:ascii="Arial" w:eastAsia="Times New Roman" w:hAnsi="Arial" w:cs="Arial"/>
                <w:b/>
                <w:bCs/>
                <w:sz w:val="22"/>
                <w:szCs w:val="22"/>
              </w:rPr>
              <w:t>anul</w:t>
            </w:r>
            <w:proofErr w:type="spellEnd"/>
            <w:r w:rsidRPr="00E02CA6">
              <w:rPr>
                <w:rFonts w:ascii="Arial" w:eastAsia="Times New Roman" w:hAnsi="Arial" w:cs="Arial"/>
                <w:b/>
                <w:bCs/>
                <w:sz w:val="22"/>
                <w:szCs w:val="22"/>
              </w:rPr>
              <w:t xml:space="preserve"> 2021, 2022, 2023, 2024 </w:t>
            </w:r>
            <w:proofErr w:type="spellStart"/>
            <w:r w:rsidRPr="00E02CA6">
              <w:rPr>
                <w:rFonts w:ascii="Arial" w:eastAsia="Times New Roman" w:hAnsi="Arial" w:cs="Arial"/>
                <w:b/>
                <w:bCs/>
                <w:sz w:val="22"/>
                <w:szCs w:val="22"/>
              </w:rPr>
              <w:t>si</w:t>
            </w:r>
            <w:proofErr w:type="spellEnd"/>
            <w:r w:rsidRPr="00E02CA6">
              <w:rPr>
                <w:rFonts w:ascii="Arial" w:eastAsia="Times New Roman" w:hAnsi="Arial" w:cs="Arial"/>
                <w:b/>
                <w:bCs/>
                <w:sz w:val="22"/>
                <w:szCs w:val="22"/>
              </w:rPr>
              <w:t xml:space="preserve"> 2025</w:t>
            </w:r>
          </w:p>
        </w:tc>
      </w:tr>
      <w:tr w:rsidR="00E02CA6" w:rsidRPr="00E02CA6" w14:paraId="3C42BA14" w14:textId="77777777" w:rsidTr="00E02CA6">
        <w:trPr>
          <w:trHeight w:val="600"/>
          <w:jc w:val="center"/>
        </w:trPr>
        <w:tc>
          <w:tcPr>
            <w:tcW w:w="508" w:type="dxa"/>
            <w:vMerge w:val="restart"/>
            <w:tcBorders>
              <w:top w:val="nil"/>
              <w:left w:val="single" w:sz="4" w:space="0" w:color="auto"/>
              <w:bottom w:val="single" w:sz="4" w:space="0" w:color="000000"/>
              <w:right w:val="single" w:sz="4" w:space="0" w:color="auto"/>
            </w:tcBorders>
            <w:shd w:val="clear" w:color="auto" w:fill="auto"/>
            <w:vAlign w:val="center"/>
            <w:hideMark/>
          </w:tcPr>
          <w:p w14:paraId="05705365" w14:textId="77777777" w:rsidR="00E02CA6" w:rsidRPr="00E02CA6" w:rsidRDefault="00E02CA6" w:rsidP="00E02CA6">
            <w:pPr>
              <w:jc w:val="center"/>
              <w:rPr>
                <w:rFonts w:ascii="Arial" w:eastAsia="Times New Roman" w:hAnsi="Arial" w:cs="Arial"/>
                <w:b/>
                <w:bCs/>
                <w:color w:val="000000"/>
                <w:sz w:val="22"/>
                <w:szCs w:val="22"/>
              </w:rPr>
            </w:pPr>
            <w:r w:rsidRPr="00E02CA6">
              <w:rPr>
                <w:rFonts w:ascii="Arial" w:eastAsia="Times New Roman" w:hAnsi="Arial" w:cs="Arial"/>
                <w:b/>
                <w:bCs/>
                <w:color w:val="000000"/>
                <w:sz w:val="22"/>
                <w:szCs w:val="22"/>
              </w:rPr>
              <w:t>AN</w:t>
            </w:r>
          </w:p>
        </w:tc>
        <w:tc>
          <w:tcPr>
            <w:tcW w:w="1405" w:type="dxa"/>
            <w:vMerge w:val="restart"/>
            <w:tcBorders>
              <w:top w:val="nil"/>
              <w:left w:val="single" w:sz="4" w:space="0" w:color="auto"/>
              <w:bottom w:val="single" w:sz="4" w:space="0" w:color="000000"/>
              <w:right w:val="single" w:sz="4" w:space="0" w:color="auto"/>
            </w:tcBorders>
            <w:shd w:val="clear" w:color="auto" w:fill="auto"/>
            <w:vAlign w:val="center"/>
            <w:hideMark/>
          </w:tcPr>
          <w:p w14:paraId="413BF227" w14:textId="77777777" w:rsidR="00E02CA6" w:rsidRPr="00E02CA6" w:rsidRDefault="00E02CA6" w:rsidP="00E02CA6">
            <w:pPr>
              <w:jc w:val="center"/>
              <w:rPr>
                <w:rFonts w:ascii="Arial" w:eastAsia="Times New Roman" w:hAnsi="Arial" w:cs="Arial"/>
                <w:b/>
                <w:bCs/>
                <w:color w:val="000000"/>
                <w:sz w:val="22"/>
                <w:szCs w:val="22"/>
              </w:rPr>
            </w:pPr>
            <w:r w:rsidRPr="00E02CA6">
              <w:rPr>
                <w:rFonts w:ascii="Arial" w:eastAsia="Times New Roman" w:hAnsi="Arial" w:cs="Arial"/>
                <w:b/>
                <w:bCs/>
                <w:color w:val="000000"/>
                <w:sz w:val="22"/>
                <w:szCs w:val="22"/>
              </w:rPr>
              <w:t>LUNA</w:t>
            </w:r>
          </w:p>
        </w:tc>
        <w:tc>
          <w:tcPr>
            <w:tcW w:w="1473" w:type="dxa"/>
            <w:vMerge/>
            <w:tcBorders>
              <w:top w:val="single" w:sz="4" w:space="0" w:color="auto"/>
              <w:left w:val="single" w:sz="4" w:space="0" w:color="auto"/>
              <w:bottom w:val="single" w:sz="4" w:space="0" w:color="000000"/>
              <w:right w:val="single" w:sz="4" w:space="0" w:color="auto"/>
            </w:tcBorders>
            <w:vAlign w:val="center"/>
            <w:hideMark/>
          </w:tcPr>
          <w:p w14:paraId="33C59F4E" w14:textId="77777777" w:rsidR="00E02CA6" w:rsidRPr="00E02CA6" w:rsidRDefault="00E02CA6" w:rsidP="00E02CA6">
            <w:pPr>
              <w:rPr>
                <w:rFonts w:ascii="Arial" w:eastAsia="Times New Roman" w:hAnsi="Arial" w:cs="Arial"/>
                <w:b/>
                <w:bCs/>
                <w:sz w:val="22"/>
                <w:szCs w:val="22"/>
              </w:rPr>
            </w:pPr>
          </w:p>
        </w:tc>
        <w:tc>
          <w:tcPr>
            <w:tcW w:w="1473" w:type="dxa"/>
            <w:vMerge/>
            <w:tcBorders>
              <w:top w:val="single" w:sz="4" w:space="0" w:color="auto"/>
              <w:left w:val="single" w:sz="4" w:space="0" w:color="auto"/>
              <w:bottom w:val="single" w:sz="4" w:space="0" w:color="000000"/>
              <w:right w:val="single" w:sz="4" w:space="0" w:color="auto"/>
            </w:tcBorders>
            <w:vAlign w:val="center"/>
            <w:hideMark/>
          </w:tcPr>
          <w:p w14:paraId="3F7D44B5" w14:textId="77777777" w:rsidR="00E02CA6" w:rsidRPr="00E02CA6" w:rsidRDefault="00E02CA6" w:rsidP="00E02CA6">
            <w:pPr>
              <w:rPr>
                <w:rFonts w:ascii="Arial" w:eastAsia="Times New Roman" w:hAnsi="Arial" w:cs="Arial"/>
                <w:b/>
                <w:bCs/>
                <w:sz w:val="22"/>
                <w:szCs w:val="22"/>
              </w:rPr>
            </w:pPr>
          </w:p>
        </w:tc>
        <w:tc>
          <w:tcPr>
            <w:tcW w:w="1053" w:type="dxa"/>
            <w:vMerge w:val="restart"/>
            <w:tcBorders>
              <w:top w:val="nil"/>
              <w:left w:val="single" w:sz="4" w:space="0" w:color="auto"/>
              <w:bottom w:val="single" w:sz="4" w:space="0" w:color="000000"/>
              <w:right w:val="single" w:sz="4" w:space="0" w:color="auto"/>
            </w:tcBorders>
            <w:shd w:val="clear" w:color="auto" w:fill="auto"/>
            <w:vAlign w:val="center"/>
            <w:hideMark/>
          </w:tcPr>
          <w:p w14:paraId="43C1B7A2" w14:textId="77777777" w:rsidR="00E02CA6" w:rsidRPr="00E02CA6" w:rsidRDefault="00E02CA6" w:rsidP="00E02CA6">
            <w:pPr>
              <w:jc w:val="center"/>
              <w:rPr>
                <w:rFonts w:ascii="Arial" w:eastAsia="Times New Roman" w:hAnsi="Arial" w:cs="Arial"/>
                <w:b/>
                <w:bCs/>
                <w:sz w:val="22"/>
                <w:szCs w:val="22"/>
              </w:rPr>
            </w:pPr>
            <w:r w:rsidRPr="00E02CA6">
              <w:rPr>
                <w:rFonts w:ascii="Arial" w:eastAsia="Times New Roman" w:hAnsi="Arial" w:cs="Arial"/>
                <w:b/>
                <w:bCs/>
                <w:sz w:val="22"/>
                <w:szCs w:val="22"/>
              </w:rPr>
              <w:t>ANUL 2021</w:t>
            </w:r>
          </w:p>
        </w:tc>
        <w:tc>
          <w:tcPr>
            <w:tcW w:w="1201" w:type="dxa"/>
            <w:vMerge w:val="restart"/>
            <w:tcBorders>
              <w:top w:val="nil"/>
              <w:left w:val="single" w:sz="4" w:space="0" w:color="auto"/>
              <w:bottom w:val="single" w:sz="4" w:space="0" w:color="000000"/>
              <w:right w:val="single" w:sz="4" w:space="0" w:color="auto"/>
            </w:tcBorders>
            <w:shd w:val="clear" w:color="auto" w:fill="auto"/>
            <w:vAlign w:val="center"/>
            <w:hideMark/>
          </w:tcPr>
          <w:p w14:paraId="79AEA08F" w14:textId="77777777" w:rsidR="00E02CA6" w:rsidRPr="00E02CA6" w:rsidRDefault="00E02CA6" w:rsidP="00E02CA6">
            <w:pPr>
              <w:jc w:val="center"/>
              <w:rPr>
                <w:rFonts w:ascii="Arial" w:eastAsia="Times New Roman" w:hAnsi="Arial" w:cs="Arial"/>
                <w:b/>
                <w:bCs/>
                <w:sz w:val="22"/>
                <w:szCs w:val="22"/>
              </w:rPr>
            </w:pPr>
            <w:r w:rsidRPr="00E02CA6">
              <w:rPr>
                <w:rFonts w:ascii="Arial" w:eastAsia="Times New Roman" w:hAnsi="Arial" w:cs="Arial"/>
                <w:b/>
                <w:bCs/>
                <w:sz w:val="22"/>
                <w:szCs w:val="22"/>
              </w:rPr>
              <w:t xml:space="preserve">ANUL </w:t>
            </w:r>
            <w:r w:rsidRPr="00E02CA6">
              <w:rPr>
                <w:rFonts w:ascii="Arial" w:eastAsia="Times New Roman" w:hAnsi="Arial" w:cs="Arial"/>
                <w:b/>
                <w:bCs/>
                <w:sz w:val="22"/>
                <w:szCs w:val="22"/>
              </w:rPr>
              <w:br/>
              <w:t>2022</w:t>
            </w:r>
          </w:p>
        </w:tc>
        <w:tc>
          <w:tcPr>
            <w:tcW w:w="1201" w:type="dxa"/>
            <w:vMerge w:val="restart"/>
            <w:tcBorders>
              <w:top w:val="nil"/>
              <w:left w:val="single" w:sz="4" w:space="0" w:color="auto"/>
              <w:bottom w:val="single" w:sz="4" w:space="0" w:color="000000"/>
              <w:right w:val="single" w:sz="4" w:space="0" w:color="auto"/>
            </w:tcBorders>
            <w:shd w:val="clear" w:color="auto" w:fill="auto"/>
            <w:vAlign w:val="center"/>
            <w:hideMark/>
          </w:tcPr>
          <w:p w14:paraId="3B527E91" w14:textId="77777777" w:rsidR="00E02CA6" w:rsidRPr="00E02CA6" w:rsidRDefault="00E02CA6" w:rsidP="00E02CA6">
            <w:pPr>
              <w:jc w:val="center"/>
              <w:rPr>
                <w:rFonts w:ascii="Arial" w:eastAsia="Times New Roman" w:hAnsi="Arial" w:cs="Arial"/>
                <w:b/>
                <w:bCs/>
                <w:sz w:val="22"/>
                <w:szCs w:val="22"/>
              </w:rPr>
            </w:pPr>
            <w:r w:rsidRPr="00E02CA6">
              <w:rPr>
                <w:rFonts w:ascii="Arial" w:eastAsia="Times New Roman" w:hAnsi="Arial" w:cs="Arial"/>
                <w:b/>
                <w:bCs/>
                <w:sz w:val="22"/>
                <w:szCs w:val="22"/>
              </w:rPr>
              <w:t xml:space="preserve">ANUL </w:t>
            </w:r>
            <w:r w:rsidRPr="00E02CA6">
              <w:rPr>
                <w:rFonts w:ascii="Arial" w:eastAsia="Times New Roman" w:hAnsi="Arial" w:cs="Arial"/>
                <w:b/>
                <w:bCs/>
                <w:sz w:val="22"/>
                <w:szCs w:val="22"/>
              </w:rPr>
              <w:br/>
              <w:t>2023</w:t>
            </w:r>
          </w:p>
        </w:tc>
        <w:tc>
          <w:tcPr>
            <w:tcW w:w="1053" w:type="dxa"/>
            <w:vMerge w:val="restart"/>
            <w:tcBorders>
              <w:top w:val="nil"/>
              <w:left w:val="single" w:sz="4" w:space="0" w:color="auto"/>
              <w:bottom w:val="single" w:sz="4" w:space="0" w:color="000000"/>
              <w:right w:val="single" w:sz="4" w:space="0" w:color="auto"/>
            </w:tcBorders>
            <w:shd w:val="clear" w:color="auto" w:fill="auto"/>
            <w:vAlign w:val="center"/>
            <w:hideMark/>
          </w:tcPr>
          <w:p w14:paraId="66CE5AD0" w14:textId="77777777" w:rsidR="00E02CA6" w:rsidRPr="00E02CA6" w:rsidRDefault="00E02CA6" w:rsidP="00E02CA6">
            <w:pPr>
              <w:jc w:val="center"/>
              <w:rPr>
                <w:rFonts w:ascii="Arial" w:eastAsia="Times New Roman" w:hAnsi="Arial" w:cs="Arial"/>
                <w:b/>
                <w:bCs/>
                <w:sz w:val="22"/>
                <w:szCs w:val="22"/>
              </w:rPr>
            </w:pPr>
            <w:r w:rsidRPr="00E02CA6">
              <w:rPr>
                <w:rFonts w:ascii="Arial" w:eastAsia="Times New Roman" w:hAnsi="Arial" w:cs="Arial"/>
                <w:b/>
                <w:bCs/>
                <w:sz w:val="22"/>
                <w:szCs w:val="22"/>
              </w:rPr>
              <w:t>ANUL 2024</w:t>
            </w:r>
          </w:p>
        </w:tc>
        <w:tc>
          <w:tcPr>
            <w:tcW w:w="1053" w:type="dxa"/>
            <w:vMerge w:val="restart"/>
            <w:tcBorders>
              <w:top w:val="nil"/>
              <w:left w:val="single" w:sz="4" w:space="0" w:color="auto"/>
              <w:bottom w:val="single" w:sz="4" w:space="0" w:color="000000"/>
              <w:right w:val="single" w:sz="4" w:space="0" w:color="auto"/>
            </w:tcBorders>
            <w:shd w:val="clear" w:color="auto" w:fill="auto"/>
            <w:vAlign w:val="center"/>
            <w:hideMark/>
          </w:tcPr>
          <w:p w14:paraId="157ECB1C" w14:textId="77777777" w:rsidR="00E02CA6" w:rsidRPr="00E02CA6" w:rsidRDefault="00E02CA6" w:rsidP="00E02CA6">
            <w:pPr>
              <w:jc w:val="center"/>
              <w:rPr>
                <w:rFonts w:ascii="Arial" w:eastAsia="Times New Roman" w:hAnsi="Arial" w:cs="Arial"/>
                <w:b/>
                <w:bCs/>
                <w:sz w:val="22"/>
                <w:szCs w:val="22"/>
              </w:rPr>
            </w:pPr>
            <w:r w:rsidRPr="00E02CA6">
              <w:rPr>
                <w:rFonts w:ascii="Arial" w:eastAsia="Times New Roman" w:hAnsi="Arial" w:cs="Arial"/>
                <w:b/>
                <w:bCs/>
                <w:sz w:val="22"/>
                <w:szCs w:val="22"/>
              </w:rPr>
              <w:t>ANUL 2025</w:t>
            </w:r>
          </w:p>
        </w:tc>
      </w:tr>
      <w:tr w:rsidR="00E02CA6" w:rsidRPr="00E02CA6" w14:paraId="324AD4E3" w14:textId="77777777" w:rsidTr="00E02CA6">
        <w:trPr>
          <w:trHeight w:val="300"/>
          <w:jc w:val="center"/>
        </w:trPr>
        <w:tc>
          <w:tcPr>
            <w:tcW w:w="508" w:type="dxa"/>
            <w:vMerge/>
            <w:tcBorders>
              <w:top w:val="nil"/>
              <w:left w:val="single" w:sz="4" w:space="0" w:color="auto"/>
              <w:bottom w:val="single" w:sz="4" w:space="0" w:color="000000"/>
              <w:right w:val="single" w:sz="4" w:space="0" w:color="auto"/>
            </w:tcBorders>
            <w:vAlign w:val="center"/>
            <w:hideMark/>
          </w:tcPr>
          <w:p w14:paraId="66E960FD" w14:textId="77777777" w:rsidR="00E02CA6" w:rsidRPr="00E02CA6" w:rsidRDefault="00E02CA6" w:rsidP="00E02CA6">
            <w:pPr>
              <w:rPr>
                <w:rFonts w:ascii="Arial" w:eastAsia="Times New Roman" w:hAnsi="Arial" w:cs="Arial"/>
                <w:b/>
                <w:bCs/>
                <w:color w:val="000000"/>
                <w:sz w:val="22"/>
                <w:szCs w:val="22"/>
              </w:rPr>
            </w:pPr>
          </w:p>
        </w:tc>
        <w:tc>
          <w:tcPr>
            <w:tcW w:w="1405" w:type="dxa"/>
            <w:vMerge/>
            <w:tcBorders>
              <w:top w:val="nil"/>
              <w:left w:val="single" w:sz="4" w:space="0" w:color="auto"/>
              <w:bottom w:val="single" w:sz="4" w:space="0" w:color="000000"/>
              <w:right w:val="single" w:sz="4" w:space="0" w:color="auto"/>
            </w:tcBorders>
            <w:vAlign w:val="center"/>
            <w:hideMark/>
          </w:tcPr>
          <w:p w14:paraId="223AADF1" w14:textId="77777777" w:rsidR="00E02CA6" w:rsidRPr="00E02CA6" w:rsidRDefault="00E02CA6" w:rsidP="00E02CA6">
            <w:pPr>
              <w:rPr>
                <w:rFonts w:ascii="Arial" w:eastAsia="Times New Roman" w:hAnsi="Arial" w:cs="Arial"/>
                <w:b/>
                <w:bCs/>
                <w:color w:val="000000"/>
                <w:sz w:val="22"/>
                <w:szCs w:val="22"/>
              </w:rPr>
            </w:pPr>
          </w:p>
        </w:tc>
        <w:tc>
          <w:tcPr>
            <w:tcW w:w="1473" w:type="dxa"/>
            <w:vMerge/>
            <w:tcBorders>
              <w:top w:val="single" w:sz="4" w:space="0" w:color="auto"/>
              <w:left w:val="single" w:sz="4" w:space="0" w:color="auto"/>
              <w:bottom w:val="single" w:sz="4" w:space="0" w:color="000000"/>
              <w:right w:val="single" w:sz="4" w:space="0" w:color="auto"/>
            </w:tcBorders>
            <w:vAlign w:val="center"/>
            <w:hideMark/>
          </w:tcPr>
          <w:p w14:paraId="402FBCD5" w14:textId="77777777" w:rsidR="00E02CA6" w:rsidRPr="00E02CA6" w:rsidRDefault="00E02CA6" w:rsidP="00E02CA6">
            <w:pPr>
              <w:rPr>
                <w:rFonts w:ascii="Arial" w:eastAsia="Times New Roman" w:hAnsi="Arial" w:cs="Arial"/>
                <w:b/>
                <w:bCs/>
                <w:sz w:val="22"/>
                <w:szCs w:val="22"/>
              </w:rPr>
            </w:pPr>
          </w:p>
        </w:tc>
        <w:tc>
          <w:tcPr>
            <w:tcW w:w="1473" w:type="dxa"/>
            <w:vMerge/>
            <w:tcBorders>
              <w:top w:val="single" w:sz="4" w:space="0" w:color="auto"/>
              <w:left w:val="single" w:sz="4" w:space="0" w:color="auto"/>
              <w:bottom w:val="single" w:sz="4" w:space="0" w:color="000000"/>
              <w:right w:val="single" w:sz="4" w:space="0" w:color="auto"/>
            </w:tcBorders>
            <w:vAlign w:val="center"/>
            <w:hideMark/>
          </w:tcPr>
          <w:p w14:paraId="026C1FC2" w14:textId="77777777" w:rsidR="00E02CA6" w:rsidRPr="00E02CA6" w:rsidRDefault="00E02CA6" w:rsidP="00E02CA6">
            <w:pPr>
              <w:rPr>
                <w:rFonts w:ascii="Arial" w:eastAsia="Times New Roman" w:hAnsi="Arial" w:cs="Arial"/>
                <w:b/>
                <w:bCs/>
                <w:sz w:val="22"/>
                <w:szCs w:val="22"/>
              </w:rPr>
            </w:pPr>
          </w:p>
        </w:tc>
        <w:tc>
          <w:tcPr>
            <w:tcW w:w="1053" w:type="dxa"/>
            <w:vMerge/>
            <w:tcBorders>
              <w:top w:val="nil"/>
              <w:left w:val="single" w:sz="4" w:space="0" w:color="auto"/>
              <w:bottom w:val="single" w:sz="4" w:space="0" w:color="000000"/>
              <w:right w:val="single" w:sz="4" w:space="0" w:color="auto"/>
            </w:tcBorders>
            <w:vAlign w:val="center"/>
            <w:hideMark/>
          </w:tcPr>
          <w:p w14:paraId="090B09EE" w14:textId="77777777" w:rsidR="00E02CA6" w:rsidRPr="00E02CA6" w:rsidRDefault="00E02CA6" w:rsidP="00E02CA6">
            <w:pPr>
              <w:rPr>
                <w:rFonts w:ascii="Arial" w:eastAsia="Times New Roman" w:hAnsi="Arial" w:cs="Arial"/>
                <w:b/>
                <w:bCs/>
                <w:sz w:val="22"/>
                <w:szCs w:val="22"/>
              </w:rPr>
            </w:pPr>
          </w:p>
        </w:tc>
        <w:tc>
          <w:tcPr>
            <w:tcW w:w="1201" w:type="dxa"/>
            <w:vMerge/>
            <w:tcBorders>
              <w:top w:val="nil"/>
              <w:left w:val="single" w:sz="4" w:space="0" w:color="auto"/>
              <w:bottom w:val="single" w:sz="4" w:space="0" w:color="000000"/>
              <w:right w:val="single" w:sz="4" w:space="0" w:color="auto"/>
            </w:tcBorders>
            <w:vAlign w:val="center"/>
            <w:hideMark/>
          </w:tcPr>
          <w:p w14:paraId="0788A8A3" w14:textId="77777777" w:rsidR="00E02CA6" w:rsidRPr="00E02CA6" w:rsidRDefault="00E02CA6" w:rsidP="00E02CA6">
            <w:pPr>
              <w:rPr>
                <w:rFonts w:ascii="Arial" w:eastAsia="Times New Roman" w:hAnsi="Arial" w:cs="Arial"/>
                <w:b/>
                <w:bCs/>
                <w:sz w:val="22"/>
                <w:szCs w:val="22"/>
              </w:rPr>
            </w:pPr>
          </w:p>
        </w:tc>
        <w:tc>
          <w:tcPr>
            <w:tcW w:w="1201" w:type="dxa"/>
            <w:vMerge/>
            <w:tcBorders>
              <w:top w:val="nil"/>
              <w:left w:val="single" w:sz="4" w:space="0" w:color="auto"/>
              <w:bottom w:val="single" w:sz="4" w:space="0" w:color="000000"/>
              <w:right w:val="single" w:sz="4" w:space="0" w:color="auto"/>
            </w:tcBorders>
            <w:vAlign w:val="center"/>
            <w:hideMark/>
          </w:tcPr>
          <w:p w14:paraId="20BA3007" w14:textId="77777777" w:rsidR="00E02CA6" w:rsidRPr="00E02CA6" w:rsidRDefault="00E02CA6" w:rsidP="00E02CA6">
            <w:pPr>
              <w:rPr>
                <w:rFonts w:ascii="Arial" w:eastAsia="Times New Roman" w:hAnsi="Arial" w:cs="Arial"/>
                <w:b/>
                <w:bCs/>
                <w:sz w:val="22"/>
                <w:szCs w:val="22"/>
              </w:rPr>
            </w:pPr>
          </w:p>
        </w:tc>
        <w:tc>
          <w:tcPr>
            <w:tcW w:w="1053" w:type="dxa"/>
            <w:vMerge/>
            <w:tcBorders>
              <w:top w:val="nil"/>
              <w:left w:val="single" w:sz="4" w:space="0" w:color="auto"/>
              <w:bottom w:val="single" w:sz="4" w:space="0" w:color="000000"/>
              <w:right w:val="single" w:sz="4" w:space="0" w:color="auto"/>
            </w:tcBorders>
            <w:vAlign w:val="center"/>
            <w:hideMark/>
          </w:tcPr>
          <w:p w14:paraId="21D13751" w14:textId="77777777" w:rsidR="00E02CA6" w:rsidRPr="00E02CA6" w:rsidRDefault="00E02CA6" w:rsidP="00E02CA6">
            <w:pPr>
              <w:rPr>
                <w:rFonts w:ascii="Arial" w:eastAsia="Times New Roman" w:hAnsi="Arial" w:cs="Arial"/>
                <w:b/>
                <w:bCs/>
                <w:sz w:val="22"/>
                <w:szCs w:val="22"/>
              </w:rPr>
            </w:pPr>
          </w:p>
        </w:tc>
        <w:tc>
          <w:tcPr>
            <w:tcW w:w="1053" w:type="dxa"/>
            <w:vMerge/>
            <w:tcBorders>
              <w:top w:val="nil"/>
              <w:left w:val="single" w:sz="4" w:space="0" w:color="auto"/>
              <w:bottom w:val="single" w:sz="4" w:space="0" w:color="000000"/>
              <w:right w:val="single" w:sz="4" w:space="0" w:color="auto"/>
            </w:tcBorders>
            <w:vAlign w:val="center"/>
            <w:hideMark/>
          </w:tcPr>
          <w:p w14:paraId="7243E8E7" w14:textId="77777777" w:rsidR="00E02CA6" w:rsidRPr="00E02CA6" w:rsidRDefault="00E02CA6" w:rsidP="00E02CA6">
            <w:pPr>
              <w:rPr>
                <w:rFonts w:ascii="Arial" w:eastAsia="Times New Roman" w:hAnsi="Arial" w:cs="Arial"/>
                <w:b/>
                <w:bCs/>
                <w:sz w:val="22"/>
                <w:szCs w:val="22"/>
              </w:rPr>
            </w:pPr>
          </w:p>
        </w:tc>
      </w:tr>
      <w:tr w:rsidR="00E02CA6" w:rsidRPr="00E02CA6" w14:paraId="5DB97580" w14:textId="77777777" w:rsidTr="00E02CA6">
        <w:trPr>
          <w:trHeight w:val="300"/>
          <w:jc w:val="center"/>
        </w:trPr>
        <w:tc>
          <w:tcPr>
            <w:tcW w:w="508"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14:paraId="7BD5E2C0" w14:textId="77777777" w:rsidR="00E02CA6" w:rsidRPr="00E02CA6" w:rsidRDefault="00E02CA6" w:rsidP="00E02CA6">
            <w:pPr>
              <w:jc w:val="center"/>
              <w:rPr>
                <w:rFonts w:ascii="Arial" w:eastAsia="Times New Roman" w:hAnsi="Arial" w:cs="Arial"/>
                <w:b/>
                <w:bCs/>
                <w:color w:val="000000"/>
                <w:sz w:val="22"/>
                <w:szCs w:val="22"/>
              </w:rPr>
            </w:pPr>
            <w:r w:rsidRPr="00E02CA6">
              <w:rPr>
                <w:rFonts w:ascii="Arial" w:eastAsia="Times New Roman" w:hAnsi="Arial" w:cs="Arial"/>
                <w:b/>
                <w:bCs/>
                <w:color w:val="000000"/>
                <w:sz w:val="22"/>
                <w:szCs w:val="22"/>
              </w:rPr>
              <w:t>2019</w:t>
            </w:r>
          </w:p>
        </w:tc>
        <w:tc>
          <w:tcPr>
            <w:tcW w:w="1405" w:type="dxa"/>
            <w:tcBorders>
              <w:top w:val="nil"/>
              <w:left w:val="nil"/>
              <w:bottom w:val="single" w:sz="4" w:space="0" w:color="auto"/>
              <w:right w:val="single" w:sz="4" w:space="0" w:color="auto"/>
            </w:tcBorders>
            <w:shd w:val="clear" w:color="auto" w:fill="auto"/>
            <w:noWrap/>
            <w:vAlign w:val="bottom"/>
            <w:hideMark/>
          </w:tcPr>
          <w:p w14:paraId="5768DB3B" w14:textId="77777777" w:rsidR="00E02CA6" w:rsidRPr="00E02CA6" w:rsidRDefault="00E02CA6" w:rsidP="00E02CA6">
            <w:pPr>
              <w:rPr>
                <w:rFonts w:ascii="Arial" w:eastAsia="Times New Roman" w:hAnsi="Arial" w:cs="Arial"/>
                <w:b/>
                <w:bCs/>
                <w:color w:val="000000"/>
                <w:sz w:val="22"/>
                <w:szCs w:val="22"/>
              </w:rPr>
            </w:pPr>
            <w:proofErr w:type="spellStart"/>
            <w:r w:rsidRPr="00E02CA6">
              <w:rPr>
                <w:rFonts w:ascii="Arial" w:eastAsia="Times New Roman" w:hAnsi="Arial" w:cs="Arial"/>
                <w:b/>
                <w:bCs/>
                <w:color w:val="000000"/>
                <w:sz w:val="22"/>
                <w:szCs w:val="22"/>
              </w:rPr>
              <w:t>ianuarie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6CAF4D75"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129.50</w:t>
            </w:r>
          </w:p>
        </w:tc>
        <w:tc>
          <w:tcPr>
            <w:tcW w:w="1473" w:type="dxa"/>
            <w:tcBorders>
              <w:top w:val="nil"/>
              <w:left w:val="nil"/>
              <w:bottom w:val="single" w:sz="4" w:space="0" w:color="auto"/>
              <w:right w:val="single" w:sz="4" w:space="0" w:color="auto"/>
            </w:tcBorders>
            <w:shd w:val="clear" w:color="auto" w:fill="auto"/>
            <w:noWrap/>
            <w:vAlign w:val="bottom"/>
            <w:hideMark/>
          </w:tcPr>
          <w:p w14:paraId="1C3B7858"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108.40</w:t>
            </w:r>
          </w:p>
        </w:tc>
        <w:tc>
          <w:tcPr>
            <w:tcW w:w="1053" w:type="dxa"/>
            <w:tcBorders>
              <w:top w:val="nil"/>
              <w:left w:val="nil"/>
              <w:bottom w:val="single" w:sz="4" w:space="0" w:color="auto"/>
              <w:right w:val="single" w:sz="4" w:space="0" w:color="auto"/>
            </w:tcBorders>
            <w:shd w:val="clear" w:color="auto" w:fill="auto"/>
            <w:noWrap/>
            <w:vAlign w:val="bottom"/>
            <w:hideMark/>
          </w:tcPr>
          <w:p w14:paraId="30847EBE"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140.20</w:t>
            </w:r>
          </w:p>
        </w:tc>
        <w:tc>
          <w:tcPr>
            <w:tcW w:w="1201" w:type="dxa"/>
            <w:tcBorders>
              <w:top w:val="nil"/>
              <w:left w:val="nil"/>
              <w:bottom w:val="single" w:sz="4" w:space="0" w:color="auto"/>
              <w:right w:val="single" w:sz="4" w:space="0" w:color="auto"/>
            </w:tcBorders>
            <w:shd w:val="clear" w:color="auto" w:fill="auto"/>
            <w:noWrap/>
            <w:vAlign w:val="bottom"/>
            <w:hideMark/>
          </w:tcPr>
          <w:p w14:paraId="65FF1065"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144.40</w:t>
            </w:r>
          </w:p>
        </w:tc>
        <w:tc>
          <w:tcPr>
            <w:tcW w:w="1201" w:type="dxa"/>
            <w:tcBorders>
              <w:top w:val="nil"/>
              <w:left w:val="nil"/>
              <w:bottom w:val="single" w:sz="4" w:space="0" w:color="auto"/>
              <w:right w:val="single" w:sz="4" w:space="0" w:color="auto"/>
            </w:tcBorders>
            <w:shd w:val="clear" w:color="auto" w:fill="auto"/>
            <w:noWrap/>
            <w:vAlign w:val="bottom"/>
            <w:hideMark/>
          </w:tcPr>
          <w:p w14:paraId="0524D693"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144.40</w:t>
            </w:r>
          </w:p>
        </w:tc>
        <w:tc>
          <w:tcPr>
            <w:tcW w:w="1053" w:type="dxa"/>
            <w:tcBorders>
              <w:top w:val="nil"/>
              <w:left w:val="nil"/>
              <w:bottom w:val="single" w:sz="4" w:space="0" w:color="auto"/>
              <w:right w:val="single" w:sz="4" w:space="0" w:color="auto"/>
            </w:tcBorders>
            <w:shd w:val="clear" w:color="auto" w:fill="auto"/>
            <w:noWrap/>
            <w:vAlign w:val="bottom"/>
            <w:hideMark/>
          </w:tcPr>
          <w:p w14:paraId="71487DBF"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144.40</w:t>
            </w:r>
          </w:p>
        </w:tc>
        <w:tc>
          <w:tcPr>
            <w:tcW w:w="1053" w:type="dxa"/>
            <w:tcBorders>
              <w:top w:val="nil"/>
              <w:left w:val="nil"/>
              <w:bottom w:val="single" w:sz="4" w:space="0" w:color="auto"/>
              <w:right w:val="single" w:sz="4" w:space="0" w:color="auto"/>
            </w:tcBorders>
            <w:shd w:val="clear" w:color="auto" w:fill="auto"/>
            <w:noWrap/>
            <w:vAlign w:val="bottom"/>
            <w:hideMark/>
          </w:tcPr>
          <w:p w14:paraId="050CF902"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144.40</w:t>
            </w:r>
          </w:p>
        </w:tc>
      </w:tr>
      <w:tr w:rsidR="00E02CA6" w:rsidRPr="00E02CA6" w14:paraId="44E3CBED" w14:textId="77777777" w:rsidTr="00E02CA6">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2EDD9D0C" w14:textId="77777777" w:rsidR="00E02CA6" w:rsidRPr="00E02CA6" w:rsidRDefault="00E02CA6" w:rsidP="00E02CA6">
            <w:pPr>
              <w:rPr>
                <w:rFonts w:ascii="Arial" w:eastAsia="Times New Roman" w:hAnsi="Arial" w:cs="Arial"/>
                <w:b/>
                <w:bCs/>
                <w:color w:val="000000"/>
                <w:sz w:val="22"/>
                <w:szCs w:val="22"/>
              </w:rPr>
            </w:pPr>
          </w:p>
        </w:tc>
        <w:tc>
          <w:tcPr>
            <w:tcW w:w="1405" w:type="dxa"/>
            <w:tcBorders>
              <w:top w:val="nil"/>
              <w:left w:val="nil"/>
              <w:bottom w:val="single" w:sz="4" w:space="0" w:color="auto"/>
              <w:right w:val="single" w:sz="4" w:space="0" w:color="auto"/>
            </w:tcBorders>
            <w:shd w:val="clear" w:color="auto" w:fill="auto"/>
            <w:noWrap/>
            <w:vAlign w:val="bottom"/>
            <w:hideMark/>
          </w:tcPr>
          <w:p w14:paraId="06DE9E45" w14:textId="77777777" w:rsidR="00E02CA6" w:rsidRPr="00E02CA6" w:rsidRDefault="00E02CA6" w:rsidP="00E02CA6">
            <w:pPr>
              <w:rPr>
                <w:rFonts w:ascii="Arial" w:eastAsia="Times New Roman" w:hAnsi="Arial" w:cs="Arial"/>
                <w:b/>
                <w:bCs/>
                <w:color w:val="000000"/>
                <w:sz w:val="22"/>
                <w:szCs w:val="22"/>
              </w:rPr>
            </w:pPr>
            <w:proofErr w:type="spellStart"/>
            <w:r w:rsidRPr="00E02CA6">
              <w:rPr>
                <w:rFonts w:ascii="Arial" w:eastAsia="Times New Roman" w:hAnsi="Arial" w:cs="Arial"/>
                <w:b/>
                <w:bCs/>
                <w:color w:val="000000"/>
                <w:sz w:val="22"/>
                <w:szCs w:val="22"/>
              </w:rPr>
              <w:t>februarie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256A666E"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130.60</w:t>
            </w:r>
          </w:p>
        </w:tc>
        <w:tc>
          <w:tcPr>
            <w:tcW w:w="1473" w:type="dxa"/>
            <w:tcBorders>
              <w:top w:val="nil"/>
              <w:left w:val="nil"/>
              <w:bottom w:val="single" w:sz="4" w:space="0" w:color="auto"/>
              <w:right w:val="single" w:sz="4" w:space="0" w:color="auto"/>
            </w:tcBorders>
            <w:shd w:val="clear" w:color="auto" w:fill="auto"/>
            <w:noWrap/>
            <w:vAlign w:val="bottom"/>
            <w:hideMark/>
          </w:tcPr>
          <w:p w14:paraId="7DE847A0"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108.50</w:t>
            </w:r>
          </w:p>
        </w:tc>
        <w:tc>
          <w:tcPr>
            <w:tcW w:w="1053" w:type="dxa"/>
            <w:tcBorders>
              <w:top w:val="nil"/>
              <w:left w:val="nil"/>
              <w:bottom w:val="single" w:sz="4" w:space="0" w:color="auto"/>
              <w:right w:val="single" w:sz="4" w:space="0" w:color="auto"/>
            </w:tcBorders>
            <w:shd w:val="clear" w:color="auto" w:fill="auto"/>
            <w:noWrap/>
            <w:vAlign w:val="bottom"/>
            <w:hideMark/>
          </w:tcPr>
          <w:p w14:paraId="5310B1C5"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141.39</w:t>
            </w:r>
          </w:p>
        </w:tc>
        <w:tc>
          <w:tcPr>
            <w:tcW w:w="1201" w:type="dxa"/>
            <w:tcBorders>
              <w:top w:val="nil"/>
              <w:left w:val="nil"/>
              <w:bottom w:val="single" w:sz="4" w:space="0" w:color="auto"/>
              <w:right w:val="single" w:sz="4" w:space="0" w:color="auto"/>
            </w:tcBorders>
            <w:shd w:val="clear" w:color="auto" w:fill="auto"/>
            <w:noWrap/>
            <w:vAlign w:val="bottom"/>
            <w:hideMark/>
          </w:tcPr>
          <w:p w14:paraId="4280BB17"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145.63</w:t>
            </w:r>
          </w:p>
        </w:tc>
        <w:tc>
          <w:tcPr>
            <w:tcW w:w="1201" w:type="dxa"/>
            <w:tcBorders>
              <w:top w:val="nil"/>
              <w:left w:val="nil"/>
              <w:bottom w:val="single" w:sz="4" w:space="0" w:color="auto"/>
              <w:right w:val="single" w:sz="4" w:space="0" w:color="auto"/>
            </w:tcBorders>
            <w:shd w:val="clear" w:color="auto" w:fill="auto"/>
            <w:noWrap/>
            <w:vAlign w:val="bottom"/>
            <w:hideMark/>
          </w:tcPr>
          <w:p w14:paraId="5F964A1B"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145.63</w:t>
            </w:r>
          </w:p>
        </w:tc>
        <w:tc>
          <w:tcPr>
            <w:tcW w:w="1053" w:type="dxa"/>
            <w:tcBorders>
              <w:top w:val="nil"/>
              <w:left w:val="nil"/>
              <w:bottom w:val="single" w:sz="4" w:space="0" w:color="auto"/>
              <w:right w:val="single" w:sz="4" w:space="0" w:color="auto"/>
            </w:tcBorders>
            <w:shd w:val="clear" w:color="auto" w:fill="auto"/>
            <w:noWrap/>
            <w:vAlign w:val="bottom"/>
            <w:hideMark/>
          </w:tcPr>
          <w:p w14:paraId="23A5C51A"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145.63</w:t>
            </w:r>
          </w:p>
        </w:tc>
        <w:tc>
          <w:tcPr>
            <w:tcW w:w="1053" w:type="dxa"/>
            <w:tcBorders>
              <w:top w:val="nil"/>
              <w:left w:val="nil"/>
              <w:bottom w:val="single" w:sz="4" w:space="0" w:color="auto"/>
              <w:right w:val="single" w:sz="4" w:space="0" w:color="auto"/>
            </w:tcBorders>
            <w:shd w:val="clear" w:color="auto" w:fill="auto"/>
            <w:noWrap/>
            <w:vAlign w:val="bottom"/>
            <w:hideMark/>
          </w:tcPr>
          <w:p w14:paraId="29874160"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145.63</w:t>
            </w:r>
          </w:p>
        </w:tc>
      </w:tr>
      <w:tr w:rsidR="00E02CA6" w:rsidRPr="00E02CA6" w14:paraId="0E142DF1" w14:textId="77777777" w:rsidTr="00E02CA6">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72132AF2" w14:textId="77777777" w:rsidR="00E02CA6" w:rsidRPr="00E02CA6" w:rsidRDefault="00E02CA6" w:rsidP="00E02CA6">
            <w:pPr>
              <w:rPr>
                <w:rFonts w:ascii="Arial" w:eastAsia="Times New Roman" w:hAnsi="Arial" w:cs="Arial"/>
                <w:b/>
                <w:bCs/>
                <w:color w:val="000000"/>
                <w:sz w:val="22"/>
                <w:szCs w:val="22"/>
              </w:rPr>
            </w:pPr>
          </w:p>
        </w:tc>
        <w:tc>
          <w:tcPr>
            <w:tcW w:w="1405" w:type="dxa"/>
            <w:tcBorders>
              <w:top w:val="nil"/>
              <w:left w:val="nil"/>
              <w:bottom w:val="single" w:sz="4" w:space="0" w:color="auto"/>
              <w:right w:val="single" w:sz="4" w:space="0" w:color="auto"/>
            </w:tcBorders>
            <w:shd w:val="clear" w:color="auto" w:fill="auto"/>
            <w:noWrap/>
            <w:vAlign w:val="bottom"/>
            <w:hideMark/>
          </w:tcPr>
          <w:p w14:paraId="64637CAC" w14:textId="77777777" w:rsidR="00E02CA6" w:rsidRPr="00E02CA6" w:rsidRDefault="00E02CA6" w:rsidP="00E02CA6">
            <w:pPr>
              <w:rPr>
                <w:rFonts w:ascii="Arial" w:eastAsia="Times New Roman" w:hAnsi="Arial" w:cs="Arial"/>
                <w:b/>
                <w:bCs/>
                <w:color w:val="000000"/>
                <w:sz w:val="22"/>
                <w:szCs w:val="22"/>
              </w:rPr>
            </w:pPr>
            <w:proofErr w:type="spellStart"/>
            <w:r w:rsidRPr="00E02CA6">
              <w:rPr>
                <w:rFonts w:ascii="Arial" w:eastAsia="Times New Roman" w:hAnsi="Arial" w:cs="Arial"/>
                <w:b/>
                <w:bCs/>
                <w:color w:val="000000"/>
                <w:sz w:val="22"/>
                <w:szCs w:val="22"/>
              </w:rPr>
              <w:t>martie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57B2CEF0"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133.70</w:t>
            </w:r>
          </w:p>
        </w:tc>
        <w:tc>
          <w:tcPr>
            <w:tcW w:w="1473" w:type="dxa"/>
            <w:tcBorders>
              <w:top w:val="nil"/>
              <w:left w:val="nil"/>
              <w:bottom w:val="single" w:sz="4" w:space="0" w:color="auto"/>
              <w:right w:val="single" w:sz="4" w:space="0" w:color="auto"/>
            </w:tcBorders>
            <w:shd w:val="clear" w:color="auto" w:fill="auto"/>
            <w:noWrap/>
            <w:vAlign w:val="bottom"/>
            <w:hideMark/>
          </w:tcPr>
          <w:p w14:paraId="01B9C214"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112.40</w:t>
            </w:r>
          </w:p>
        </w:tc>
        <w:tc>
          <w:tcPr>
            <w:tcW w:w="1053" w:type="dxa"/>
            <w:tcBorders>
              <w:top w:val="nil"/>
              <w:left w:val="nil"/>
              <w:bottom w:val="single" w:sz="4" w:space="0" w:color="auto"/>
              <w:right w:val="single" w:sz="4" w:space="0" w:color="auto"/>
            </w:tcBorders>
            <w:shd w:val="clear" w:color="auto" w:fill="auto"/>
            <w:noWrap/>
            <w:vAlign w:val="bottom"/>
            <w:hideMark/>
          </w:tcPr>
          <w:p w14:paraId="4E573A87"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144.74</w:t>
            </w:r>
          </w:p>
        </w:tc>
        <w:tc>
          <w:tcPr>
            <w:tcW w:w="1201" w:type="dxa"/>
            <w:tcBorders>
              <w:top w:val="nil"/>
              <w:left w:val="nil"/>
              <w:bottom w:val="single" w:sz="4" w:space="0" w:color="auto"/>
              <w:right w:val="single" w:sz="4" w:space="0" w:color="auto"/>
            </w:tcBorders>
            <w:shd w:val="clear" w:color="auto" w:fill="auto"/>
            <w:noWrap/>
            <w:vAlign w:val="bottom"/>
            <w:hideMark/>
          </w:tcPr>
          <w:p w14:paraId="036D2EE8"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149.09</w:t>
            </w:r>
          </w:p>
        </w:tc>
        <w:tc>
          <w:tcPr>
            <w:tcW w:w="1201" w:type="dxa"/>
            <w:tcBorders>
              <w:top w:val="nil"/>
              <w:left w:val="nil"/>
              <w:bottom w:val="single" w:sz="4" w:space="0" w:color="auto"/>
              <w:right w:val="single" w:sz="4" w:space="0" w:color="auto"/>
            </w:tcBorders>
            <w:shd w:val="clear" w:color="auto" w:fill="auto"/>
            <w:noWrap/>
            <w:vAlign w:val="bottom"/>
            <w:hideMark/>
          </w:tcPr>
          <w:p w14:paraId="0EAD26F1"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149.09</w:t>
            </w:r>
          </w:p>
        </w:tc>
        <w:tc>
          <w:tcPr>
            <w:tcW w:w="1053" w:type="dxa"/>
            <w:tcBorders>
              <w:top w:val="nil"/>
              <w:left w:val="nil"/>
              <w:bottom w:val="single" w:sz="4" w:space="0" w:color="auto"/>
              <w:right w:val="single" w:sz="4" w:space="0" w:color="auto"/>
            </w:tcBorders>
            <w:shd w:val="clear" w:color="auto" w:fill="auto"/>
            <w:noWrap/>
            <w:vAlign w:val="bottom"/>
            <w:hideMark/>
          </w:tcPr>
          <w:p w14:paraId="23BBA8EB"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149.09</w:t>
            </w:r>
          </w:p>
        </w:tc>
        <w:tc>
          <w:tcPr>
            <w:tcW w:w="1053" w:type="dxa"/>
            <w:tcBorders>
              <w:top w:val="nil"/>
              <w:left w:val="nil"/>
              <w:bottom w:val="single" w:sz="4" w:space="0" w:color="auto"/>
              <w:right w:val="single" w:sz="4" w:space="0" w:color="auto"/>
            </w:tcBorders>
            <w:shd w:val="clear" w:color="auto" w:fill="auto"/>
            <w:noWrap/>
            <w:vAlign w:val="bottom"/>
            <w:hideMark/>
          </w:tcPr>
          <w:p w14:paraId="714C1024"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149.09</w:t>
            </w:r>
          </w:p>
        </w:tc>
      </w:tr>
      <w:tr w:rsidR="00E02CA6" w:rsidRPr="00E02CA6" w14:paraId="0E74373F" w14:textId="77777777" w:rsidTr="00E02CA6">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37332994" w14:textId="77777777" w:rsidR="00E02CA6" w:rsidRPr="00E02CA6" w:rsidRDefault="00E02CA6" w:rsidP="00E02CA6">
            <w:pPr>
              <w:rPr>
                <w:rFonts w:ascii="Arial" w:eastAsia="Times New Roman" w:hAnsi="Arial" w:cs="Arial"/>
                <w:b/>
                <w:bCs/>
                <w:color w:val="000000"/>
                <w:sz w:val="22"/>
                <w:szCs w:val="22"/>
              </w:rPr>
            </w:pPr>
          </w:p>
        </w:tc>
        <w:tc>
          <w:tcPr>
            <w:tcW w:w="1405" w:type="dxa"/>
            <w:tcBorders>
              <w:top w:val="nil"/>
              <w:left w:val="nil"/>
              <w:bottom w:val="single" w:sz="4" w:space="0" w:color="auto"/>
              <w:right w:val="single" w:sz="4" w:space="0" w:color="auto"/>
            </w:tcBorders>
            <w:shd w:val="clear" w:color="auto" w:fill="auto"/>
            <w:noWrap/>
            <w:vAlign w:val="bottom"/>
            <w:hideMark/>
          </w:tcPr>
          <w:p w14:paraId="40CEE0FE" w14:textId="77777777" w:rsidR="00E02CA6" w:rsidRPr="00E02CA6" w:rsidRDefault="00E02CA6" w:rsidP="00E02CA6">
            <w:pPr>
              <w:rPr>
                <w:rFonts w:ascii="Arial" w:eastAsia="Times New Roman" w:hAnsi="Arial" w:cs="Arial"/>
                <w:b/>
                <w:bCs/>
                <w:color w:val="000000"/>
                <w:sz w:val="22"/>
                <w:szCs w:val="22"/>
              </w:rPr>
            </w:pPr>
            <w:proofErr w:type="spellStart"/>
            <w:r w:rsidRPr="00E02CA6">
              <w:rPr>
                <w:rFonts w:ascii="Arial" w:eastAsia="Times New Roman" w:hAnsi="Arial" w:cs="Arial"/>
                <w:b/>
                <w:bCs/>
                <w:color w:val="000000"/>
                <w:sz w:val="22"/>
                <w:szCs w:val="22"/>
              </w:rPr>
              <w:t>aprilie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5B9A3C06"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134.50</w:t>
            </w:r>
          </w:p>
        </w:tc>
        <w:tc>
          <w:tcPr>
            <w:tcW w:w="1473" w:type="dxa"/>
            <w:tcBorders>
              <w:top w:val="nil"/>
              <w:left w:val="nil"/>
              <w:bottom w:val="single" w:sz="4" w:space="0" w:color="auto"/>
              <w:right w:val="single" w:sz="4" w:space="0" w:color="auto"/>
            </w:tcBorders>
            <w:shd w:val="clear" w:color="auto" w:fill="auto"/>
            <w:noWrap/>
            <w:vAlign w:val="bottom"/>
            <w:hideMark/>
          </w:tcPr>
          <w:p w14:paraId="46FDA485"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114.60</w:t>
            </w:r>
          </w:p>
        </w:tc>
        <w:tc>
          <w:tcPr>
            <w:tcW w:w="1053" w:type="dxa"/>
            <w:tcBorders>
              <w:top w:val="nil"/>
              <w:left w:val="nil"/>
              <w:bottom w:val="single" w:sz="4" w:space="0" w:color="auto"/>
              <w:right w:val="single" w:sz="4" w:space="0" w:color="auto"/>
            </w:tcBorders>
            <w:shd w:val="clear" w:color="auto" w:fill="auto"/>
            <w:noWrap/>
            <w:vAlign w:val="bottom"/>
            <w:hideMark/>
          </w:tcPr>
          <w:p w14:paraId="0B9D6334"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145.61</w:t>
            </w:r>
          </w:p>
        </w:tc>
        <w:tc>
          <w:tcPr>
            <w:tcW w:w="1201" w:type="dxa"/>
            <w:tcBorders>
              <w:top w:val="nil"/>
              <w:left w:val="nil"/>
              <w:bottom w:val="single" w:sz="4" w:space="0" w:color="auto"/>
              <w:right w:val="single" w:sz="4" w:space="0" w:color="auto"/>
            </w:tcBorders>
            <w:shd w:val="clear" w:color="auto" w:fill="auto"/>
            <w:noWrap/>
            <w:vAlign w:val="bottom"/>
            <w:hideMark/>
          </w:tcPr>
          <w:p w14:paraId="2FF3700C"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149.98</w:t>
            </w:r>
          </w:p>
        </w:tc>
        <w:tc>
          <w:tcPr>
            <w:tcW w:w="1201" w:type="dxa"/>
            <w:tcBorders>
              <w:top w:val="nil"/>
              <w:left w:val="nil"/>
              <w:bottom w:val="single" w:sz="4" w:space="0" w:color="auto"/>
              <w:right w:val="single" w:sz="4" w:space="0" w:color="auto"/>
            </w:tcBorders>
            <w:shd w:val="clear" w:color="auto" w:fill="auto"/>
            <w:noWrap/>
            <w:vAlign w:val="bottom"/>
            <w:hideMark/>
          </w:tcPr>
          <w:p w14:paraId="291E5201"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149.98</w:t>
            </w:r>
          </w:p>
        </w:tc>
        <w:tc>
          <w:tcPr>
            <w:tcW w:w="1053" w:type="dxa"/>
            <w:tcBorders>
              <w:top w:val="nil"/>
              <w:left w:val="nil"/>
              <w:bottom w:val="single" w:sz="4" w:space="0" w:color="auto"/>
              <w:right w:val="single" w:sz="4" w:space="0" w:color="auto"/>
            </w:tcBorders>
            <w:shd w:val="clear" w:color="auto" w:fill="auto"/>
            <w:noWrap/>
            <w:vAlign w:val="bottom"/>
            <w:hideMark/>
          </w:tcPr>
          <w:p w14:paraId="0B3CBB72"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149.98</w:t>
            </w:r>
          </w:p>
        </w:tc>
        <w:tc>
          <w:tcPr>
            <w:tcW w:w="1053" w:type="dxa"/>
            <w:tcBorders>
              <w:top w:val="nil"/>
              <w:left w:val="nil"/>
              <w:bottom w:val="single" w:sz="4" w:space="0" w:color="auto"/>
              <w:right w:val="single" w:sz="4" w:space="0" w:color="auto"/>
            </w:tcBorders>
            <w:shd w:val="clear" w:color="auto" w:fill="auto"/>
            <w:noWrap/>
            <w:vAlign w:val="bottom"/>
            <w:hideMark/>
          </w:tcPr>
          <w:p w14:paraId="33EFB80A"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149.98</w:t>
            </w:r>
          </w:p>
        </w:tc>
      </w:tr>
      <w:tr w:rsidR="00E02CA6" w:rsidRPr="00E02CA6" w14:paraId="452C0D4F" w14:textId="77777777" w:rsidTr="00E02CA6">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1B7816AC" w14:textId="77777777" w:rsidR="00E02CA6" w:rsidRPr="00E02CA6" w:rsidRDefault="00E02CA6" w:rsidP="00E02CA6">
            <w:pPr>
              <w:rPr>
                <w:rFonts w:ascii="Arial" w:eastAsia="Times New Roman" w:hAnsi="Arial" w:cs="Arial"/>
                <w:b/>
                <w:bCs/>
                <w:color w:val="000000"/>
                <w:sz w:val="22"/>
                <w:szCs w:val="22"/>
              </w:rPr>
            </w:pPr>
          </w:p>
        </w:tc>
        <w:tc>
          <w:tcPr>
            <w:tcW w:w="1405" w:type="dxa"/>
            <w:tcBorders>
              <w:top w:val="nil"/>
              <w:left w:val="nil"/>
              <w:bottom w:val="single" w:sz="4" w:space="0" w:color="auto"/>
              <w:right w:val="single" w:sz="4" w:space="0" w:color="auto"/>
            </w:tcBorders>
            <w:shd w:val="clear" w:color="auto" w:fill="auto"/>
            <w:noWrap/>
            <w:vAlign w:val="bottom"/>
            <w:hideMark/>
          </w:tcPr>
          <w:p w14:paraId="690A9375" w14:textId="77777777" w:rsidR="00E02CA6" w:rsidRPr="00E02CA6" w:rsidRDefault="00E02CA6" w:rsidP="00E02CA6">
            <w:pPr>
              <w:rPr>
                <w:rFonts w:ascii="Arial" w:eastAsia="Times New Roman" w:hAnsi="Arial" w:cs="Arial"/>
                <w:b/>
                <w:bCs/>
                <w:color w:val="000000"/>
                <w:sz w:val="22"/>
                <w:szCs w:val="22"/>
              </w:rPr>
            </w:pPr>
            <w:proofErr w:type="spellStart"/>
            <w:r w:rsidRPr="00E02CA6">
              <w:rPr>
                <w:rFonts w:ascii="Arial" w:eastAsia="Times New Roman" w:hAnsi="Arial" w:cs="Arial"/>
                <w:b/>
                <w:bCs/>
                <w:color w:val="000000"/>
                <w:sz w:val="22"/>
                <w:szCs w:val="22"/>
              </w:rPr>
              <w:t>mai</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55C7DA93"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136.20</w:t>
            </w:r>
          </w:p>
        </w:tc>
        <w:tc>
          <w:tcPr>
            <w:tcW w:w="1473" w:type="dxa"/>
            <w:tcBorders>
              <w:top w:val="nil"/>
              <w:left w:val="nil"/>
              <w:bottom w:val="single" w:sz="4" w:space="0" w:color="auto"/>
              <w:right w:val="single" w:sz="4" w:space="0" w:color="auto"/>
            </w:tcBorders>
            <w:shd w:val="clear" w:color="auto" w:fill="auto"/>
            <w:noWrap/>
            <w:vAlign w:val="bottom"/>
            <w:hideMark/>
          </w:tcPr>
          <w:p w14:paraId="6F1928E5"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117.30</w:t>
            </w:r>
          </w:p>
        </w:tc>
        <w:tc>
          <w:tcPr>
            <w:tcW w:w="1053" w:type="dxa"/>
            <w:tcBorders>
              <w:top w:val="nil"/>
              <w:left w:val="nil"/>
              <w:bottom w:val="single" w:sz="4" w:space="0" w:color="auto"/>
              <w:right w:val="single" w:sz="4" w:space="0" w:color="auto"/>
            </w:tcBorders>
            <w:shd w:val="clear" w:color="auto" w:fill="auto"/>
            <w:noWrap/>
            <w:vAlign w:val="bottom"/>
            <w:hideMark/>
          </w:tcPr>
          <w:p w14:paraId="3342BDD2"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147.45</w:t>
            </w:r>
          </w:p>
        </w:tc>
        <w:tc>
          <w:tcPr>
            <w:tcW w:w="1201" w:type="dxa"/>
            <w:tcBorders>
              <w:top w:val="nil"/>
              <w:left w:val="nil"/>
              <w:bottom w:val="single" w:sz="4" w:space="0" w:color="auto"/>
              <w:right w:val="single" w:sz="4" w:space="0" w:color="auto"/>
            </w:tcBorders>
            <w:shd w:val="clear" w:color="auto" w:fill="auto"/>
            <w:noWrap/>
            <w:vAlign w:val="bottom"/>
            <w:hideMark/>
          </w:tcPr>
          <w:p w14:paraId="2278F908"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151.87</w:t>
            </w:r>
          </w:p>
        </w:tc>
        <w:tc>
          <w:tcPr>
            <w:tcW w:w="1201" w:type="dxa"/>
            <w:tcBorders>
              <w:top w:val="nil"/>
              <w:left w:val="nil"/>
              <w:bottom w:val="single" w:sz="4" w:space="0" w:color="auto"/>
              <w:right w:val="single" w:sz="4" w:space="0" w:color="auto"/>
            </w:tcBorders>
            <w:shd w:val="clear" w:color="auto" w:fill="auto"/>
            <w:noWrap/>
            <w:vAlign w:val="bottom"/>
            <w:hideMark/>
          </w:tcPr>
          <w:p w14:paraId="15F67649"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151.87</w:t>
            </w:r>
          </w:p>
        </w:tc>
        <w:tc>
          <w:tcPr>
            <w:tcW w:w="1053" w:type="dxa"/>
            <w:tcBorders>
              <w:top w:val="nil"/>
              <w:left w:val="nil"/>
              <w:bottom w:val="single" w:sz="4" w:space="0" w:color="auto"/>
              <w:right w:val="single" w:sz="4" w:space="0" w:color="auto"/>
            </w:tcBorders>
            <w:shd w:val="clear" w:color="auto" w:fill="auto"/>
            <w:noWrap/>
            <w:vAlign w:val="bottom"/>
            <w:hideMark/>
          </w:tcPr>
          <w:p w14:paraId="2B2481D9"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151.87</w:t>
            </w:r>
          </w:p>
        </w:tc>
        <w:tc>
          <w:tcPr>
            <w:tcW w:w="1053" w:type="dxa"/>
            <w:tcBorders>
              <w:top w:val="nil"/>
              <w:left w:val="nil"/>
              <w:bottom w:val="single" w:sz="4" w:space="0" w:color="auto"/>
              <w:right w:val="single" w:sz="4" w:space="0" w:color="auto"/>
            </w:tcBorders>
            <w:shd w:val="clear" w:color="auto" w:fill="auto"/>
            <w:noWrap/>
            <w:vAlign w:val="bottom"/>
            <w:hideMark/>
          </w:tcPr>
          <w:p w14:paraId="32962591"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151.87</w:t>
            </w:r>
          </w:p>
        </w:tc>
      </w:tr>
      <w:tr w:rsidR="00E02CA6" w:rsidRPr="00E02CA6" w14:paraId="142A0E15" w14:textId="77777777" w:rsidTr="00E02CA6">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46075D2D" w14:textId="77777777" w:rsidR="00E02CA6" w:rsidRPr="00E02CA6" w:rsidRDefault="00E02CA6" w:rsidP="00E02CA6">
            <w:pPr>
              <w:rPr>
                <w:rFonts w:ascii="Arial" w:eastAsia="Times New Roman" w:hAnsi="Arial" w:cs="Arial"/>
                <w:b/>
                <w:bCs/>
                <w:color w:val="000000"/>
                <w:sz w:val="22"/>
                <w:szCs w:val="22"/>
              </w:rPr>
            </w:pPr>
          </w:p>
        </w:tc>
        <w:tc>
          <w:tcPr>
            <w:tcW w:w="1405" w:type="dxa"/>
            <w:tcBorders>
              <w:top w:val="nil"/>
              <w:left w:val="nil"/>
              <w:bottom w:val="single" w:sz="4" w:space="0" w:color="auto"/>
              <w:right w:val="single" w:sz="4" w:space="0" w:color="auto"/>
            </w:tcBorders>
            <w:shd w:val="clear" w:color="auto" w:fill="auto"/>
            <w:noWrap/>
            <w:vAlign w:val="bottom"/>
            <w:hideMark/>
          </w:tcPr>
          <w:p w14:paraId="238E5A25" w14:textId="77777777" w:rsidR="00E02CA6" w:rsidRPr="00E02CA6" w:rsidRDefault="00E02CA6" w:rsidP="00E02CA6">
            <w:pPr>
              <w:rPr>
                <w:rFonts w:ascii="Arial" w:eastAsia="Times New Roman" w:hAnsi="Arial" w:cs="Arial"/>
                <w:b/>
                <w:bCs/>
                <w:color w:val="000000"/>
                <w:sz w:val="22"/>
                <w:szCs w:val="22"/>
              </w:rPr>
            </w:pPr>
            <w:proofErr w:type="spellStart"/>
            <w:r w:rsidRPr="00E02CA6">
              <w:rPr>
                <w:rFonts w:ascii="Arial" w:eastAsia="Times New Roman" w:hAnsi="Arial" w:cs="Arial"/>
                <w:b/>
                <w:bCs/>
                <w:color w:val="000000"/>
                <w:sz w:val="22"/>
                <w:szCs w:val="22"/>
              </w:rPr>
              <w:t>iunie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27250C45"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135.80</w:t>
            </w:r>
          </w:p>
        </w:tc>
        <w:tc>
          <w:tcPr>
            <w:tcW w:w="1473" w:type="dxa"/>
            <w:tcBorders>
              <w:top w:val="nil"/>
              <w:left w:val="nil"/>
              <w:bottom w:val="single" w:sz="4" w:space="0" w:color="auto"/>
              <w:right w:val="single" w:sz="4" w:space="0" w:color="auto"/>
            </w:tcBorders>
            <w:shd w:val="clear" w:color="auto" w:fill="auto"/>
            <w:noWrap/>
            <w:vAlign w:val="bottom"/>
            <w:hideMark/>
          </w:tcPr>
          <w:p w14:paraId="535469D7"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114.20</w:t>
            </w:r>
          </w:p>
        </w:tc>
        <w:tc>
          <w:tcPr>
            <w:tcW w:w="1053" w:type="dxa"/>
            <w:tcBorders>
              <w:top w:val="nil"/>
              <w:left w:val="nil"/>
              <w:bottom w:val="single" w:sz="4" w:space="0" w:color="auto"/>
              <w:right w:val="single" w:sz="4" w:space="0" w:color="auto"/>
            </w:tcBorders>
            <w:shd w:val="clear" w:color="auto" w:fill="auto"/>
            <w:noWrap/>
            <w:vAlign w:val="bottom"/>
            <w:hideMark/>
          </w:tcPr>
          <w:p w14:paraId="686D2E7A"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147.02</w:t>
            </w:r>
          </w:p>
        </w:tc>
        <w:tc>
          <w:tcPr>
            <w:tcW w:w="1201" w:type="dxa"/>
            <w:tcBorders>
              <w:top w:val="nil"/>
              <w:left w:val="nil"/>
              <w:bottom w:val="single" w:sz="4" w:space="0" w:color="auto"/>
              <w:right w:val="single" w:sz="4" w:space="0" w:color="auto"/>
            </w:tcBorders>
            <w:shd w:val="clear" w:color="auto" w:fill="auto"/>
            <w:noWrap/>
            <w:vAlign w:val="bottom"/>
            <w:hideMark/>
          </w:tcPr>
          <w:p w14:paraId="3F9CE233"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151.43</w:t>
            </w:r>
          </w:p>
        </w:tc>
        <w:tc>
          <w:tcPr>
            <w:tcW w:w="1201" w:type="dxa"/>
            <w:tcBorders>
              <w:top w:val="nil"/>
              <w:left w:val="nil"/>
              <w:bottom w:val="single" w:sz="4" w:space="0" w:color="auto"/>
              <w:right w:val="single" w:sz="4" w:space="0" w:color="auto"/>
            </w:tcBorders>
            <w:shd w:val="clear" w:color="auto" w:fill="auto"/>
            <w:noWrap/>
            <w:vAlign w:val="bottom"/>
            <w:hideMark/>
          </w:tcPr>
          <w:p w14:paraId="009E9D3E"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151.43</w:t>
            </w:r>
          </w:p>
        </w:tc>
        <w:tc>
          <w:tcPr>
            <w:tcW w:w="1053" w:type="dxa"/>
            <w:tcBorders>
              <w:top w:val="nil"/>
              <w:left w:val="nil"/>
              <w:bottom w:val="single" w:sz="4" w:space="0" w:color="auto"/>
              <w:right w:val="single" w:sz="4" w:space="0" w:color="auto"/>
            </w:tcBorders>
            <w:shd w:val="clear" w:color="auto" w:fill="auto"/>
            <w:noWrap/>
            <w:vAlign w:val="bottom"/>
            <w:hideMark/>
          </w:tcPr>
          <w:p w14:paraId="6002F76A"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151.43</w:t>
            </w:r>
          </w:p>
        </w:tc>
        <w:tc>
          <w:tcPr>
            <w:tcW w:w="1053" w:type="dxa"/>
            <w:tcBorders>
              <w:top w:val="nil"/>
              <w:left w:val="nil"/>
              <w:bottom w:val="single" w:sz="4" w:space="0" w:color="auto"/>
              <w:right w:val="single" w:sz="4" w:space="0" w:color="auto"/>
            </w:tcBorders>
            <w:shd w:val="clear" w:color="auto" w:fill="auto"/>
            <w:noWrap/>
            <w:vAlign w:val="bottom"/>
            <w:hideMark/>
          </w:tcPr>
          <w:p w14:paraId="6CDA7792"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151.43</w:t>
            </w:r>
          </w:p>
        </w:tc>
      </w:tr>
      <w:tr w:rsidR="00E02CA6" w:rsidRPr="00E02CA6" w14:paraId="0EEF3D77" w14:textId="77777777" w:rsidTr="00E02CA6">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2C6B00CA" w14:textId="77777777" w:rsidR="00E02CA6" w:rsidRPr="00E02CA6" w:rsidRDefault="00E02CA6" w:rsidP="00E02CA6">
            <w:pPr>
              <w:rPr>
                <w:rFonts w:ascii="Arial" w:eastAsia="Times New Roman" w:hAnsi="Arial" w:cs="Arial"/>
                <w:b/>
                <w:bCs/>
                <w:color w:val="000000"/>
                <w:sz w:val="22"/>
                <w:szCs w:val="22"/>
              </w:rPr>
            </w:pPr>
          </w:p>
        </w:tc>
        <w:tc>
          <w:tcPr>
            <w:tcW w:w="1405" w:type="dxa"/>
            <w:tcBorders>
              <w:top w:val="nil"/>
              <w:left w:val="nil"/>
              <w:bottom w:val="single" w:sz="4" w:space="0" w:color="auto"/>
              <w:right w:val="single" w:sz="4" w:space="0" w:color="auto"/>
            </w:tcBorders>
            <w:shd w:val="clear" w:color="auto" w:fill="auto"/>
            <w:noWrap/>
            <w:vAlign w:val="bottom"/>
            <w:hideMark/>
          </w:tcPr>
          <w:p w14:paraId="200A11F6" w14:textId="77777777" w:rsidR="00E02CA6" w:rsidRPr="00E02CA6" w:rsidRDefault="00E02CA6" w:rsidP="00E02CA6">
            <w:pPr>
              <w:rPr>
                <w:rFonts w:ascii="Arial" w:eastAsia="Times New Roman" w:hAnsi="Arial" w:cs="Arial"/>
                <w:b/>
                <w:bCs/>
                <w:color w:val="000000"/>
                <w:sz w:val="22"/>
                <w:szCs w:val="22"/>
              </w:rPr>
            </w:pPr>
            <w:proofErr w:type="spellStart"/>
            <w:r w:rsidRPr="00E02CA6">
              <w:rPr>
                <w:rFonts w:ascii="Arial" w:eastAsia="Times New Roman" w:hAnsi="Arial" w:cs="Arial"/>
                <w:b/>
                <w:bCs/>
                <w:color w:val="000000"/>
                <w:sz w:val="22"/>
                <w:szCs w:val="22"/>
              </w:rPr>
              <w:t>iulie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3D5FD645"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135.90</w:t>
            </w:r>
          </w:p>
        </w:tc>
        <w:tc>
          <w:tcPr>
            <w:tcW w:w="1473" w:type="dxa"/>
            <w:tcBorders>
              <w:top w:val="nil"/>
              <w:left w:val="nil"/>
              <w:bottom w:val="single" w:sz="4" w:space="0" w:color="auto"/>
              <w:right w:val="single" w:sz="4" w:space="0" w:color="auto"/>
            </w:tcBorders>
            <w:shd w:val="clear" w:color="auto" w:fill="auto"/>
            <w:noWrap/>
            <w:vAlign w:val="bottom"/>
            <w:hideMark/>
          </w:tcPr>
          <w:p w14:paraId="20ABEEFC"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116.50</w:t>
            </w:r>
          </w:p>
        </w:tc>
        <w:tc>
          <w:tcPr>
            <w:tcW w:w="1053" w:type="dxa"/>
            <w:tcBorders>
              <w:top w:val="nil"/>
              <w:left w:val="nil"/>
              <w:bottom w:val="single" w:sz="4" w:space="0" w:color="auto"/>
              <w:right w:val="single" w:sz="4" w:space="0" w:color="auto"/>
            </w:tcBorders>
            <w:shd w:val="clear" w:color="auto" w:fill="auto"/>
            <w:noWrap/>
            <w:vAlign w:val="bottom"/>
            <w:hideMark/>
          </w:tcPr>
          <w:p w14:paraId="7EFBEBD2"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147.13</w:t>
            </w:r>
          </w:p>
        </w:tc>
        <w:tc>
          <w:tcPr>
            <w:tcW w:w="1201" w:type="dxa"/>
            <w:tcBorders>
              <w:top w:val="nil"/>
              <w:left w:val="nil"/>
              <w:bottom w:val="single" w:sz="4" w:space="0" w:color="auto"/>
              <w:right w:val="single" w:sz="4" w:space="0" w:color="auto"/>
            </w:tcBorders>
            <w:shd w:val="clear" w:color="auto" w:fill="auto"/>
            <w:noWrap/>
            <w:vAlign w:val="bottom"/>
            <w:hideMark/>
          </w:tcPr>
          <w:p w14:paraId="2192D2EC"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151.54</w:t>
            </w:r>
          </w:p>
        </w:tc>
        <w:tc>
          <w:tcPr>
            <w:tcW w:w="1201" w:type="dxa"/>
            <w:tcBorders>
              <w:top w:val="nil"/>
              <w:left w:val="nil"/>
              <w:bottom w:val="single" w:sz="4" w:space="0" w:color="auto"/>
              <w:right w:val="single" w:sz="4" w:space="0" w:color="auto"/>
            </w:tcBorders>
            <w:shd w:val="clear" w:color="auto" w:fill="auto"/>
            <w:noWrap/>
            <w:vAlign w:val="bottom"/>
            <w:hideMark/>
          </w:tcPr>
          <w:p w14:paraId="18B2767D"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151.54</w:t>
            </w:r>
          </w:p>
        </w:tc>
        <w:tc>
          <w:tcPr>
            <w:tcW w:w="1053" w:type="dxa"/>
            <w:tcBorders>
              <w:top w:val="nil"/>
              <w:left w:val="nil"/>
              <w:bottom w:val="single" w:sz="4" w:space="0" w:color="auto"/>
              <w:right w:val="single" w:sz="4" w:space="0" w:color="auto"/>
            </w:tcBorders>
            <w:shd w:val="clear" w:color="auto" w:fill="auto"/>
            <w:noWrap/>
            <w:vAlign w:val="bottom"/>
            <w:hideMark/>
          </w:tcPr>
          <w:p w14:paraId="11784938"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151.54</w:t>
            </w:r>
          </w:p>
        </w:tc>
        <w:tc>
          <w:tcPr>
            <w:tcW w:w="1053" w:type="dxa"/>
            <w:tcBorders>
              <w:top w:val="nil"/>
              <w:left w:val="nil"/>
              <w:bottom w:val="single" w:sz="4" w:space="0" w:color="auto"/>
              <w:right w:val="single" w:sz="4" w:space="0" w:color="auto"/>
            </w:tcBorders>
            <w:shd w:val="clear" w:color="auto" w:fill="auto"/>
            <w:noWrap/>
            <w:vAlign w:val="bottom"/>
            <w:hideMark/>
          </w:tcPr>
          <w:p w14:paraId="4E9D9879"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151.54</w:t>
            </w:r>
          </w:p>
        </w:tc>
      </w:tr>
      <w:tr w:rsidR="00E02CA6" w:rsidRPr="00E02CA6" w14:paraId="4F307131" w14:textId="77777777" w:rsidTr="00E02CA6">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0B15BA1A" w14:textId="77777777" w:rsidR="00E02CA6" w:rsidRPr="00E02CA6" w:rsidRDefault="00E02CA6" w:rsidP="00E02CA6">
            <w:pPr>
              <w:rPr>
                <w:rFonts w:ascii="Arial" w:eastAsia="Times New Roman" w:hAnsi="Arial" w:cs="Arial"/>
                <w:b/>
                <w:bCs/>
                <w:color w:val="000000"/>
                <w:sz w:val="22"/>
                <w:szCs w:val="22"/>
              </w:rPr>
            </w:pPr>
          </w:p>
        </w:tc>
        <w:tc>
          <w:tcPr>
            <w:tcW w:w="1405" w:type="dxa"/>
            <w:tcBorders>
              <w:top w:val="nil"/>
              <w:left w:val="nil"/>
              <w:bottom w:val="single" w:sz="4" w:space="0" w:color="auto"/>
              <w:right w:val="single" w:sz="4" w:space="0" w:color="auto"/>
            </w:tcBorders>
            <w:shd w:val="clear" w:color="auto" w:fill="auto"/>
            <w:noWrap/>
            <w:vAlign w:val="bottom"/>
            <w:hideMark/>
          </w:tcPr>
          <w:p w14:paraId="5B912FF1" w14:textId="77777777" w:rsidR="00E02CA6" w:rsidRPr="00E02CA6" w:rsidRDefault="00E02CA6" w:rsidP="00E02CA6">
            <w:pPr>
              <w:rPr>
                <w:rFonts w:ascii="Arial" w:eastAsia="Times New Roman" w:hAnsi="Arial" w:cs="Arial"/>
                <w:b/>
                <w:bCs/>
                <w:color w:val="000000"/>
                <w:sz w:val="22"/>
                <w:szCs w:val="22"/>
              </w:rPr>
            </w:pPr>
            <w:r w:rsidRPr="00E02CA6">
              <w:rPr>
                <w:rFonts w:ascii="Arial" w:eastAsia="Times New Roman" w:hAnsi="Arial" w:cs="Arial"/>
                <w:b/>
                <w:bCs/>
                <w:color w:val="000000"/>
                <w:sz w:val="22"/>
                <w:szCs w:val="22"/>
              </w:rPr>
              <w:t>august</w:t>
            </w:r>
          </w:p>
        </w:tc>
        <w:tc>
          <w:tcPr>
            <w:tcW w:w="1473" w:type="dxa"/>
            <w:tcBorders>
              <w:top w:val="nil"/>
              <w:left w:val="nil"/>
              <w:bottom w:val="single" w:sz="4" w:space="0" w:color="auto"/>
              <w:right w:val="single" w:sz="4" w:space="0" w:color="auto"/>
            </w:tcBorders>
            <w:shd w:val="clear" w:color="auto" w:fill="auto"/>
            <w:noWrap/>
            <w:vAlign w:val="bottom"/>
            <w:hideMark/>
          </w:tcPr>
          <w:p w14:paraId="6BE908BD"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135.00</w:t>
            </w:r>
          </w:p>
        </w:tc>
        <w:tc>
          <w:tcPr>
            <w:tcW w:w="1473" w:type="dxa"/>
            <w:tcBorders>
              <w:top w:val="nil"/>
              <w:left w:val="nil"/>
              <w:bottom w:val="single" w:sz="4" w:space="0" w:color="auto"/>
              <w:right w:val="single" w:sz="4" w:space="0" w:color="auto"/>
            </w:tcBorders>
            <w:shd w:val="clear" w:color="auto" w:fill="auto"/>
            <w:noWrap/>
            <w:vAlign w:val="bottom"/>
            <w:hideMark/>
          </w:tcPr>
          <w:p w14:paraId="660132D8"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113.40</w:t>
            </w:r>
          </w:p>
        </w:tc>
        <w:tc>
          <w:tcPr>
            <w:tcW w:w="1053" w:type="dxa"/>
            <w:tcBorders>
              <w:top w:val="nil"/>
              <w:left w:val="nil"/>
              <w:bottom w:val="single" w:sz="4" w:space="0" w:color="auto"/>
              <w:right w:val="single" w:sz="4" w:space="0" w:color="auto"/>
            </w:tcBorders>
            <w:shd w:val="clear" w:color="auto" w:fill="auto"/>
            <w:noWrap/>
            <w:vAlign w:val="bottom"/>
            <w:hideMark/>
          </w:tcPr>
          <w:p w14:paraId="57086FCB"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146.15</w:t>
            </w:r>
          </w:p>
        </w:tc>
        <w:tc>
          <w:tcPr>
            <w:tcW w:w="1201" w:type="dxa"/>
            <w:tcBorders>
              <w:top w:val="nil"/>
              <w:left w:val="nil"/>
              <w:bottom w:val="single" w:sz="4" w:space="0" w:color="auto"/>
              <w:right w:val="single" w:sz="4" w:space="0" w:color="auto"/>
            </w:tcBorders>
            <w:shd w:val="clear" w:color="auto" w:fill="auto"/>
            <w:noWrap/>
            <w:vAlign w:val="bottom"/>
            <w:hideMark/>
          </w:tcPr>
          <w:p w14:paraId="79B5AB17"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150.54</w:t>
            </w:r>
          </w:p>
        </w:tc>
        <w:tc>
          <w:tcPr>
            <w:tcW w:w="1201" w:type="dxa"/>
            <w:tcBorders>
              <w:top w:val="nil"/>
              <w:left w:val="nil"/>
              <w:bottom w:val="single" w:sz="4" w:space="0" w:color="auto"/>
              <w:right w:val="single" w:sz="4" w:space="0" w:color="auto"/>
            </w:tcBorders>
            <w:shd w:val="clear" w:color="auto" w:fill="auto"/>
            <w:noWrap/>
            <w:vAlign w:val="bottom"/>
            <w:hideMark/>
          </w:tcPr>
          <w:p w14:paraId="49718438"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150.54</w:t>
            </w:r>
          </w:p>
        </w:tc>
        <w:tc>
          <w:tcPr>
            <w:tcW w:w="1053" w:type="dxa"/>
            <w:tcBorders>
              <w:top w:val="nil"/>
              <w:left w:val="nil"/>
              <w:bottom w:val="single" w:sz="4" w:space="0" w:color="auto"/>
              <w:right w:val="single" w:sz="4" w:space="0" w:color="auto"/>
            </w:tcBorders>
            <w:shd w:val="clear" w:color="auto" w:fill="auto"/>
            <w:noWrap/>
            <w:vAlign w:val="bottom"/>
            <w:hideMark/>
          </w:tcPr>
          <w:p w14:paraId="22EA43B8"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150.54</w:t>
            </w:r>
          </w:p>
        </w:tc>
        <w:tc>
          <w:tcPr>
            <w:tcW w:w="1053" w:type="dxa"/>
            <w:tcBorders>
              <w:top w:val="nil"/>
              <w:left w:val="nil"/>
              <w:bottom w:val="single" w:sz="4" w:space="0" w:color="auto"/>
              <w:right w:val="single" w:sz="4" w:space="0" w:color="auto"/>
            </w:tcBorders>
            <w:shd w:val="clear" w:color="auto" w:fill="auto"/>
            <w:noWrap/>
            <w:vAlign w:val="bottom"/>
            <w:hideMark/>
          </w:tcPr>
          <w:p w14:paraId="1034A87D"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150.54</w:t>
            </w:r>
          </w:p>
        </w:tc>
      </w:tr>
      <w:tr w:rsidR="00E02CA6" w:rsidRPr="00E02CA6" w14:paraId="10E71A7A" w14:textId="77777777" w:rsidTr="00E02CA6">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10733DF8" w14:textId="77777777" w:rsidR="00E02CA6" w:rsidRPr="00E02CA6" w:rsidRDefault="00E02CA6" w:rsidP="00E02CA6">
            <w:pPr>
              <w:rPr>
                <w:rFonts w:ascii="Arial" w:eastAsia="Times New Roman" w:hAnsi="Arial" w:cs="Arial"/>
                <w:b/>
                <w:bCs/>
                <w:color w:val="000000"/>
                <w:sz w:val="22"/>
                <w:szCs w:val="22"/>
              </w:rPr>
            </w:pPr>
          </w:p>
        </w:tc>
        <w:tc>
          <w:tcPr>
            <w:tcW w:w="1405" w:type="dxa"/>
            <w:tcBorders>
              <w:top w:val="nil"/>
              <w:left w:val="nil"/>
              <w:bottom w:val="single" w:sz="4" w:space="0" w:color="auto"/>
              <w:right w:val="single" w:sz="4" w:space="0" w:color="auto"/>
            </w:tcBorders>
            <w:shd w:val="clear" w:color="auto" w:fill="auto"/>
            <w:noWrap/>
            <w:vAlign w:val="bottom"/>
            <w:hideMark/>
          </w:tcPr>
          <w:p w14:paraId="301D0C6A" w14:textId="77777777" w:rsidR="00E02CA6" w:rsidRPr="00E02CA6" w:rsidRDefault="00E02CA6" w:rsidP="00E02CA6">
            <w:pPr>
              <w:rPr>
                <w:rFonts w:ascii="Arial" w:eastAsia="Times New Roman" w:hAnsi="Arial" w:cs="Arial"/>
                <w:b/>
                <w:bCs/>
                <w:color w:val="000000"/>
                <w:sz w:val="22"/>
                <w:szCs w:val="22"/>
              </w:rPr>
            </w:pPr>
            <w:proofErr w:type="spellStart"/>
            <w:r w:rsidRPr="00E02CA6">
              <w:rPr>
                <w:rFonts w:ascii="Arial" w:eastAsia="Times New Roman" w:hAnsi="Arial" w:cs="Arial"/>
                <w:b/>
                <w:bCs/>
                <w:color w:val="000000"/>
                <w:sz w:val="22"/>
                <w:szCs w:val="22"/>
              </w:rPr>
              <w:t>septembrie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6572169F"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133.80</w:t>
            </w:r>
          </w:p>
        </w:tc>
        <w:tc>
          <w:tcPr>
            <w:tcW w:w="1473" w:type="dxa"/>
            <w:tcBorders>
              <w:top w:val="nil"/>
              <w:left w:val="nil"/>
              <w:bottom w:val="single" w:sz="4" w:space="0" w:color="auto"/>
              <w:right w:val="single" w:sz="4" w:space="0" w:color="auto"/>
            </w:tcBorders>
            <w:shd w:val="clear" w:color="auto" w:fill="auto"/>
            <w:noWrap/>
            <w:vAlign w:val="bottom"/>
            <w:hideMark/>
          </w:tcPr>
          <w:p w14:paraId="64DAC2FA"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109.50</w:t>
            </w:r>
          </w:p>
        </w:tc>
        <w:tc>
          <w:tcPr>
            <w:tcW w:w="1053" w:type="dxa"/>
            <w:tcBorders>
              <w:top w:val="nil"/>
              <w:left w:val="nil"/>
              <w:bottom w:val="single" w:sz="4" w:space="0" w:color="auto"/>
              <w:right w:val="single" w:sz="4" w:space="0" w:color="auto"/>
            </w:tcBorders>
            <w:shd w:val="clear" w:color="auto" w:fill="auto"/>
            <w:noWrap/>
            <w:vAlign w:val="bottom"/>
            <w:hideMark/>
          </w:tcPr>
          <w:p w14:paraId="3776DC45"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144.85</w:t>
            </w:r>
          </w:p>
        </w:tc>
        <w:tc>
          <w:tcPr>
            <w:tcW w:w="1201" w:type="dxa"/>
            <w:tcBorders>
              <w:top w:val="nil"/>
              <w:left w:val="nil"/>
              <w:bottom w:val="single" w:sz="4" w:space="0" w:color="auto"/>
              <w:right w:val="single" w:sz="4" w:space="0" w:color="auto"/>
            </w:tcBorders>
            <w:shd w:val="clear" w:color="auto" w:fill="auto"/>
            <w:noWrap/>
            <w:vAlign w:val="bottom"/>
            <w:hideMark/>
          </w:tcPr>
          <w:p w14:paraId="65ED08AC"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149.20</w:t>
            </w:r>
          </w:p>
        </w:tc>
        <w:tc>
          <w:tcPr>
            <w:tcW w:w="1201" w:type="dxa"/>
            <w:tcBorders>
              <w:top w:val="nil"/>
              <w:left w:val="nil"/>
              <w:bottom w:val="single" w:sz="4" w:space="0" w:color="auto"/>
              <w:right w:val="single" w:sz="4" w:space="0" w:color="auto"/>
            </w:tcBorders>
            <w:shd w:val="clear" w:color="auto" w:fill="auto"/>
            <w:noWrap/>
            <w:vAlign w:val="bottom"/>
            <w:hideMark/>
          </w:tcPr>
          <w:p w14:paraId="5172A4DF"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149.20</w:t>
            </w:r>
          </w:p>
        </w:tc>
        <w:tc>
          <w:tcPr>
            <w:tcW w:w="1053" w:type="dxa"/>
            <w:tcBorders>
              <w:top w:val="nil"/>
              <w:left w:val="nil"/>
              <w:bottom w:val="single" w:sz="4" w:space="0" w:color="auto"/>
              <w:right w:val="single" w:sz="4" w:space="0" w:color="auto"/>
            </w:tcBorders>
            <w:shd w:val="clear" w:color="auto" w:fill="auto"/>
            <w:noWrap/>
            <w:vAlign w:val="bottom"/>
            <w:hideMark/>
          </w:tcPr>
          <w:p w14:paraId="362BD88D"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149.20</w:t>
            </w:r>
          </w:p>
        </w:tc>
        <w:tc>
          <w:tcPr>
            <w:tcW w:w="1053" w:type="dxa"/>
            <w:tcBorders>
              <w:top w:val="nil"/>
              <w:left w:val="nil"/>
              <w:bottom w:val="single" w:sz="4" w:space="0" w:color="auto"/>
              <w:right w:val="single" w:sz="4" w:space="0" w:color="auto"/>
            </w:tcBorders>
            <w:shd w:val="clear" w:color="auto" w:fill="auto"/>
            <w:noWrap/>
            <w:vAlign w:val="bottom"/>
            <w:hideMark/>
          </w:tcPr>
          <w:p w14:paraId="4B1F7562"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149.20</w:t>
            </w:r>
          </w:p>
        </w:tc>
      </w:tr>
      <w:tr w:rsidR="00E02CA6" w:rsidRPr="00E02CA6" w14:paraId="5CA08DB3" w14:textId="77777777" w:rsidTr="00E02CA6">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0CEF870D" w14:textId="77777777" w:rsidR="00E02CA6" w:rsidRPr="00E02CA6" w:rsidRDefault="00E02CA6" w:rsidP="00E02CA6">
            <w:pPr>
              <w:rPr>
                <w:rFonts w:ascii="Arial" w:eastAsia="Times New Roman" w:hAnsi="Arial" w:cs="Arial"/>
                <w:b/>
                <w:bCs/>
                <w:color w:val="000000"/>
                <w:sz w:val="22"/>
                <w:szCs w:val="22"/>
              </w:rPr>
            </w:pPr>
          </w:p>
        </w:tc>
        <w:tc>
          <w:tcPr>
            <w:tcW w:w="1405" w:type="dxa"/>
            <w:tcBorders>
              <w:top w:val="nil"/>
              <w:left w:val="nil"/>
              <w:bottom w:val="single" w:sz="4" w:space="0" w:color="auto"/>
              <w:right w:val="single" w:sz="4" w:space="0" w:color="auto"/>
            </w:tcBorders>
            <w:shd w:val="clear" w:color="auto" w:fill="auto"/>
            <w:noWrap/>
            <w:vAlign w:val="bottom"/>
            <w:hideMark/>
          </w:tcPr>
          <w:p w14:paraId="5C1CB132" w14:textId="77777777" w:rsidR="00E02CA6" w:rsidRPr="00E02CA6" w:rsidRDefault="00E02CA6" w:rsidP="00E02CA6">
            <w:pPr>
              <w:rPr>
                <w:rFonts w:ascii="Arial" w:eastAsia="Times New Roman" w:hAnsi="Arial" w:cs="Arial"/>
                <w:b/>
                <w:bCs/>
                <w:color w:val="000000"/>
                <w:sz w:val="22"/>
                <w:szCs w:val="22"/>
              </w:rPr>
            </w:pPr>
            <w:proofErr w:type="spellStart"/>
            <w:r w:rsidRPr="00E02CA6">
              <w:rPr>
                <w:rFonts w:ascii="Arial" w:eastAsia="Times New Roman" w:hAnsi="Arial" w:cs="Arial"/>
                <w:b/>
                <w:bCs/>
                <w:color w:val="000000"/>
                <w:sz w:val="22"/>
                <w:szCs w:val="22"/>
              </w:rPr>
              <w:t>octombrie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53C6C333"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134.70</w:t>
            </w:r>
          </w:p>
        </w:tc>
        <w:tc>
          <w:tcPr>
            <w:tcW w:w="1473" w:type="dxa"/>
            <w:tcBorders>
              <w:top w:val="nil"/>
              <w:left w:val="nil"/>
              <w:bottom w:val="single" w:sz="4" w:space="0" w:color="auto"/>
              <w:right w:val="single" w:sz="4" w:space="0" w:color="auto"/>
            </w:tcBorders>
            <w:shd w:val="clear" w:color="auto" w:fill="auto"/>
            <w:noWrap/>
            <w:vAlign w:val="bottom"/>
            <w:hideMark/>
          </w:tcPr>
          <w:p w14:paraId="0B3B54EC"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111.80</w:t>
            </w:r>
          </w:p>
        </w:tc>
        <w:tc>
          <w:tcPr>
            <w:tcW w:w="1053" w:type="dxa"/>
            <w:tcBorders>
              <w:top w:val="nil"/>
              <w:left w:val="nil"/>
              <w:bottom w:val="single" w:sz="4" w:space="0" w:color="auto"/>
              <w:right w:val="single" w:sz="4" w:space="0" w:color="auto"/>
            </w:tcBorders>
            <w:shd w:val="clear" w:color="auto" w:fill="auto"/>
            <w:noWrap/>
            <w:vAlign w:val="bottom"/>
            <w:hideMark/>
          </w:tcPr>
          <w:p w14:paraId="7E358998"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145.83</w:t>
            </w:r>
          </w:p>
        </w:tc>
        <w:tc>
          <w:tcPr>
            <w:tcW w:w="1201" w:type="dxa"/>
            <w:tcBorders>
              <w:top w:val="nil"/>
              <w:left w:val="nil"/>
              <w:bottom w:val="single" w:sz="4" w:space="0" w:color="auto"/>
              <w:right w:val="single" w:sz="4" w:space="0" w:color="auto"/>
            </w:tcBorders>
            <w:shd w:val="clear" w:color="auto" w:fill="auto"/>
            <w:noWrap/>
            <w:vAlign w:val="bottom"/>
            <w:hideMark/>
          </w:tcPr>
          <w:p w14:paraId="66EC7E55"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150.20</w:t>
            </w:r>
          </w:p>
        </w:tc>
        <w:tc>
          <w:tcPr>
            <w:tcW w:w="1201" w:type="dxa"/>
            <w:tcBorders>
              <w:top w:val="nil"/>
              <w:left w:val="nil"/>
              <w:bottom w:val="single" w:sz="4" w:space="0" w:color="auto"/>
              <w:right w:val="single" w:sz="4" w:space="0" w:color="auto"/>
            </w:tcBorders>
            <w:shd w:val="clear" w:color="auto" w:fill="auto"/>
            <w:noWrap/>
            <w:vAlign w:val="bottom"/>
            <w:hideMark/>
          </w:tcPr>
          <w:p w14:paraId="19B7754C"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150.20</w:t>
            </w:r>
          </w:p>
        </w:tc>
        <w:tc>
          <w:tcPr>
            <w:tcW w:w="1053" w:type="dxa"/>
            <w:tcBorders>
              <w:top w:val="nil"/>
              <w:left w:val="nil"/>
              <w:bottom w:val="single" w:sz="4" w:space="0" w:color="auto"/>
              <w:right w:val="single" w:sz="4" w:space="0" w:color="auto"/>
            </w:tcBorders>
            <w:shd w:val="clear" w:color="auto" w:fill="auto"/>
            <w:noWrap/>
            <w:vAlign w:val="bottom"/>
            <w:hideMark/>
          </w:tcPr>
          <w:p w14:paraId="2E1BA619"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150.20</w:t>
            </w:r>
          </w:p>
        </w:tc>
        <w:tc>
          <w:tcPr>
            <w:tcW w:w="1053" w:type="dxa"/>
            <w:tcBorders>
              <w:top w:val="nil"/>
              <w:left w:val="nil"/>
              <w:bottom w:val="single" w:sz="4" w:space="0" w:color="auto"/>
              <w:right w:val="single" w:sz="4" w:space="0" w:color="auto"/>
            </w:tcBorders>
            <w:shd w:val="clear" w:color="auto" w:fill="auto"/>
            <w:noWrap/>
            <w:vAlign w:val="bottom"/>
            <w:hideMark/>
          </w:tcPr>
          <w:p w14:paraId="75BFDD7A"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150.20</w:t>
            </w:r>
          </w:p>
        </w:tc>
      </w:tr>
      <w:tr w:rsidR="00E02CA6" w:rsidRPr="00E02CA6" w14:paraId="26F6717C" w14:textId="77777777" w:rsidTr="00E02CA6">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1668F9F3" w14:textId="77777777" w:rsidR="00E02CA6" w:rsidRPr="00E02CA6" w:rsidRDefault="00E02CA6" w:rsidP="00E02CA6">
            <w:pPr>
              <w:rPr>
                <w:rFonts w:ascii="Arial" w:eastAsia="Times New Roman" w:hAnsi="Arial" w:cs="Arial"/>
                <w:b/>
                <w:bCs/>
                <w:color w:val="000000"/>
                <w:sz w:val="22"/>
                <w:szCs w:val="22"/>
              </w:rPr>
            </w:pPr>
          </w:p>
        </w:tc>
        <w:tc>
          <w:tcPr>
            <w:tcW w:w="1405" w:type="dxa"/>
            <w:tcBorders>
              <w:top w:val="nil"/>
              <w:left w:val="nil"/>
              <w:bottom w:val="single" w:sz="4" w:space="0" w:color="auto"/>
              <w:right w:val="single" w:sz="4" w:space="0" w:color="auto"/>
            </w:tcBorders>
            <w:shd w:val="clear" w:color="auto" w:fill="auto"/>
            <w:noWrap/>
            <w:vAlign w:val="bottom"/>
            <w:hideMark/>
          </w:tcPr>
          <w:p w14:paraId="5449A4A9" w14:textId="77777777" w:rsidR="00E02CA6" w:rsidRPr="00E02CA6" w:rsidRDefault="00E02CA6" w:rsidP="00E02CA6">
            <w:pPr>
              <w:rPr>
                <w:rFonts w:ascii="Arial" w:eastAsia="Times New Roman" w:hAnsi="Arial" w:cs="Arial"/>
                <w:b/>
                <w:bCs/>
                <w:color w:val="000000"/>
                <w:sz w:val="22"/>
                <w:szCs w:val="22"/>
              </w:rPr>
            </w:pPr>
            <w:proofErr w:type="spellStart"/>
            <w:r w:rsidRPr="00E02CA6">
              <w:rPr>
                <w:rFonts w:ascii="Arial" w:eastAsia="Times New Roman" w:hAnsi="Arial" w:cs="Arial"/>
                <w:b/>
                <w:bCs/>
                <w:color w:val="000000"/>
                <w:sz w:val="22"/>
                <w:szCs w:val="22"/>
              </w:rPr>
              <w:t>noiembrie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283EC8E1"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137.90</w:t>
            </w:r>
          </w:p>
        </w:tc>
        <w:tc>
          <w:tcPr>
            <w:tcW w:w="1473" w:type="dxa"/>
            <w:tcBorders>
              <w:top w:val="nil"/>
              <w:left w:val="nil"/>
              <w:bottom w:val="single" w:sz="4" w:space="0" w:color="auto"/>
              <w:right w:val="single" w:sz="4" w:space="0" w:color="auto"/>
            </w:tcBorders>
            <w:shd w:val="clear" w:color="auto" w:fill="auto"/>
            <w:noWrap/>
            <w:vAlign w:val="bottom"/>
            <w:hideMark/>
          </w:tcPr>
          <w:p w14:paraId="0BAD1F48"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112.60</w:t>
            </w:r>
          </w:p>
        </w:tc>
        <w:tc>
          <w:tcPr>
            <w:tcW w:w="1053" w:type="dxa"/>
            <w:tcBorders>
              <w:top w:val="nil"/>
              <w:left w:val="nil"/>
              <w:bottom w:val="single" w:sz="4" w:space="0" w:color="auto"/>
              <w:right w:val="single" w:sz="4" w:space="0" w:color="auto"/>
            </w:tcBorders>
            <w:shd w:val="clear" w:color="auto" w:fill="auto"/>
            <w:noWrap/>
            <w:vAlign w:val="bottom"/>
            <w:hideMark/>
          </w:tcPr>
          <w:p w14:paraId="0B95C1D6"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155.08</w:t>
            </w:r>
          </w:p>
        </w:tc>
        <w:tc>
          <w:tcPr>
            <w:tcW w:w="1201" w:type="dxa"/>
            <w:tcBorders>
              <w:top w:val="nil"/>
              <w:left w:val="nil"/>
              <w:bottom w:val="single" w:sz="4" w:space="0" w:color="auto"/>
              <w:right w:val="single" w:sz="4" w:space="0" w:color="auto"/>
            </w:tcBorders>
            <w:shd w:val="clear" w:color="auto" w:fill="auto"/>
            <w:noWrap/>
            <w:vAlign w:val="bottom"/>
            <w:hideMark/>
          </w:tcPr>
          <w:p w14:paraId="0B39D675"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161.29</w:t>
            </w:r>
          </w:p>
        </w:tc>
        <w:tc>
          <w:tcPr>
            <w:tcW w:w="1201" w:type="dxa"/>
            <w:tcBorders>
              <w:top w:val="nil"/>
              <w:left w:val="nil"/>
              <w:bottom w:val="single" w:sz="4" w:space="0" w:color="auto"/>
              <w:right w:val="single" w:sz="4" w:space="0" w:color="auto"/>
            </w:tcBorders>
            <w:shd w:val="clear" w:color="auto" w:fill="auto"/>
            <w:noWrap/>
            <w:vAlign w:val="bottom"/>
            <w:hideMark/>
          </w:tcPr>
          <w:p w14:paraId="44E50452"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167.26</w:t>
            </w:r>
          </w:p>
        </w:tc>
        <w:tc>
          <w:tcPr>
            <w:tcW w:w="1053" w:type="dxa"/>
            <w:tcBorders>
              <w:top w:val="nil"/>
              <w:left w:val="nil"/>
              <w:bottom w:val="single" w:sz="4" w:space="0" w:color="auto"/>
              <w:right w:val="single" w:sz="4" w:space="0" w:color="auto"/>
            </w:tcBorders>
            <w:shd w:val="clear" w:color="auto" w:fill="auto"/>
            <w:noWrap/>
            <w:vAlign w:val="bottom"/>
            <w:hideMark/>
          </w:tcPr>
          <w:p w14:paraId="20E39203"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167.26</w:t>
            </w:r>
          </w:p>
        </w:tc>
        <w:tc>
          <w:tcPr>
            <w:tcW w:w="1053" w:type="dxa"/>
            <w:tcBorders>
              <w:top w:val="nil"/>
              <w:left w:val="nil"/>
              <w:bottom w:val="single" w:sz="4" w:space="0" w:color="auto"/>
              <w:right w:val="single" w:sz="4" w:space="0" w:color="auto"/>
            </w:tcBorders>
            <w:shd w:val="clear" w:color="auto" w:fill="auto"/>
            <w:noWrap/>
            <w:vAlign w:val="bottom"/>
            <w:hideMark/>
          </w:tcPr>
          <w:p w14:paraId="556536DC"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167.26</w:t>
            </w:r>
          </w:p>
        </w:tc>
      </w:tr>
      <w:tr w:rsidR="00E02CA6" w:rsidRPr="00E02CA6" w14:paraId="0549D9FD" w14:textId="77777777" w:rsidTr="00E02CA6">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576C7A89" w14:textId="77777777" w:rsidR="00E02CA6" w:rsidRPr="00E02CA6" w:rsidRDefault="00E02CA6" w:rsidP="00E02CA6">
            <w:pPr>
              <w:rPr>
                <w:rFonts w:ascii="Arial" w:eastAsia="Times New Roman" w:hAnsi="Arial" w:cs="Arial"/>
                <w:b/>
                <w:bCs/>
                <w:color w:val="000000"/>
                <w:sz w:val="22"/>
                <w:szCs w:val="22"/>
              </w:rPr>
            </w:pPr>
          </w:p>
        </w:tc>
        <w:tc>
          <w:tcPr>
            <w:tcW w:w="1405" w:type="dxa"/>
            <w:tcBorders>
              <w:top w:val="nil"/>
              <w:left w:val="nil"/>
              <w:bottom w:val="single" w:sz="4" w:space="0" w:color="auto"/>
              <w:right w:val="single" w:sz="4" w:space="0" w:color="auto"/>
            </w:tcBorders>
            <w:shd w:val="clear" w:color="auto" w:fill="auto"/>
            <w:noWrap/>
            <w:vAlign w:val="bottom"/>
            <w:hideMark/>
          </w:tcPr>
          <w:p w14:paraId="77A5C776" w14:textId="77777777" w:rsidR="00E02CA6" w:rsidRPr="00E02CA6" w:rsidRDefault="00E02CA6" w:rsidP="00E02CA6">
            <w:pPr>
              <w:rPr>
                <w:rFonts w:ascii="Arial" w:eastAsia="Times New Roman" w:hAnsi="Arial" w:cs="Arial"/>
                <w:b/>
                <w:bCs/>
                <w:color w:val="000000"/>
                <w:sz w:val="22"/>
                <w:szCs w:val="22"/>
              </w:rPr>
            </w:pPr>
            <w:proofErr w:type="spellStart"/>
            <w:r w:rsidRPr="00E02CA6">
              <w:rPr>
                <w:rFonts w:ascii="Arial" w:eastAsia="Times New Roman" w:hAnsi="Arial" w:cs="Arial"/>
                <w:b/>
                <w:bCs/>
                <w:color w:val="000000"/>
                <w:sz w:val="22"/>
                <w:szCs w:val="22"/>
              </w:rPr>
              <w:t>decembrie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2DE1F713"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136.90</w:t>
            </w:r>
          </w:p>
        </w:tc>
        <w:tc>
          <w:tcPr>
            <w:tcW w:w="1473" w:type="dxa"/>
            <w:tcBorders>
              <w:top w:val="nil"/>
              <w:left w:val="nil"/>
              <w:bottom w:val="single" w:sz="4" w:space="0" w:color="auto"/>
              <w:right w:val="single" w:sz="4" w:space="0" w:color="auto"/>
            </w:tcBorders>
            <w:shd w:val="clear" w:color="auto" w:fill="auto"/>
            <w:noWrap/>
            <w:vAlign w:val="bottom"/>
            <w:hideMark/>
          </w:tcPr>
          <w:p w14:paraId="50D05B75"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110.30</w:t>
            </w:r>
          </w:p>
        </w:tc>
        <w:tc>
          <w:tcPr>
            <w:tcW w:w="1053" w:type="dxa"/>
            <w:tcBorders>
              <w:top w:val="nil"/>
              <w:left w:val="nil"/>
              <w:bottom w:val="single" w:sz="4" w:space="0" w:color="auto"/>
              <w:right w:val="single" w:sz="4" w:space="0" w:color="auto"/>
            </w:tcBorders>
            <w:shd w:val="clear" w:color="auto" w:fill="auto"/>
            <w:noWrap/>
            <w:vAlign w:val="bottom"/>
            <w:hideMark/>
          </w:tcPr>
          <w:p w14:paraId="64518340"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153.96</w:t>
            </w:r>
          </w:p>
        </w:tc>
        <w:tc>
          <w:tcPr>
            <w:tcW w:w="1201" w:type="dxa"/>
            <w:tcBorders>
              <w:top w:val="nil"/>
              <w:left w:val="nil"/>
              <w:bottom w:val="single" w:sz="4" w:space="0" w:color="auto"/>
              <w:right w:val="single" w:sz="4" w:space="0" w:color="auto"/>
            </w:tcBorders>
            <w:shd w:val="clear" w:color="auto" w:fill="auto"/>
            <w:noWrap/>
            <w:vAlign w:val="bottom"/>
            <w:hideMark/>
          </w:tcPr>
          <w:p w14:paraId="26250FBC"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160.12</w:t>
            </w:r>
          </w:p>
        </w:tc>
        <w:tc>
          <w:tcPr>
            <w:tcW w:w="1201" w:type="dxa"/>
            <w:tcBorders>
              <w:top w:val="nil"/>
              <w:left w:val="nil"/>
              <w:bottom w:val="single" w:sz="4" w:space="0" w:color="auto"/>
              <w:right w:val="single" w:sz="4" w:space="0" w:color="auto"/>
            </w:tcBorders>
            <w:shd w:val="clear" w:color="auto" w:fill="auto"/>
            <w:noWrap/>
            <w:vAlign w:val="bottom"/>
            <w:hideMark/>
          </w:tcPr>
          <w:p w14:paraId="76D95ED5"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166.04</w:t>
            </w:r>
          </w:p>
        </w:tc>
        <w:tc>
          <w:tcPr>
            <w:tcW w:w="1053" w:type="dxa"/>
            <w:tcBorders>
              <w:top w:val="nil"/>
              <w:left w:val="nil"/>
              <w:bottom w:val="single" w:sz="4" w:space="0" w:color="auto"/>
              <w:right w:val="single" w:sz="4" w:space="0" w:color="auto"/>
            </w:tcBorders>
            <w:shd w:val="clear" w:color="auto" w:fill="auto"/>
            <w:noWrap/>
            <w:vAlign w:val="bottom"/>
            <w:hideMark/>
          </w:tcPr>
          <w:p w14:paraId="0C1812C9"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166.04</w:t>
            </w:r>
          </w:p>
        </w:tc>
        <w:tc>
          <w:tcPr>
            <w:tcW w:w="1053" w:type="dxa"/>
            <w:tcBorders>
              <w:top w:val="nil"/>
              <w:left w:val="nil"/>
              <w:bottom w:val="single" w:sz="4" w:space="0" w:color="auto"/>
              <w:right w:val="single" w:sz="4" w:space="0" w:color="auto"/>
            </w:tcBorders>
            <w:shd w:val="clear" w:color="auto" w:fill="auto"/>
            <w:noWrap/>
            <w:vAlign w:val="bottom"/>
            <w:hideMark/>
          </w:tcPr>
          <w:p w14:paraId="129550CF"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166.04</w:t>
            </w:r>
          </w:p>
        </w:tc>
      </w:tr>
      <w:tr w:rsidR="00E02CA6" w:rsidRPr="00E02CA6" w14:paraId="42702136" w14:textId="77777777" w:rsidTr="00E02CA6">
        <w:trPr>
          <w:trHeight w:val="300"/>
          <w:jc w:val="center"/>
        </w:trPr>
        <w:tc>
          <w:tcPr>
            <w:tcW w:w="508"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14:paraId="7D3C68A4" w14:textId="77777777" w:rsidR="00E02CA6" w:rsidRPr="00E02CA6" w:rsidRDefault="00E02CA6" w:rsidP="00E02CA6">
            <w:pPr>
              <w:jc w:val="center"/>
              <w:rPr>
                <w:rFonts w:ascii="Arial" w:eastAsia="Times New Roman" w:hAnsi="Arial" w:cs="Arial"/>
                <w:b/>
                <w:bCs/>
                <w:color w:val="000000"/>
                <w:sz w:val="22"/>
                <w:szCs w:val="22"/>
              </w:rPr>
            </w:pPr>
            <w:r w:rsidRPr="00E02CA6">
              <w:rPr>
                <w:rFonts w:ascii="Arial" w:eastAsia="Times New Roman" w:hAnsi="Arial" w:cs="Arial"/>
                <w:b/>
                <w:bCs/>
                <w:color w:val="000000"/>
                <w:sz w:val="22"/>
                <w:szCs w:val="22"/>
              </w:rPr>
              <w:t>2020</w:t>
            </w:r>
          </w:p>
        </w:tc>
        <w:tc>
          <w:tcPr>
            <w:tcW w:w="1405" w:type="dxa"/>
            <w:tcBorders>
              <w:top w:val="nil"/>
              <w:left w:val="nil"/>
              <w:bottom w:val="single" w:sz="4" w:space="0" w:color="auto"/>
              <w:right w:val="single" w:sz="4" w:space="0" w:color="auto"/>
            </w:tcBorders>
            <w:shd w:val="clear" w:color="auto" w:fill="auto"/>
            <w:noWrap/>
            <w:vAlign w:val="bottom"/>
            <w:hideMark/>
          </w:tcPr>
          <w:p w14:paraId="11876274" w14:textId="77777777" w:rsidR="00E02CA6" w:rsidRPr="00E02CA6" w:rsidRDefault="00E02CA6" w:rsidP="00E02CA6">
            <w:pPr>
              <w:rPr>
                <w:rFonts w:ascii="Arial" w:eastAsia="Times New Roman" w:hAnsi="Arial" w:cs="Arial"/>
                <w:b/>
                <w:bCs/>
                <w:color w:val="000000"/>
                <w:sz w:val="22"/>
                <w:szCs w:val="22"/>
              </w:rPr>
            </w:pPr>
            <w:proofErr w:type="spellStart"/>
            <w:r w:rsidRPr="00E02CA6">
              <w:rPr>
                <w:rFonts w:ascii="Arial" w:eastAsia="Times New Roman" w:hAnsi="Arial" w:cs="Arial"/>
                <w:b/>
                <w:bCs/>
                <w:color w:val="000000"/>
                <w:sz w:val="22"/>
                <w:szCs w:val="22"/>
              </w:rPr>
              <w:t>ianuarie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11D8ADD2"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134.40</w:t>
            </w:r>
          </w:p>
        </w:tc>
        <w:tc>
          <w:tcPr>
            <w:tcW w:w="1473" w:type="dxa"/>
            <w:tcBorders>
              <w:top w:val="nil"/>
              <w:left w:val="nil"/>
              <w:bottom w:val="single" w:sz="4" w:space="0" w:color="auto"/>
              <w:right w:val="single" w:sz="4" w:space="0" w:color="auto"/>
            </w:tcBorders>
            <w:shd w:val="clear" w:color="auto" w:fill="auto"/>
            <w:noWrap/>
            <w:vAlign w:val="bottom"/>
            <w:hideMark/>
          </w:tcPr>
          <w:p w14:paraId="4091152D"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110.50</w:t>
            </w:r>
          </w:p>
        </w:tc>
        <w:tc>
          <w:tcPr>
            <w:tcW w:w="1053" w:type="dxa"/>
            <w:tcBorders>
              <w:top w:val="nil"/>
              <w:left w:val="nil"/>
              <w:bottom w:val="single" w:sz="4" w:space="0" w:color="auto"/>
              <w:right w:val="single" w:sz="4" w:space="0" w:color="auto"/>
            </w:tcBorders>
            <w:shd w:val="clear" w:color="auto" w:fill="auto"/>
            <w:noWrap/>
            <w:vAlign w:val="bottom"/>
            <w:hideMark/>
          </w:tcPr>
          <w:p w14:paraId="18E6288E"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151.15</w:t>
            </w:r>
          </w:p>
        </w:tc>
        <w:tc>
          <w:tcPr>
            <w:tcW w:w="1201" w:type="dxa"/>
            <w:tcBorders>
              <w:top w:val="nil"/>
              <w:left w:val="nil"/>
              <w:bottom w:val="single" w:sz="4" w:space="0" w:color="auto"/>
              <w:right w:val="single" w:sz="4" w:space="0" w:color="auto"/>
            </w:tcBorders>
            <w:shd w:val="clear" w:color="auto" w:fill="auto"/>
            <w:noWrap/>
            <w:vAlign w:val="bottom"/>
            <w:hideMark/>
          </w:tcPr>
          <w:p w14:paraId="50AE94D2"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157.19</w:t>
            </w:r>
          </w:p>
        </w:tc>
        <w:tc>
          <w:tcPr>
            <w:tcW w:w="1201" w:type="dxa"/>
            <w:tcBorders>
              <w:top w:val="nil"/>
              <w:left w:val="nil"/>
              <w:bottom w:val="single" w:sz="4" w:space="0" w:color="auto"/>
              <w:right w:val="single" w:sz="4" w:space="0" w:color="auto"/>
            </w:tcBorders>
            <w:shd w:val="clear" w:color="auto" w:fill="auto"/>
            <w:noWrap/>
            <w:vAlign w:val="bottom"/>
            <w:hideMark/>
          </w:tcPr>
          <w:p w14:paraId="54900FD5"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163.01</w:t>
            </w:r>
          </w:p>
        </w:tc>
        <w:tc>
          <w:tcPr>
            <w:tcW w:w="1053" w:type="dxa"/>
            <w:tcBorders>
              <w:top w:val="nil"/>
              <w:left w:val="nil"/>
              <w:bottom w:val="single" w:sz="4" w:space="0" w:color="auto"/>
              <w:right w:val="single" w:sz="4" w:space="0" w:color="auto"/>
            </w:tcBorders>
            <w:shd w:val="clear" w:color="auto" w:fill="auto"/>
            <w:noWrap/>
            <w:vAlign w:val="bottom"/>
            <w:hideMark/>
          </w:tcPr>
          <w:p w14:paraId="35BC4C86"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163.01</w:t>
            </w:r>
          </w:p>
        </w:tc>
        <w:tc>
          <w:tcPr>
            <w:tcW w:w="1053" w:type="dxa"/>
            <w:tcBorders>
              <w:top w:val="nil"/>
              <w:left w:val="nil"/>
              <w:bottom w:val="single" w:sz="4" w:space="0" w:color="auto"/>
              <w:right w:val="single" w:sz="4" w:space="0" w:color="auto"/>
            </w:tcBorders>
            <w:shd w:val="clear" w:color="auto" w:fill="auto"/>
            <w:noWrap/>
            <w:vAlign w:val="bottom"/>
            <w:hideMark/>
          </w:tcPr>
          <w:p w14:paraId="13D08AF9"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163.01</w:t>
            </w:r>
          </w:p>
        </w:tc>
      </w:tr>
      <w:tr w:rsidR="00E02CA6" w:rsidRPr="00E02CA6" w14:paraId="508AA6D8" w14:textId="77777777" w:rsidTr="00E02CA6">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62B6FBA4" w14:textId="77777777" w:rsidR="00E02CA6" w:rsidRPr="00E02CA6" w:rsidRDefault="00E02CA6" w:rsidP="00E02CA6">
            <w:pPr>
              <w:rPr>
                <w:rFonts w:ascii="Arial" w:eastAsia="Times New Roman" w:hAnsi="Arial" w:cs="Arial"/>
                <w:b/>
                <w:bCs/>
                <w:color w:val="000000"/>
                <w:sz w:val="22"/>
                <w:szCs w:val="22"/>
              </w:rPr>
            </w:pPr>
          </w:p>
        </w:tc>
        <w:tc>
          <w:tcPr>
            <w:tcW w:w="1405" w:type="dxa"/>
            <w:tcBorders>
              <w:top w:val="nil"/>
              <w:left w:val="nil"/>
              <w:bottom w:val="single" w:sz="4" w:space="0" w:color="auto"/>
              <w:right w:val="single" w:sz="4" w:space="0" w:color="auto"/>
            </w:tcBorders>
            <w:shd w:val="clear" w:color="auto" w:fill="auto"/>
            <w:noWrap/>
            <w:vAlign w:val="bottom"/>
            <w:hideMark/>
          </w:tcPr>
          <w:p w14:paraId="20E0B96B" w14:textId="77777777" w:rsidR="00E02CA6" w:rsidRPr="00E02CA6" w:rsidRDefault="00E02CA6" w:rsidP="00E02CA6">
            <w:pPr>
              <w:rPr>
                <w:rFonts w:ascii="Arial" w:eastAsia="Times New Roman" w:hAnsi="Arial" w:cs="Arial"/>
                <w:b/>
                <w:bCs/>
                <w:color w:val="000000"/>
                <w:sz w:val="22"/>
                <w:szCs w:val="22"/>
              </w:rPr>
            </w:pPr>
            <w:proofErr w:type="spellStart"/>
            <w:r w:rsidRPr="00E02CA6">
              <w:rPr>
                <w:rFonts w:ascii="Arial" w:eastAsia="Times New Roman" w:hAnsi="Arial" w:cs="Arial"/>
                <w:b/>
                <w:bCs/>
                <w:color w:val="000000"/>
                <w:sz w:val="22"/>
                <w:szCs w:val="22"/>
              </w:rPr>
              <w:t>februarie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6835F47E"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135.20</w:t>
            </w:r>
          </w:p>
        </w:tc>
        <w:tc>
          <w:tcPr>
            <w:tcW w:w="1473" w:type="dxa"/>
            <w:tcBorders>
              <w:top w:val="nil"/>
              <w:left w:val="nil"/>
              <w:bottom w:val="single" w:sz="4" w:space="0" w:color="auto"/>
              <w:right w:val="single" w:sz="4" w:space="0" w:color="auto"/>
            </w:tcBorders>
            <w:shd w:val="clear" w:color="auto" w:fill="auto"/>
            <w:noWrap/>
            <w:vAlign w:val="bottom"/>
            <w:hideMark/>
          </w:tcPr>
          <w:p w14:paraId="78F16F92"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110.10</w:t>
            </w:r>
          </w:p>
        </w:tc>
        <w:tc>
          <w:tcPr>
            <w:tcW w:w="1053" w:type="dxa"/>
            <w:tcBorders>
              <w:top w:val="nil"/>
              <w:left w:val="nil"/>
              <w:bottom w:val="single" w:sz="4" w:space="0" w:color="auto"/>
              <w:right w:val="single" w:sz="4" w:space="0" w:color="auto"/>
            </w:tcBorders>
            <w:shd w:val="clear" w:color="auto" w:fill="auto"/>
            <w:noWrap/>
            <w:vAlign w:val="bottom"/>
            <w:hideMark/>
          </w:tcPr>
          <w:p w14:paraId="61522029"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152.05</w:t>
            </w:r>
          </w:p>
        </w:tc>
        <w:tc>
          <w:tcPr>
            <w:tcW w:w="1201" w:type="dxa"/>
            <w:tcBorders>
              <w:top w:val="nil"/>
              <w:left w:val="nil"/>
              <w:bottom w:val="single" w:sz="4" w:space="0" w:color="auto"/>
              <w:right w:val="single" w:sz="4" w:space="0" w:color="auto"/>
            </w:tcBorders>
            <w:shd w:val="clear" w:color="auto" w:fill="auto"/>
            <w:noWrap/>
            <w:vAlign w:val="bottom"/>
            <w:hideMark/>
          </w:tcPr>
          <w:p w14:paraId="26A8A2EE"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158.13</w:t>
            </w:r>
          </w:p>
        </w:tc>
        <w:tc>
          <w:tcPr>
            <w:tcW w:w="1201" w:type="dxa"/>
            <w:tcBorders>
              <w:top w:val="nil"/>
              <w:left w:val="nil"/>
              <w:bottom w:val="single" w:sz="4" w:space="0" w:color="auto"/>
              <w:right w:val="single" w:sz="4" w:space="0" w:color="auto"/>
            </w:tcBorders>
            <w:shd w:val="clear" w:color="auto" w:fill="auto"/>
            <w:noWrap/>
            <w:vAlign w:val="bottom"/>
            <w:hideMark/>
          </w:tcPr>
          <w:p w14:paraId="2E7F5CBA"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163.98</w:t>
            </w:r>
          </w:p>
        </w:tc>
        <w:tc>
          <w:tcPr>
            <w:tcW w:w="1053" w:type="dxa"/>
            <w:tcBorders>
              <w:top w:val="nil"/>
              <w:left w:val="nil"/>
              <w:bottom w:val="single" w:sz="4" w:space="0" w:color="auto"/>
              <w:right w:val="single" w:sz="4" w:space="0" w:color="auto"/>
            </w:tcBorders>
            <w:shd w:val="clear" w:color="auto" w:fill="auto"/>
            <w:noWrap/>
            <w:vAlign w:val="bottom"/>
            <w:hideMark/>
          </w:tcPr>
          <w:p w14:paraId="6715245C"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163.98</w:t>
            </w:r>
          </w:p>
        </w:tc>
        <w:tc>
          <w:tcPr>
            <w:tcW w:w="1053" w:type="dxa"/>
            <w:tcBorders>
              <w:top w:val="nil"/>
              <w:left w:val="nil"/>
              <w:bottom w:val="single" w:sz="4" w:space="0" w:color="auto"/>
              <w:right w:val="single" w:sz="4" w:space="0" w:color="auto"/>
            </w:tcBorders>
            <w:shd w:val="clear" w:color="auto" w:fill="auto"/>
            <w:noWrap/>
            <w:vAlign w:val="bottom"/>
            <w:hideMark/>
          </w:tcPr>
          <w:p w14:paraId="3120C0A1"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163.98</w:t>
            </w:r>
          </w:p>
        </w:tc>
      </w:tr>
      <w:tr w:rsidR="00E02CA6" w:rsidRPr="00E02CA6" w14:paraId="3EE9F6C4" w14:textId="77777777" w:rsidTr="00E02CA6">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722F9BCF" w14:textId="77777777" w:rsidR="00E02CA6" w:rsidRPr="00E02CA6" w:rsidRDefault="00E02CA6" w:rsidP="00E02CA6">
            <w:pPr>
              <w:rPr>
                <w:rFonts w:ascii="Arial" w:eastAsia="Times New Roman" w:hAnsi="Arial" w:cs="Arial"/>
                <w:b/>
                <w:bCs/>
                <w:color w:val="000000"/>
                <w:sz w:val="22"/>
                <w:szCs w:val="22"/>
              </w:rPr>
            </w:pPr>
          </w:p>
        </w:tc>
        <w:tc>
          <w:tcPr>
            <w:tcW w:w="1405" w:type="dxa"/>
            <w:tcBorders>
              <w:top w:val="nil"/>
              <w:left w:val="nil"/>
              <w:bottom w:val="single" w:sz="4" w:space="0" w:color="auto"/>
              <w:right w:val="single" w:sz="4" w:space="0" w:color="auto"/>
            </w:tcBorders>
            <w:shd w:val="clear" w:color="auto" w:fill="auto"/>
            <w:noWrap/>
            <w:vAlign w:val="bottom"/>
            <w:hideMark/>
          </w:tcPr>
          <w:p w14:paraId="27795142" w14:textId="77777777" w:rsidR="00E02CA6" w:rsidRPr="00E02CA6" w:rsidRDefault="00E02CA6" w:rsidP="00E02CA6">
            <w:pPr>
              <w:rPr>
                <w:rFonts w:ascii="Arial" w:eastAsia="Times New Roman" w:hAnsi="Arial" w:cs="Arial"/>
                <w:b/>
                <w:bCs/>
                <w:color w:val="000000"/>
                <w:sz w:val="22"/>
                <w:szCs w:val="22"/>
              </w:rPr>
            </w:pPr>
            <w:proofErr w:type="spellStart"/>
            <w:r w:rsidRPr="00E02CA6">
              <w:rPr>
                <w:rFonts w:ascii="Arial" w:eastAsia="Times New Roman" w:hAnsi="Arial" w:cs="Arial"/>
                <w:b/>
                <w:bCs/>
                <w:color w:val="000000"/>
                <w:sz w:val="22"/>
                <w:szCs w:val="22"/>
              </w:rPr>
              <w:t>martie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742F0A98"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134.00</w:t>
            </w:r>
          </w:p>
        </w:tc>
        <w:tc>
          <w:tcPr>
            <w:tcW w:w="1473" w:type="dxa"/>
            <w:tcBorders>
              <w:top w:val="nil"/>
              <w:left w:val="nil"/>
              <w:bottom w:val="single" w:sz="4" w:space="0" w:color="auto"/>
              <w:right w:val="single" w:sz="4" w:space="0" w:color="auto"/>
            </w:tcBorders>
            <w:shd w:val="clear" w:color="auto" w:fill="auto"/>
            <w:noWrap/>
            <w:vAlign w:val="bottom"/>
            <w:hideMark/>
          </w:tcPr>
          <w:p w14:paraId="4BB65D35"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109.60</w:t>
            </w:r>
          </w:p>
        </w:tc>
        <w:tc>
          <w:tcPr>
            <w:tcW w:w="1053" w:type="dxa"/>
            <w:tcBorders>
              <w:top w:val="nil"/>
              <w:left w:val="nil"/>
              <w:bottom w:val="single" w:sz="4" w:space="0" w:color="auto"/>
              <w:right w:val="single" w:sz="4" w:space="0" w:color="auto"/>
            </w:tcBorders>
            <w:shd w:val="clear" w:color="auto" w:fill="auto"/>
            <w:noWrap/>
            <w:vAlign w:val="bottom"/>
            <w:hideMark/>
          </w:tcPr>
          <w:p w14:paraId="2E229AFD"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150.70</w:t>
            </w:r>
          </w:p>
        </w:tc>
        <w:tc>
          <w:tcPr>
            <w:tcW w:w="1201" w:type="dxa"/>
            <w:tcBorders>
              <w:top w:val="nil"/>
              <w:left w:val="nil"/>
              <w:bottom w:val="single" w:sz="4" w:space="0" w:color="auto"/>
              <w:right w:val="single" w:sz="4" w:space="0" w:color="auto"/>
            </w:tcBorders>
            <w:shd w:val="clear" w:color="auto" w:fill="auto"/>
            <w:noWrap/>
            <w:vAlign w:val="bottom"/>
            <w:hideMark/>
          </w:tcPr>
          <w:p w14:paraId="00A0A27F"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156.73</w:t>
            </w:r>
          </w:p>
        </w:tc>
        <w:tc>
          <w:tcPr>
            <w:tcW w:w="1201" w:type="dxa"/>
            <w:tcBorders>
              <w:top w:val="nil"/>
              <w:left w:val="nil"/>
              <w:bottom w:val="single" w:sz="4" w:space="0" w:color="auto"/>
              <w:right w:val="single" w:sz="4" w:space="0" w:color="auto"/>
            </w:tcBorders>
            <w:shd w:val="clear" w:color="auto" w:fill="auto"/>
            <w:noWrap/>
            <w:vAlign w:val="bottom"/>
            <w:hideMark/>
          </w:tcPr>
          <w:p w14:paraId="2D8699A9"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162.53</w:t>
            </w:r>
          </w:p>
        </w:tc>
        <w:tc>
          <w:tcPr>
            <w:tcW w:w="1053" w:type="dxa"/>
            <w:tcBorders>
              <w:top w:val="nil"/>
              <w:left w:val="nil"/>
              <w:bottom w:val="single" w:sz="4" w:space="0" w:color="auto"/>
              <w:right w:val="single" w:sz="4" w:space="0" w:color="auto"/>
            </w:tcBorders>
            <w:shd w:val="clear" w:color="auto" w:fill="auto"/>
            <w:noWrap/>
            <w:vAlign w:val="bottom"/>
            <w:hideMark/>
          </w:tcPr>
          <w:p w14:paraId="1FC1B2BA"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162.53</w:t>
            </w:r>
          </w:p>
        </w:tc>
        <w:tc>
          <w:tcPr>
            <w:tcW w:w="1053" w:type="dxa"/>
            <w:tcBorders>
              <w:top w:val="nil"/>
              <w:left w:val="nil"/>
              <w:bottom w:val="single" w:sz="4" w:space="0" w:color="auto"/>
              <w:right w:val="single" w:sz="4" w:space="0" w:color="auto"/>
            </w:tcBorders>
            <w:shd w:val="clear" w:color="auto" w:fill="auto"/>
            <w:noWrap/>
            <w:vAlign w:val="bottom"/>
            <w:hideMark/>
          </w:tcPr>
          <w:p w14:paraId="64F24FBD"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162.53</w:t>
            </w:r>
          </w:p>
        </w:tc>
      </w:tr>
      <w:tr w:rsidR="00E02CA6" w:rsidRPr="00E02CA6" w14:paraId="1792E461" w14:textId="77777777" w:rsidTr="00E02CA6">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30AC8AFB" w14:textId="77777777" w:rsidR="00E02CA6" w:rsidRPr="00E02CA6" w:rsidRDefault="00E02CA6" w:rsidP="00E02CA6">
            <w:pPr>
              <w:rPr>
                <w:rFonts w:ascii="Arial" w:eastAsia="Times New Roman" w:hAnsi="Arial" w:cs="Arial"/>
                <w:b/>
                <w:bCs/>
                <w:color w:val="000000"/>
                <w:sz w:val="22"/>
                <w:szCs w:val="22"/>
              </w:rPr>
            </w:pPr>
          </w:p>
        </w:tc>
        <w:tc>
          <w:tcPr>
            <w:tcW w:w="1405" w:type="dxa"/>
            <w:tcBorders>
              <w:top w:val="nil"/>
              <w:left w:val="nil"/>
              <w:bottom w:val="single" w:sz="4" w:space="0" w:color="auto"/>
              <w:right w:val="single" w:sz="4" w:space="0" w:color="auto"/>
            </w:tcBorders>
            <w:shd w:val="clear" w:color="auto" w:fill="auto"/>
            <w:noWrap/>
            <w:vAlign w:val="bottom"/>
            <w:hideMark/>
          </w:tcPr>
          <w:p w14:paraId="665C877D" w14:textId="77777777" w:rsidR="00E02CA6" w:rsidRPr="00E02CA6" w:rsidRDefault="00E02CA6" w:rsidP="00E02CA6">
            <w:pPr>
              <w:rPr>
                <w:rFonts w:ascii="Arial" w:eastAsia="Times New Roman" w:hAnsi="Arial" w:cs="Arial"/>
                <w:b/>
                <w:bCs/>
                <w:color w:val="000000"/>
                <w:sz w:val="22"/>
                <w:szCs w:val="22"/>
              </w:rPr>
            </w:pPr>
            <w:proofErr w:type="spellStart"/>
            <w:r w:rsidRPr="00E02CA6">
              <w:rPr>
                <w:rFonts w:ascii="Arial" w:eastAsia="Times New Roman" w:hAnsi="Arial" w:cs="Arial"/>
                <w:b/>
                <w:bCs/>
                <w:color w:val="000000"/>
                <w:sz w:val="22"/>
                <w:szCs w:val="22"/>
              </w:rPr>
              <w:t>aprilie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06C6AB1E"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133.70</w:t>
            </w:r>
          </w:p>
        </w:tc>
        <w:tc>
          <w:tcPr>
            <w:tcW w:w="1473" w:type="dxa"/>
            <w:tcBorders>
              <w:top w:val="nil"/>
              <w:left w:val="nil"/>
              <w:bottom w:val="single" w:sz="4" w:space="0" w:color="auto"/>
              <w:right w:val="single" w:sz="4" w:space="0" w:color="auto"/>
            </w:tcBorders>
            <w:shd w:val="clear" w:color="auto" w:fill="auto"/>
            <w:noWrap/>
            <w:vAlign w:val="bottom"/>
            <w:hideMark/>
          </w:tcPr>
          <w:p w14:paraId="0E9F562C"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108.10</w:t>
            </w:r>
          </w:p>
        </w:tc>
        <w:tc>
          <w:tcPr>
            <w:tcW w:w="1053" w:type="dxa"/>
            <w:tcBorders>
              <w:top w:val="nil"/>
              <w:left w:val="nil"/>
              <w:bottom w:val="single" w:sz="4" w:space="0" w:color="auto"/>
              <w:right w:val="single" w:sz="4" w:space="0" w:color="auto"/>
            </w:tcBorders>
            <w:shd w:val="clear" w:color="auto" w:fill="auto"/>
            <w:noWrap/>
            <w:vAlign w:val="bottom"/>
            <w:hideMark/>
          </w:tcPr>
          <w:p w14:paraId="11B99946"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133.70</w:t>
            </w:r>
          </w:p>
        </w:tc>
        <w:tc>
          <w:tcPr>
            <w:tcW w:w="1201" w:type="dxa"/>
            <w:tcBorders>
              <w:top w:val="nil"/>
              <w:left w:val="nil"/>
              <w:bottom w:val="single" w:sz="4" w:space="0" w:color="auto"/>
              <w:right w:val="single" w:sz="4" w:space="0" w:color="auto"/>
            </w:tcBorders>
            <w:shd w:val="clear" w:color="auto" w:fill="auto"/>
            <w:noWrap/>
            <w:vAlign w:val="bottom"/>
            <w:hideMark/>
          </w:tcPr>
          <w:p w14:paraId="1839CA41"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133.70</w:t>
            </w:r>
          </w:p>
        </w:tc>
        <w:tc>
          <w:tcPr>
            <w:tcW w:w="1201" w:type="dxa"/>
            <w:tcBorders>
              <w:top w:val="nil"/>
              <w:left w:val="nil"/>
              <w:bottom w:val="single" w:sz="4" w:space="0" w:color="auto"/>
              <w:right w:val="single" w:sz="4" w:space="0" w:color="auto"/>
            </w:tcBorders>
            <w:shd w:val="clear" w:color="auto" w:fill="auto"/>
            <w:noWrap/>
            <w:vAlign w:val="bottom"/>
            <w:hideMark/>
          </w:tcPr>
          <w:p w14:paraId="7C10DF73"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133.70</w:t>
            </w:r>
          </w:p>
        </w:tc>
        <w:tc>
          <w:tcPr>
            <w:tcW w:w="1053" w:type="dxa"/>
            <w:tcBorders>
              <w:top w:val="nil"/>
              <w:left w:val="nil"/>
              <w:bottom w:val="single" w:sz="4" w:space="0" w:color="auto"/>
              <w:right w:val="single" w:sz="4" w:space="0" w:color="auto"/>
            </w:tcBorders>
            <w:shd w:val="clear" w:color="auto" w:fill="auto"/>
            <w:noWrap/>
            <w:vAlign w:val="bottom"/>
            <w:hideMark/>
          </w:tcPr>
          <w:p w14:paraId="2E5935B1"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133.70</w:t>
            </w:r>
          </w:p>
        </w:tc>
        <w:tc>
          <w:tcPr>
            <w:tcW w:w="1053" w:type="dxa"/>
            <w:tcBorders>
              <w:top w:val="nil"/>
              <w:left w:val="nil"/>
              <w:bottom w:val="single" w:sz="4" w:space="0" w:color="auto"/>
              <w:right w:val="single" w:sz="4" w:space="0" w:color="auto"/>
            </w:tcBorders>
            <w:shd w:val="clear" w:color="auto" w:fill="auto"/>
            <w:noWrap/>
            <w:vAlign w:val="bottom"/>
            <w:hideMark/>
          </w:tcPr>
          <w:p w14:paraId="2F6D84F8"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133.70</w:t>
            </w:r>
          </w:p>
        </w:tc>
      </w:tr>
      <w:tr w:rsidR="00E02CA6" w:rsidRPr="00E02CA6" w14:paraId="5F4216B1" w14:textId="77777777" w:rsidTr="00E02CA6">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79501F3F" w14:textId="77777777" w:rsidR="00E02CA6" w:rsidRPr="00E02CA6" w:rsidRDefault="00E02CA6" w:rsidP="00E02CA6">
            <w:pPr>
              <w:rPr>
                <w:rFonts w:ascii="Arial" w:eastAsia="Times New Roman" w:hAnsi="Arial" w:cs="Arial"/>
                <w:b/>
                <w:bCs/>
                <w:color w:val="000000"/>
                <w:sz w:val="22"/>
                <w:szCs w:val="22"/>
              </w:rPr>
            </w:pPr>
          </w:p>
        </w:tc>
        <w:tc>
          <w:tcPr>
            <w:tcW w:w="1405" w:type="dxa"/>
            <w:tcBorders>
              <w:top w:val="nil"/>
              <w:left w:val="nil"/>
              <w:bottom w:val="single" w:sz="4" w:space="0" w:color="auto"/>
              <w:right w:val="single" w:sz="4" w:space="0" w:color="auto"/>
            </w:tcBorders>
            <w:shd w:val="clear" w:color="auto" w:fill="auto"/>
            <w:noWrap/>
            <w:vAlign w:val="bottom"/>
            <w:hideMark/>
          </w:tcPr>
          <w:p w14:paraId="11CBB511" w14:textId="77777777" w:rsidR="00E02CA6" w:rsidRPr="00E02CA6" w:rsidRDefault="00E02CA6" w:rsidP="00E02CA6">
            <w:pPr>
              <w:rPr>
                <w:rFonts w:ascii="Arial" w:eastAsia="Times New Roman" w:hAnsi="Arial" w:cs="Arial"/>
                <w:b/>
                <w:bCs/>
                <w:color w:val="000000"/>
                <w:sz w:val="22"/>
                <w:szCs w:val="22"/>
              </w:rPr>
            </w:pPr>
            <w:proofErr w:type="spellStart"/>
            <w:r w:rsidRPr="00E02CA6">
              <w:rPr>
                <w:rFonts w:ascii="Arial" w:eastAsia="Times New Roman" w:hAnsi="Arial" w:cs="Arial"/>
                <w:b/>
                <w:bCs/>
                <w:color w:val="000000"/>
                <w:sz w:val="22"/>
                <w:szCs w:val="22"/>
              </w:rPr>
              <w:t>mai</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4EEE0658"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134.20</w:t>
            </w:r>
          </w:p>
        </w:tc>
        <w:tc>
          <w:tcPr>
            <w:tcW w:w="1473" w:type="dxa"/>
            <w:tcBorders>
              <w:top w:val="nil"/>
              <w:left w:val="nil"/>
              <w:bottom w:val="single" w:sz="4" w:space="0" w:color="auto"/>
              <w:right w:val="single" w:sz="4" w:space="0" w:color="auto"/>
            </w:tcBorders>
            <w:shd w:val="clear" w:color="auto" w:fill="auto"/>
            <w:noWrap/>
            <w:vAlign w:val="bottom"/>
            <w:hideMark/>
          </w:tcPr>
          <w:p w14:paraId="1C764E83"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105.70</w:t>
            </w:r>
          </w:p>
        </w:tc>
        <w:tc>
          <w:tcPr>
            <w:tcW w:w="1053" w:type="dxa"/>
            <w:tcBorders>
              <w:top w:val="nil"/>
              <w:left w:val="nil"/>
              <w:bottom w:val="single" w:sz="4" w:space="0" w:color="auto"/>
              <w:right w:val="single" w:sz="4" w:space="0" w:color="auto"/>
            </w:tcBorders>
            <w:shd w:val="clear" w:color="auto" w:fill="auto"/>
            <w:noWrap/>
            <w:vAlign w:val="bottom"/>
            <w:hideMark/>
          </w:tcPr>
          <w:p w14:paraId="01AECAB0"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134.20</w:t>
            </w:r>
          </w:p>
        </w:tc>
        <w:tc>
          <w:tcPr>
            <w:tcW w:w="1201" w:type="dxa"/>
            <w:tcBorders>
              <w:top w:val="nil"/>
              <w:left w:val="nil"/>
              <w:bottom w:val="single" w:sz="4" w:space="0" w:color="auto"/>
              <w:right w:val="single" w:sz="4" w:space="0" w:color="auto"/>
            </w:tcBorders>
            <w:shd w:val="clear" w:color="auto" w:fill="auto"/>
            <w:noWrap/>
            <w:vAlign w:val="bottom"/>
            <w:hideMark/>
          </w:tcPr>
          <w:p w14:paraId="29A28646"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134.20</w:t>
            </w:r>
          </w:p>
        </w:tc>
        <w:tc>
          <w:tcPr>
            <w:tcW w:w="1201" w:type="dxa"/>
            <w:tcBorders>
              <w:top w:val="nil"/>
              <w:left w:val="nil"/>
              <w:bottom w:val="single" w:sz="4" w:space="0" w:color="auto"/>
              <w:right w:val="single" w:sz="4" w:space="0" w:color="auto"/>
            </w:tcBorders>
            <w:shd w:val="clear" w:color="auto" w:fill="auto"/>
            <w:noWrap/>
            <w:vAlign w:val="bottom"/>
            <w:hideMark/>
          </w:tcPr>
          <w:p w14:paraId="5B05F815"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134.20</w:t>
            </w:r>
          </w:p>
        </w:tc>
        <w:tc>
          <w:tcPr>
            <w:tcW w:w="1053" w:type="dxa"/>
            <w:tcBorders>
              <w:top w:val="nil"/>
              <w:left w:val="nil"/>
              <w:bottom w:val="single" w:sz="4" w:space="0" w:color="auto"/>
              <w:right w:val="single" w:sz="4" w:space="0" w:color="auto"/>
            </w:tcBorders>
            <w:shd w:val="clear" w:color="auto" w:fill="auto"/>
            <w:noWrap/>
            <w:vAlign w:val="bottom"/>
            <w:hideMark/>
          </w:tcPr>
          <w:p w14:paraId="0F0B2782"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134.20</w:t>
            </w:r>
          </w:p>
        </w:tc>
        <w:tc>
          <w:tcPr>
            <w:tcW w:w="1053" w:type="dxa"/>
            <w:tcBorders>
              <w:top w:val="nil"/>
              <w:left w:val="nil"/>
              <w:bottom w:val="single" w:sz="4" w:space="0" w:color="auto"/>
              <w:right w:val="single" w:sz="4" w:space="0" w:color="auto"/>
            </w:tcBorders>
            <w:shd w:val="clear" w:color="auto" w:fill="auto"/>
            <w:noWrap/>
            <w:vAlign w:val="bottom"/>
            <w:hideMark/>
          </w:tcPr>
          <w:p w14:paraId="39F74C97"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134.20</w:t>
            </w:r>
          </w:p>
        </w:tc>
      </w:tr>
      <w:tr w:rsidR="00E02CA6" w:rsidRPr="00E02CA6" w14:paraId="61F98FD8" w14:textId="77777777" w:rsidTr="00E02CA6">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056D7C57" w14:textId="77777777" w:rsidR="00E02CA6" w:rsidRPr="00E02CA6" w:rsidRDefault="00E02CA6" w:rsidP="00E02CA6">
            <w:pPr>
              <w:rPr>
                <w:rFonts w:ascii="Arial" w:eastAsia="Times New Roman" w:hAnsi="Arial" w:cs="Arial"/>
                <w:b/>
                <w:bCs/>
                <w:color w:val="000000"/>
                <w:sz w:val="22"/>
                <w:szCs w:val="22"/>
              </w:rPr>
            </w:pPr>
          </w:p>
        </w:tc>
        <w:tc>
          <w:tcPr>
            <w:tcW w:w="1405" w:type="dxa"/>
            <w:tcBorders>
              <w:top w:val="nil"/>
              <w:left w:val="nil"/>
              <w:bottom w:val="single" w:sz="4" w:space="0" w:color="auto"/>
              <w:right w:val="single" w:sz="4" w:space="0" w:color="auto"/>
            </w:tcBorders>
            <w:shd w:val="clear" w:color="auto" w:fill="auto"/>
            <w:noWrap/>
            <w:vAlign w:val="bottom"/>
            <w:hideMark/>
          </w:tcPr>
          <w:p w14:paraId="5447C8A1" w14:textId="77777777" w:rsidR="00E02CA6" w:rsidRPr="00E02CA6" w:rsidRDefault="00E02CA6" w:rsidP="00E02CA6">
            <w:pPr>
              <w:rPr>
                <w:rFonts w:ascii="Arial" w:eastAsia="Times New Roman" w:hAnsi="Arial" w:cs="Arial"/>
                <w:b/>
                <w:bCs/>
                <w:color w:val="000000"/>
                <w:sz w:val="22"/>
                <w:szCs w:val="22"/>
              </w:rPr>
            </w:pPr>
            <w:proofErr w:type="spellStart"/>
            <w:r w:rsidRPr="00E02CA6">
              <w:rPr>
                <w:rFonts w:ascii="Arial" w:eastAsia="Times New Roman" w:hAnsi="Arial" w:cs="Arial"/>
                <w:b/>
                <w:bCs/>
                <w:color w:val="000000"/>
                <w:sz w:val="22"/>
                <w:szCs w:val="22"/>
              </w:rPr>
              <w:t>iunie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60E8BD13"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135.80</w:t>
            </w:r>
          </w:p>
        </w:tc>
        <w:tc>
          <w:tcPr>
            <w:tcW w:w="1473" w:type="dxa"/>
            <w:tcBorders>
              <w:top w:val="nil"/>
              <w:left w:val="nil"/>
              <w:bottom w:val="single" w:sz="4" w:space="0" w:color="auto"/>
              <w:right w:val="single" w:sz="4" w:space="0" w:color="auto"/>
            </w:tcBorders>
            <w:shd w:val="clear" w:color="auto" w:fill="auto"/>
            <w:noWrap/>
            <w:vAlign w:val="bottom"/>
            <w:hideMark/>
          </w:tcPr>
          <w:p w14:paraId="5BAA7404"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108.00</w:t>
            </w:r>
          </w:p>
        </w:tc>
        <w:tc>
          <w:tcPr>
            <w:tcW w:w="1053" w:type="dxa"/>
            <w:tcBorders>
              <w:top w:val="nil"/>
              <w:left w:val="nil"/>
              <w:bottom w:val="single" w:sz="4" w:space="0" w:color="auto"/>
              <w:right w:val="single" w:sz="4" w:space="0" w:color="auto"/>
            </w:tcBorders>
            <w:shd w:val="clear" w:color="auto" w:fill="auto"/>
            <w:noWrap/>
            <w:vAlign w:val="bottom"/>
            <w:hideMark/>
          </w:tcPr>
          <w:p w14:paraId="3531AFCB"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135.80</w:t>
            </w:r>
          </w:p>
        </w:tc>
        <w:tc>
          <w:tcPr>
            <w:tcW w:w="1201" w:type="dxa"/>
            <w:tcBorders>
              <w:top w:val="nil"/>
              <w:left w:val="nil"/>
              <w:bottom w:val="single" w:sz="4" w:space="0" w:color="auto"/>
              <w:right w:val="single" w:sz="4" w:space="0" w:color="auto"/>
            </w:tcBorders>
            <w:shd w:val="clear" w:color="auto" w:fill="auto"/>
            <w:noWrap/>
            <w:vAlign w:val="bottom"/>
            <w:hideMark/>
          </w:tcPr>
          <w:p w14:paraId="4E31DFA1"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135.80</w:t>
            </w:r>
          </w:p>
        </w:tc>
        <w:tc>
          <w:tcPr>
            <w:tcW w:w="1201" w:type="dxa"/>
            <w:tcBorders>
              <w:top w:val="nil"/>
              <w:left w:val="nil"/>
              <w:bottom w:val="single" w:sz="4" w:space="0" w:color="auto"/>
              <w:right w:val="single" w:sz="4" w:space="0" w:color="auto"/>
            </w:tcBorders>
            <w:shd w:val="clear" w:color="auto" w:fill="auto"/>
            <w:noWrap/>
            <w:vAlign w:val="bottom"/>
            <w:hideMark/>
          </w:tcPr>
          <w:p w14:paraId="6A5CF801"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135.80</w:t>
            </w:r>
          </w:p>
        </w:tc>
        <w:tc>
          <w:tcPr>
            <w:tcW w:w="1053" w:type="dxa"/>
            <w:tcBorders>
              <w:top w:val="nil"/>
              <w:left w:val="nil"/>
              <w:bottom w:val="single" w:sz="4" w:space="0" w:color="auto"/>
              <w:right w:val="single" w:sz="4" w:space="0" w:color="auto"/>
            </w:tcBorders>
            <w:shd w:val="clear" w:color="auto" w:fill="auto"/>
            <w:noWrap/>
            <w:vAlign w:val="bottom"/>
            <w:hideMark/>
          </w:tcPr>
          <w:p w14:paraId="0BA33A60"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135.80</w:t>
            </w:r>
          </w:p>
        </w:tc>
        <w:tc>
          <w:tcPr>
            <w:tcW w:w="1053" w:type="dxa"/>
            <w:tcBorders>
              <w:top w:val="nil"/>
              <w:left w:val="nil"/>
              <w:bottom w:val="single" w:sz="4" w:space="0" w:color="auto"/>
              <w:right w:val="single" w:sz="4" w:space="0" w:color="auto"/>
            </w:tcBorders>
            <w:shd w:val="clear" w:color="auto" w:fill="auto"/>
            <w:noWrap/>
            <w:vAlign w:val="bottom"/>
            <w:hideMark/>
          </w:tcPr>
          <w:p w14:paraId="10031998"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135.80</w:t>
            </w:r>
          </w:p>
        </w:tc>
      </w:tr>
      <w:tr w:rsidR="00E02CA6" w:rsidRPr="00E02CA6" w14:paraId="2A08B6A4" w14:textId="77777777" w:rsidTr="00E02CA6">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3E103114" w14:textId="77777777" w:rsidR="00E02CA6" w:rsidRPr="00E02CA6" w:rsidRDefault="00E02CA6" w:rsidP="00E02CA6">
            <w:pPr>
              <w:rPr>
                <w:rFonts w:ascii="Arial" w:eastAsia="Times New Roman" w:hAnsi="Arial" w:cs="Arial"/>
                <w:b/>
                <w:bCs/>
                <w:color w:val="000000"/>
                <w:sz w:val="22"/>
                <w:szCs w:val="22"/>
              </w:rPr>
            </w:pPr>
          </w:p>
        </w:tc>
        <w:tc>
          <w:tcPr>
            <w:tcW w:w="1405" w:type="dxa"/>
            <w:tcBorders>
              <w:top w:val="nil"/>
              <w:left w:val="nil"/>
              <w:bottom w:val="single" w:sz="4" w:space="0" w:color="auto"/>
              <w:right w:val="single" w:sz="4" w:space="0" w:color="auto"/>
            </w:tcBorders>
            <w:shd w:val="clear" w:color="auto" w:fill="auto"/>
            <w:noWrap/>
            <w:vAlign w:val="bottom"/>
            <w:hideMark/>
          </w:tcPr>
          <w:p w14:paraId="0E379D6B" w14:textId="77777777" w:rsidR="00E02CA6" w:rsidRPr="00E02CA6" w:rsidRDefault="00E02CA6" w:rsidP="00E02CA6">
            <w:pPr>
              <w:rPr>
                <w:rFonts w:ascii="Arial" w:eastAsia="Times New Roman" w:hAnsi="Arial" w:cs="Arial"/>
                <w:b/>
                <w:bCs/>
                <w:color w:val="000000"/>
                <w:sz w:val="22"/>
                <w:szCs w:val="22"/>
              </w:rPr>
            </w:pPr>
            <w:proofErr w:type="spellStart"/>
            <w:r w:rsidRPr="00E02CA6">
              <w:rPr>
                <w:rFonts w:ascii="Arial" w:eastAsia="Times New Roman" w:hAnsi="Arial" w:cs="Arial"/>
                <w:b/>
                <w:bCs/>
                <w:color w:val="000000"/>
                <w:sz w:val="22"/>
                <w:szCs w:val="22"/>
              </w:rPr>
              <w:t>iulie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069EBA7C"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135.80</w:t>
            </w:r>
          </w:p>
        </w:tc>
        <w:tc>
          <w:tcPr>
            <w:tcW w:w="1473" w:type="dxa"/>
            <w:tcBorders>
              <w:top w:val="nil"/>
              <w:left w:val="nil"/>
              <w:bottom w:val="single" w:sz="4" w:space="0" w:color="auto"/>
              <w:right w:val="single" w:sz="4" w:space="0" w:color="auto"/>
            </w:tcBorders>
            <w:shd w:val="clear" w:color="auto" w:fill="auto"/>
            <w:noWrap/>
            <w:vAlign w:val="bottom"/>
            <w:hideMark/>
          </w:tcPr>
          <w:p w14:paraId="1264EBC2"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109.90</w:t>
            </w:r>
          </w:p>
        </w:tc>
        <w:tc>
          <w:tcPr>
            <w:tcW w:w="1053" w:type="dxa"/>
            <w:tcBorders>
              <w:top w:val="nil"/>
              <w:left w:val="nil"/>
              <w:bottom w:val="single" w:sz="4" w:space="0" w:color="auto"/>
              <w:right w:val="single" w:sz="4" w:space="0" w:color="auto"/>
            </w:tcBorders>
            <w:shd w:val="clear" w:color="auto" w:fill="auto"/>
            <w:noWrap/>
            <w:vAlign w:val="bottom"/>
            <w:hideMark/>
          </w:tcPr>
          <w:p w14:paraId="44B53A9B"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135.80</w:t>
            </w:r>
          </w:p>
        </w:tc>
        <w:tc>
          <w:tcPr>
            <w:tcW w:w="1201" w:type="dxa"/>
            <w:tcBorders>
              <w:top w:val="nil"/>
              <w:left w:val="nil"/>
              <w:bottom w:val="single" w:sz="4" w:space="0" w:color="auto"/>
              <w:right w:val="single" w:sz="4" w:space="0" w:color="auto"/>
            </w:tcBorders>
            <w:shd w:val="clear" w:color="auto" w:fill="auto"/>
            <w:noWrap/>
            <w:vAlign w:val="bottom"/>
            <w:hideMark/>
          </w:tcPr>
          <w:p w14:paraId="779630EF"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135.80</w:t>
            </w:r>
          </w:p>
        </w:tc>
        <w:tc>
          <w:tcPr>
            <w:tcW w:w="1201" w:type="dxa"/>
            <w:tcBorders>
              <w:top w:val="nil"/>
              <w:left w:val="nil"/>
              <w:bottom w:val="single" w:sz="4" w:space="0" w:color="auto"/>
              <w:right w:val="single" w:sz="4" w:space="0" w:color="auto"/>
            </w:tcBorders>
            <w:shd w:val="clear" w:color="auto" w:fill="auto"/>
            <w:noWrap/>
            <w:vAlign w:val="bottom"/>
            <w:hideMark/>
          </w:tcPr>
          <w:p w14:paraId="57E03EDA"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135.80</w:t>
            </w:r>
          </w:p>
        </w:tc>
        <w:tc>
          <w:tcPr>
            <w:tcW w:w="1053" w:type="dxa"/>
            <w:tcBorders>
              <w:top w:val="nil"/>
              <w:left w:val="nil"/>
              <w:bottom w:val="single" w:sz="4" w:space="0" w:color="auto"/>
              <w:right w:val="single" w:sz="4" w:space="0" w:color="auto"/>
            </w:tcBorders>
            <w:shd w:val="clear" w:color="auto" w:fill="auto"/>
            <w:noWrap/>
            <w:vAlign w:val="bottom"/>
            <w:hideMark/>
          </w:tcPr>
          <w:p w14:paraId="50D81F1D"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135.80</w:t>
            </w:r>
          </w:p>
        </w:tc>
        <w:tc>
          <w:tcPr>
            <w:tcW w:w="1053" w:type="dxa"/>
            <w:tcBorders>
              <w:top w:val="nil"/>
              <w:left w:val="nil"/>
              <w:bottom w:val="single" w:sz="4" w:space="0" w:color="auto"/>
              <w:right w:val="single" w:sz="4" w:space="0" w:color="auto"/>
            </w:tcBorders>
            <w:shd w:val="clear" w:color="auto" w:fill="auto"/>
            <w:noWrap/>
            <w:vAlign w:val="bottom"/>
            <w:hideMark/>
          </w:tcPr>
          <w:p w14:paraId="0E2E8749"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135.80</w:t>
            </w:r>
          </w:p>
        </w:tc>
      </w:tr>
      <w:tr w:rsidR="00E02CA6" w:rsidRPr="00E02CA6" w14:paraId="5DD941D9" w14:textId="77777777" w:rsidTr="00E02CA6">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2B53711E" w14:textId="77777777" w:rsidR="00E02CA6" w:rsidRPr="00E02CA6" w:rsidRDefault="00E02CA6" w:rsidP="00E02CA6">
            <w:pPr>
              <w:rPr>
                <w:rFonts w:ascii="Arial" w:eastAsia="Times New Roman" w:hAnsi="Arial" w:cs="Arial"/>
                <w:b/>
                <w:bCs/>
                <w:color w:val="000000"/>
                <w:sz w:val="22"/>
                <w:szCs w:val="22"/>
              </w:rPr>
            </w:pPr>
          </w:p>
        </w:tc>
        <w:tc>
          <w:tcPr>
            <w:tcW w:w="1405" w:type="dxa"/>
            <w:tcBorders>
              <w:top w:val="nil"/>
              <w:left w:val="nil"/>
              <w:bottom w:val="single" w:sz="4" w:space="0" w:color="auto"/>
              <w:right w:val="single" w:sz="4" w:space="0" w:color="auto"/>
            </w:tcBorders>
            <w:shd w:val="clear" w:color="auto" w:fill="auto"/>
            <w:noWrap/>
            <w:vAlign w:val="bottom"/>
            <w:hideMark/>
          </w:tcPr>
          <w:p w14:paraId="3B2766F0" w14:textId="77777777" w:rsidR="00E02CA6" w:rsidRPr="00E02CA6" w:rsidRDefault="00E02CA6" w:rsidP="00E02CA6">
            <w:pPr>
              <w:rPr>
                <w:rFonts w:ascii="Arial" w:eastAsia="Times New Roman" w:hAnsi="Arial" w:cs="Arial"/>
                <w:b/>
                <w:bCs/>
                <w:color w:val="000000"/>
                <w:sz w:val="22"/>
                <w:szCs w:val="22"/>
              </w:rPr>
            </w:pPr>
            <w:r w:rsidRPr="00E02CA6">
              <w:rPr>
                <w:rFonts w:ascii="Arial" w:eastAsia="Times New Roman" w:hAnsi="Arial" w:cs="Arial"/>
                <w:b/>
                <w:bCs/>
                <w:color w:val="000000"/>
                <w:sz w:val="22"/>
                <w:szCs w:val="22"/>
              </w:rPr>
              <w:t>august</w:t>
            </w:r>
          </w:p>
        </w:tc>
        <w:tc>
          <w:tcPr>
            <w:tcW w:w="1473" w:type="dxa"/>
            <w:tcBorders>
              <w:top w:val="nil"/>
              <w:left w:val="nil"/>
              <w:bottom w:val="single" w:sz="4" w:space="0" w:color="auto"/>
              <w:right w:val="single" w:sz="4" w:space="0" w:color="auto"/>
            </w:tcBorders>
            <w:shd w:val="clear" w:color="auto" w:fill="auto"/>
            <w:noWrap/>
            <w:vAlign w:val="bottom"/>
            <w:hideMark/>
          </w:tcPr>
          <w:p w14:paraId="71A4D343"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136.40</w:t>
            </w:r>
          </w:p>
        </w:tc>
        <w:tc>
          <w:tcPr>
            <w:tcW w:w="1473" w:type="dxa"/>
            <w:tcBorders>
              <w:top w:val="nil"/>
              <w:left w:val="nil"/>
              <w:bottom w:val="single" w:sz="4" w:space="0" w:color="auto"/>
              <w:right w:val="single" w:sz="4" w:space="0" w:color="auto"/>
            </w:tcBorders>
            <w:shd w:val="clear" w:color="auto" w:fill="auto"/>
            <w:noWrap/>
            <w:vAlign w:val="bottom"/>
            <w:hideMark/>
          </w:tcPr>
          <w:p w14:paraId="5B499585"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110.10</w:t>
            </w:r>
          </w:p>
        </w:tc>
        <w:tc>
          <w:tcPr>
            <w:tcW w:w="1053" w:type="dxa"/>
            <w:tcBorders>
              <w:top w:val="nil"/>
              <w:left w:val="nil"/>
              <w:bottom w:val="single" w:sz="4" w:space="0" w:color="auto"/>
              <w:right w:val="single" w:sz="4" w:space="0" w:color="auto"/>
            </w:tcBorders>
            <w:shd w:val="clear" w:color="auto" w:fill="auto"/>
            <w:noWrap/>
            <w:vAlign w:val="bottom"/>
            <w:hideMark/>
          </w:tcPr>
          <w:p w14:paraId="30F9E39D"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136.40</w:t>
            </w:r>
          </w:p>
        </w:tc>
        <w:tc>
          <w:tcPr>
            <w:tcW w:w="1201" w:type="dxa"/>
            <w:tcBorders>
              <w:top w:val="nil"/>
              <w:left w:val="nil"/>
              <w:bottom w:val="single" w:sz="4" w:space="0" w:color="auto"/>
              <w:right w:val="single" w:sz="4" w:space="0" w:color="auto"/>
            </w:tcBorders>
            <w:shd w:val="clear" w:color="auto" w:fill="auto"/>
            <w:noWrap/>
            <w:vAlign w:val="bottom"/>
            <w:hideMark/>
          </w:tcPr>
          <w:p w14:paraId="7D9DBEC5"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136.40</w:t>
            </w:r>
          </w:p>
        </w:tc>
        <w:tc>
          <w:tcPr>
            <w:tcW w:w="1201" w:type="dxa"/>
            <w:tcBorders>
              <w:top w:val="nil"/>
              <w:left w:val="nil"/>
              <w:bottom w:val="single" w:sz="4" w:space="0" w:color="auto"/>
              <w:right w:val="single" w:sz="4" w:space="0" w:color="auto"/>
            </w:tcBorders>
            <w:shd w:val="clear" w:color="auto" w:fill="auto"/>
            <w:noWrap/>
            <w:vAlign w:val="bottom"/>
            <w:hideMark/>
          </w:tcPr>
          <w:p w14:paraId="27AC895F"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136.40</w:t>
            </w:r>
          </w:p>
        </w:tc>
        <w:tc>
          <w:tcPr>
            <w:tcW w:w="1053" w:type="dxa"/>
            <w:tcBorders>
              <w:top w:val="nil"/>
              <w:left w:val="nil"/>
              <w:bottom w:val="single" w:sz="4" w:space="0" w:color="auto"/>
              <w:right w:val="single" w:sz="4" w:space="0" w:color="auto"/>
            </w:tcBorders>
            <w:shd w:val="clear" w:color="auto" w:fill="auto"/>
            <w:noWrap/>
            <w:vAlign w:val="bottom"/>
            <w:hideMark/>
          </w:tcPr>
          <w:p w14:paraId="211EDA74"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136.40</w:t>
            </w:r>
          </w:p>
        </w:tc>
        <w:tc>
          <w:tcPr>
            <w:tcW w:w="1053" w:type="dxa"/>
            <w:tcBorders>
              <w:top w:val="nil"/>
              <w:left w:val="nil"/>
              <w:bottom w:val="single" w:sz="4" w:space="0" w:color="auto"/>
              <w:right w:val="single" w:sz="4" w:space="0" w:color="auto"/>
            </w:tcBorders>
            <w:shd w:val="clear" w:color="auto" w:fill="auto"/>
            <w:noWrap/>
            <w:vAlign w:val="bottom"/>
            <w:hideMark/>
          </w:tcPr>
          <w:p w14:paraId="37AF5EEB"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136.40</w:t>
            </w:r>
          </w:p>
        </w:tc>
      </w:tr>
      <w:tr w:rsidR="00E02CA6" w:rsidRPr="00E02CA6" w14:paraId="75C3FD85" w14:textId="77777777" w:rsidTr="00E02CA6">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72C011EC" w14:textId="77777777" w:rsidR="00E02CA6" w:rsidRPr="00E02CA6" w:rsidRDefault="00E02CA6" w:rsidP="00E02CA6">
            <w:pPr>
              <w:rPr>
                <w:rFonts w:ascii="Arial" w:eastAsia="Times New Roman" w:hAnsi="Arial" w:cs="Arial"/>
                <w:b/>
                <w:bCs/>
                <w:color w:val="000000"/>
                <w:sz w:val="22"/>
                <w:szCs w:val="22"/>
              </w:rPr>
            </w:pPr>
          </w:p>
        </w:tc>
        <w:tc>
          <w:tcPr>
            <w:tcW w:w="1405" w:type="dxa"/>
            <w:tcBorders>
              <w:top w:val="nil"/>
              <w:left w:val="nil"/>
              <w:bottom w:val="single" w:sz="4" w:space="0" w:color="auto"/>
              <w:right w:val="single" w:sz="4" w:space="0" w:color="auto"/>
            </w:tcBorders>
            <w:shd w:val="clear" w:color="auto" w:fill="auto"/>
            <w:noWrap/>
            <w:vAlign w:val="bottom"/>
            <w:hideMark/>
          </w:tcPr>
          <w:p w14:paraId="4D7C80BF" w14:textId="77777777" w:rsidR="00E02CA6" w:rsidRPr="00E02CA6" w:rsidRDefault="00E02CA6" w:rsidP="00E02CA6">
            <w:pPr>
              <w:rPr>
                <w:rFonts w:ascii="Arial" w:eastAsia="Times New Roman" w:hAnsi="Arial" w:cs="Arial"/>
                <w:b/>
                <w:bCs/>
                <w:color w:val="000000"/>
                <w:sz w:val="22"/>
                <w:szCs w:val="22"/>
              </w:rPr>
            </w:pPr>
            <w:proofErr w:type="spellStart"/>
            <w:r w:rsidRPr="00E02CA6">
              <w:rPr>
                <w:rFonts w:ascii="Arial" w:eastAsia="Times New Roman" w:hAnsi="Arial" w:cs="Arial"/>
                <w:b/>
                <w:bCs/>
                <w:color w:val="000000"/>
                <w:sz w:val="22"/>
                <w:szCs w:val="22"/>
              </w:rPr>
              <w:t>septembrie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3C63FC86"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136.80</w:t>
            </w:r>
          </w:p>
        </w:tc>
        <w:tc>
          <w:tcPr>
            <w:tcW w:w="1473" w:type="dxa"/>
            <w:tcBorders>
              <w:top w:val="nil"/>
              <w:left w:val="nil"/>
              <w:bottom w:val="single" w:sz="4" w:space="0" w:color="auto"/>
              <w:right w:val="single" w:sz="4" w:space="0" w:color="auto"/>
            </w:tcBorders>
            <w:shd w:val="clear" w:color="auto" w:fill="auto"/>
            <w:noWrap/>
            <w:vAlign w:val="bottom"/>
            <w:hideMark/>
          </w:tcPr>
          <w:p w14:paraId="62DB720D"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110.20</w:t>
            </w:r>
          </w:p>
        </w:tc>
        <w:tc>
          <w:tcPr>
            <w:tcW w:w="1053" w:type="dxa"/>
            <w:tcBorders>
              <w:top w:val="nil"/>
              <w:left w:val="nil"/>
              <w:bottom w:val="single" w:sz="4" w:space="0" w:color="auto"/>
              <w:right w:val="single" w:sz="4" w:space="0" w:color="auto"/>
            </w:tcBorders>
            <w:shd w:val="clear" w:color="auto" w:fill="auto"/>
            <w:noWrap/>
            <w:vAlign w:val="bottom"/>
            <w:hideMark/>
          </w:tcPr>
          <w:p w14:paraId="17B3409B"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136.80</w:t>
            </w:r>
          </w:p>
        </w:tc>
        <w:tc>
          <w:tcPr>
            <w:tcW w:w="1201" w:type="dxa"/>
            <w:tcBorders>
              <w:top w:val="nil"/>
              <w:left w:val="nil"/>
              <w:bottom w:val="single" w:sz="4" w:space="0" w:color="auto"/>
              <w:right w:val="single" w:sz="4" w:space="0" w:color="auto"/>
            </w:tcBorders>
            <w:shd w:val="clear" w:color="auto" w:fill="auto"/>
            <w:noWrap/>
            <w:vAlign w:val="bottom"/>
            <w:hideMark/>
          </w:tcPr>
          <w:p w14:paraId="52C232A7"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136.80</w:t>
            </w:r>
          </w:p>
        </w:tc>
        <w:tc>
          <w:tcPr>
            <w:tcW w:w="1201" w:type="dxa"/>
            <w:tcBorders>
              <w:top w:val="nil"/>
              <w:left w:val="nil"/>
              <w:bottom w:val="single" w:sz="4" w:space="0" w:color="auto"/>
              <w:right w:val="single" w:sz="4" w:space="0" w:color="auto"/>
            </w:tcBorders>
            <w:shd w:val="clear" w:color="auto" w:fill="auto"/>
            <w:noWrap/>
            <w:vAlign w:val="bottom"/>
            <w:hideMark/>
          </w:tcPr>
          <w:p w14:paraId="7F1E2148"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136.80</w:t>
            </w:r>
          </w:p>
        </w:tc>
        <w:tc>
          <w:tcPr>
            <w:tcW w:w="1053" w:type="dxa"/>
            <w:tcBorders>
              <w:top w:val="nil"/>
              <w:left w:val="nil"/>
              <w:bottom w:val="single" w:sz="4" w:space="0" w:color="auto"/>
              <w:right w:val="single" w:sz="4" w:space="0" w:color="auto"/>
            </w:tcBorders>
            <w:shd w:val="clear" w:color="auto" w:fill="auto"/>
            <w:noWrap/>
            <w:vAlign w:val="bottom"/>
            <w:hideMark/>
          </w:tcPr>
          <w:p w14:paraId="41EFC795"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136.80</w:t>
            </w:r>
          </w:p>
        </w:tc>
        <w:tc>
          <w:tcPr>
            <w:tcW w:w="1053" w:type="dxa"/>
            <w:tcBorders>
              <w:top w:val="nil"/>
              <w:left w:val="nil"/>
              <w:bottom w:val="single" w:sz="4" w:space="0" w:color="auto"/>
              <w:right w:val="single" w:sz="4" w:space="0" w:color="auto"/>
            </w:tcBorders>
            <w:shd w:val="clear" w:color="auto" w:fill="auto"/>
            <w:noWrap/>
            <w:vAlign w:val="bottom"/>
            <w:hideMark/>
          </w:tcPr>
          <w:p w14:paraId="26C885DC"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136.80</w:t>
            </w:r>
          </w:p>
        </w:tc>
      </w:tr>
      <w:tr w:rsidR="00E02CA6" w:rsidRPr="00E02CA6" w14:paraId="2F320CE4" w14:textId="77777777" w:rsidTr="00E02CA6">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7AE1C4C9" w14:textId="77777777" w:rsidR="00E02CA6" w:rsidRPr="00E02CA6" w:rsidRDefault="00E02CA6" w:rsidP="00E02CA6">
            <w:pPr>
              <w:rPr>
                <w:rFonts w:ascii="Arial" w:eastAsia="Times New Roman" w:hAnsi="Arial" w:cs="Arial"/>
                <w:b/>
                <w:bCs/>
                <w:color w:val="000000"/>
                <w:sz w:val="22"/>
                <w:szCs w:val="22"/>
              </w:rPr>
            </w:pPr>
          </w:p>
        </w:tc>
        <w:tc>
          <w:tcPr>
            <w:tcW w:w="1405" w:type="dxa"/>
            <w:tcBorders>
              <w:top w:val="nil"/>
              <w:left w:val="nil"/>
              <w:bottom w:val="single" w:sz="4" w:space="0" w:color="auto"/>
              <w:right w:val="single" w:sz="4" w:space="0" w:color="auto"/>
            </w:tcBorders>
            <w:shd w:val="clear" w:color="auto" w:fill="auto"/>
            <w:noWrap/>
            <w:vAlign w:val="bottom"/>
            <w:hideMark/>
          </w:tcPr>
          <w:p w14:paraId="42473B65" w14:textId="77777777" w:rsidR="00E02CA6" w:rsidRPr="00E02CA6" w:rsidRDefault="00E02CA6" w:rsidP="00E02CA6">
            <w:pPr>
              <w:rPr>
                <w:rFonts w:ascii="Arial" w:eastAsia="Times New Roman" w:hAnsi="Arial" w:cs="Arial"/>
                <w:b/>
                <w:bCs/>
                <w:color w:val="000000"/>
                <w:sz w:val="22"/>
                <w:szCs w:val="22"/>
              </w:rPr>
            </w:pPr>
            <w:proofErr w:type="spellStart"/>
            <w:r w:rsidRPr="00E02CA6">
              <w:rPr>
                <w:rFonts w:ascii="Arial" w:eastAsia="Times New Roman" w:hAnsi="Arial" w:cs="Arial"/>
                <w:b/>
                <w:bCs/>
                <w:color w:val="000000"/>
                <w:sz w:val="22"/>
                <w:szCs w:val="22"/>
              </w:rPr>
              <w:t>octombrie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41BE6C94"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136.40</w:t>
            </w:r>
          </w:p>
        </w:tc>
        <w:tc>
          <w:tcPr>
            <w:tcW w:w="1473" w:type="dxa"/>
            <w:tcBorders>
              <w:top w:val="nil"/>
              <w:left w:val="nil"/>
              <w:bottom w:val="single" w:sz="4" w:space="0" w:color="auto"/>
              <w:right w:val="single" w:sz="4" w:space="0" w:color="auto"/>
            </w:tcBorders>
            <w:shd w:val="clear" w:color="auto" w:fill="auto"/>
            <w:noWrap/>
            <w:vAlign w:val="bottom"/>
            <w:hideMark/>
          </w:tcPr>
          <w:p w14:paraId="41585045"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109.20</w:t>
            </w:r>
          </w:p>
        </w:tc>
        <w:tc>
          <w:tcPr>
            <w:tcW w:w="1053" w:type="dxa"/>
            <w:tcBorders>
              <w:top w:val="nil"/>
              <w:left w:val="nil"/>
              <w:bottom w:val="single" w:sz="4" w:space="0" w:color="auto"/>
              <w:right w:val="single" w:sz="4" w:space="0" w:color="auto"/>
            </w:tcBorders>
            <w:shd w:val="clear" w:color="auto" w:fill="auto"/>
            <w:noWrap/>
            <w:vAlign w:val="bottom"/>
            <w:hideMark/>
          </w:tcPr>
          <w:p w14:paraId="740C2D1F"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136.40</w:t>
            </w:r>
          </w:p>
        </w:tc>
        <w:tc>
          <w:tcPr>
            <w:tcW w:w="1201" w:type="dxa"/>
            <w:tcBorders>
              <w:top w:val="nil"/>
              <w:left w:val="nil"/>
              <w:bottom w:val="single" w:sz="4" w:space="0" w:color="auto"/>
              <w:right w:val="single" w:sz="4" w:space="0" w:color="auto"/>
            </w:tcBorders>
            <w:shd w:val="clear" w:color="auto" w:fill="auto"/>
            <w:noWrap/>
            <w:vAlign w:val="bottom"/>
            <w:hideMark/>
          </w:tcPr>
          <w:p w14:paraId="122BF819"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136.40</w:t>
            </w:r>
          </w:p>
        </w:tc>
        <w:tc>
          <w:tcPr>
            <w:tcW w:w="1201" w:type="dxa"/>
            <w:tcBorders>
              <w:top w:val="nil"/>
              <w:left w:val="nil"/>
              <w:bottom w:val="single" w:sz="4" w:space="0" w:color="auto"/>
              <w:right w:val="single" w:sz="4" w:space="0" w:color="auto"/>
            </w:tcBorders>
            <w:shd w:val="clear" w:color="auto" w:fill="auto"/>
            <w:noWrap/>
            <w:vAlign w:val="bottom"/>
            <w:hideMark/>
          </w:tcPr>
          <w:p w14:paraId="3BD9980C"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136.40</w:t>
            </w:r>
          </w:p>
        </w:tc>
        <w:tc>
          <w:tcPr>
            <w:tcW w:w="1053" w:type="dxa"/>
            <w:tcBorders>
              <w:top w:val="nil"/>
              <w:left w:val="nil"/>
              <w:bottom w:val="single" w:sz="4" w:space="0" w:color="auto"/>
              <w:right w:val="single" w:sz="4" w:space="0" w:color="auto"/>
            </w:tcBorders>
            <w:shd w:val="clear" w:color="auto" w:fill="auto"/>
            <w:noWrap/>
            <w:vAlign w:val="bottom"/>
            <w:hideMark/>
          </w:tcPr>
          <w:p w14:paraId="25AACA58"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136.40</w:t>
            </w:r>
          </w:p>
        </w:tc>
        <w:tc>
          <w:tcPr>
            <w:tcW w:w="1053" w:type="dxa"/>
            <w:tcBorders>
              <w:top w:val="nil"/>
              <w:left w:val="nil"/>
              <w:bottom w:val="single" w:sz="4" w:space="0" w:color="auto"/>
              <w:right w:val="single" w:sz="4" w:space="0" w:color="auto"/>
            </w:tcBorders>
            <w:shd w:val="clear" w:color="auto" w:fill="auto"/>
            <w:noWrap/>
            <w:vAlign w:val="bottom"/>
            <w:hideMark/>
          </w:tcPr>
          <w:p w14:paraId="24215E79"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136.40</w:t>
            </w:r>
          </w:p>
        </w:tc>
      </w:tr>
      <w:tr w:rsidR="00E02CA6" w:rsidRPr="00E02CA6" w14:paraId="52163E9A" w14:textId="77777777" w:rsidTr="00E02CA6">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2E2564DD" w14:textId="77777777" w:rsidR="00E02CA6" w:rsidRPr="00E02CA6" w:rsidRDefault="00E02CA6" w:rsidP="00E02CA6">
            <w:pPr>
              <w:rPr>
                <w:rFonts w:ascii="Arial" w:eastAsia="Times New Roman" w:hAnsi="Arial" w:cs="Arial"/>
                <w:b/>
                <w:bCs/>
                <w:color w:val="000000"/>
                <w:sz w:val="22"/>
                <w:szCs w:val="22"/>
              </w:rPr>
            </w:pPr>
          </w:p>
        </w:tc>
        <w:tc>
          <w:tcPr>
            <w:tcW w:w="1405" w:type="dxa"/>
            <w:tcBorders>
              <w:top w:val="nil"/>
              <w:left w:val="nil"/>
              <w:bottom w:val="single" w:sz="4" w:space="0" w:color="auto"/>
              <w:right w:val="single" w:sz="4" w:space="0" w:color="auto"/>
            </w:tcBorders>
            <w:shd w:val="clear" w:color="auto" w:fill="auto"/>
            <w:noWrap/>
            <w:vAlign w:val="bottom"/>
            <w:hideMark/>
          </w:tcPr>
          <w:p w14:paraId="6B9B4A8C" w14:textId="77777777" w:rsidR="00E02CA6" w:rsidRPr="00E02CA6" w:rsidRDefault="00E02CA6" w:rsidP="00E02CA6">
            <w:pPr>
              <w:rPr>
                <w:rFonts w:ascii="Arial" w:eastAsia="Times New Roman" w:hAnsi="Arial" w:cs="Arial"/>
                <w:b/>
                <w:bCs/>
                <w:color w:val="000000"/>
                <w:sz w:val="22"/>
                <w:szCs w:val="22"/>
              </w:rPr>
            </w:pPr>
            <w:proofErr w:type="spellStart"/>
            <w:r w:rsidRPr="00E02CA6">
              <w:rPr>
                <w:rFonts w:ascii="Arial" w:eastAsia="Times New Roman" w:hAnsi="Arial" w:cs="Arial"/>
                <w:b/>
                <w:bCs/>
                <w:color w:val="000000"/>
                <w:sz w:val="22"/>
                <w:szCs w:val="22"/>
              </w:rPr>
              <w:t>noiembrie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3F87DC03"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140.00</w:t>
            </w:r>
          </w:p>
        </w:tc>
        <w:tc>
          <w:tcPr>
            <w:tcW w:w="1473" w:type="dxa"/>
            <w:tcBorders>
              <w:top w:val="nil"/>
              <w:left w:val="nil"/>
              <w:bottom w:val="single" w:sz="4" w:space="0" w:color="auto"/>
              <w:right w:val="single" w:sz="4" w:space="0" w:color="auto"/>
            </w:tcBorders>
            <w:shd w:val="clear" w:color="auto" w:fill="auto"/>
            <w:noWrap/>
            <w:vAlign w:val="bottom"/>
            <w:hideMark/>
          </w:tcPr>
          <w:p w14:paraId="5A10425E"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110.00</w:t>
            </w:r>
          </w:p>
        </w:tc>
        <w:tc>
          <w:tcPr>
            <w:tcW w:w="1053" w:type="dxa"/>
            <w:tcBorders>
              <w:top w:val="nil"/>
              <w:left w:val="nil"/>
              <w:bottom w:val="single" w:sz="4" w:space="0" w:color="auto"/>
              <w:right w:val="single" w:sz="4" w:space="0" w:color="auto"/>
            </w:tcBorders>
            <w:shd w:val="clear" w:color="auto" w:fill="auto"/>
            <w:noWrap/>
            <w:vAlign w:val="bottom"/>
            <w:hideMark/>
          </w:tcPr>
          <w:p w14:paraId="3CCF03D7"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145.32</w:t>
            </w:r>
          </w:p>
        </w:tc>
        <w:tc>
          <w:tcPr>
            <w:tcW w:w="1201" w:type="dxa"/>
            <w:tcBorders>
              <w:top w:val="nil"/>
              <w:left w:val="nil"/>
              <w:bottom w:val="single" w:sz="4" w:space="0" w:color="auto"/>
              <w:right w:val="single" w:sz="4" w:space="0" w:color="auto"/>
            </w:tcBorders>
            <w:shd w:val="clear" w:color="auto" w:fill="auto"/>
            <w:noWrap/>
            <w:vAlign w:val="bottom"/>
            <w:hideMark/>
          </w:tcPr>
          <w:p w14:paraId="6CD313F6"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145.32</w:t>
            </w:r>
          </w:p>
        </w:tc>
        <w:tc>
          <w:tcPr>
            <w:tcW w:w="1201" w:type="dxa"/>
            <w:tcBorders>
              <w:top w:val="nil"/>
              <w:left w:val="nil"/>
              <w:bottom w:val="single" w:sz="4" w:space="0" w:color="auto"/>
              <w:right w:val="single" w:sz="4" w:space="0" w:color="auto"/>
            </w:tcBorders>
            <w:shd w:val="clear" w:color="auto" w:fill="auto"/>
            <w:noWrap/>
            <w:vAlign w:val="bottom"/>
            <w:hideMark/>
          </w:tcPr>
          <w:p w14:paraId="78B1C1CB"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145.32</w:t>
            </w:r>
          </w:p>
        </w:tc>
        <w:tc>
          <w:tcPr>
            <w:tcW w:w="1053" w:type="dxa"/>
            <w:tcBorders>
              <w:top w:val="nil"/>
              <w:left w:val="nil"/>
              <w:bottom w:val="single" w:sz="4" w:space="0" w:color="auto"/>
              <w:right w:val="single" w:sz="4" w:space="0" w:color="auto"/>
            </w:tcBorders>
            <w:shd w:val="clear" w:color="auto" w:fill="auto"/>
            <w:noWrap/>
            <w:vAlign w:val="bottom"/>
            <w:hideMark/>
          </w:tcPr>
          <w:p w14:paraId="56648BA5"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145.32</w:t>
            </w:r>
          </w:p>
        </w:tc>
        <w:tc>
          <w:tcPr>
            <w:tcW w:w="1053" w:type="dxa"/>
            <w:tcBorders>
              <w:top w:val="nil"/>
              <w:left w:val="nil"/>
              <w:bottom w:val="single" w:sz="4" w:space="0" w:color="auto"/>
              <w:right w:val="single" w:sz="4" w:space="0" w:color="auto"/>
            </w:tcBorders>
            <w:shd w:val="clear" w:color="auto" w:fill="auto"/>
            <w:noWrap/>
            <w:vAlign w:val="bottom"/>
            <w:hideMark/>
          </w:tcPr>
          <w:p w14:paraId="6A4E1F5E"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145.32</w:t>
            </w:r>
          </w:p>
        </w:tc>
      </w:tr>
      <w:tr w:rsidR="00E02CA6" w:rsidRPr="00E02CA6" w14:paraId="7287FFDC" w14:textId="77777777" w:rsidTr="00E02CA6">
        <w:trPr>
          <w:trHeight w:val="300"/>
          <w:jc w:val="center"/>
        </w:trPr>
        <w:tc>
          <w:tcPr>
            <w:tcW w:w="508" w:type="dxa"/>
            <w:vMerge/>
            <w:tcBorders>
              <w:top w:val="nil"/>
              <w:left w:val="single" w:sz="4" w:space="0" w:color="auto"/>
              <w:bottom w:val="single" w:sz="4" w:space="0" w:color="auto"/>
              <w:right w:val="single" w:sz="4" w:space="0" w:color="auto"/>
            </w:tcBorders>
            <w:vAlign w:val="center"/>
            <w:hideMark/>
          </w:tcPr>
          <w:p w14:paraId="3A6C718A" w14:textId="77777777" w:rsidR="00E02CA6" w:rsidRPr="00E02CA6" w:rsidRDefault="00E02CA6" w:rsidP="00E02CA6">
            <w:pPr>
              <w:rPr>
                <w:rFonts w:ascii="Arial" w:eastAsia="Times New Roman" w:hAnsi="Arial" w:cs="Arial"/>
                <w:b/>
                <w:bCs/>
                <w:color w:val="000000"/>
                <w:sz w:val="22"/>
                <w:szCs w:val="22"/>
              </w:rPr>
            </w:pPr>
          </w:p>
        </w:tc>
        <w:tc>
          <w:tcPr>
            <w:tcW w:w="1405" w:type="dxa"/>
            <w:tcBorders>
              <w:top w:val="nil"/>
              <w:left w:val="nil"/>
              <w:bottom w:val="single" w:sz="4" w:space="0" w:color="auto"/>
              <w:right w:val="single" w:sz="4" w:space="0" w:color="auto"/>
            </w:tcBorders>
            <w:shd w:val="clear" w:color="auto" w:fill="auto"/>
            <w:noWrap/>
            <w:vAlign w:val="bottom"/>
            <w:hideMark/>
          </w:tcPr>
          <w:p w14:paraId="6D4C7B92" w14:textId="77777777" w:rsidR="00E02CA6" w:rsidRPr="00E02CA6" w:rsidRDefault="00E02CA6" w:rsidP="00E02CA6">
            <w:pPr>
              <w:rPr>
                <w:rFonts w:ascii="Arial" w:eastAsia="Times New Roman" w:hAnsi="Arial" w:cs="Arial"/>
                <w:b/>
                <w:bCs/>
                <w:color w:val="000000"/>
                <w:sz w:val="22"/>
                <w:szCs w:val="22"/>
              </w:rPr>
            </w:pPr>
            <w:proofErr w:type="spellStart"/>
            <w:r w:rsidRPr="00E02CA6">
              <w:rPr>
                <w:rFonts w:ascii="Arial" w:eastAsia="Times New Roman" w:hAnsi="Arial" w:cs="Arial"/>
                <w:b/>
                <w:bCs/>
                <w:color w:val="000000"/>
                <w:sz w:val="22"/>
                <w:szCs w:val="22"/>
              </w:rPr>
              <w:t>decembrie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2A2D71F9"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140.00</w:t>
            </w:r>
          </w:p>
        </w:tc>
        <w:tc>
          <w:tcPr>
            <w:tcW w:w="1473" w:type="dxa"/>
            <w:tcBorders>
              <w:top w:val="nil"/>
              <w:left w:val="nil"/>
              <w:bottom w:val="single" w:sz="4" w:space="0" w:color="auto"/>
              <w:right w:val="single" w:sz="4" w:space="0" w:color="auto"/>
            </w:tcBorders>
            <w:shd w:val="clear" w:color="auto" w:fill="auto"/>
            <w:noWrap/>
            <w:vAlign w:val="bottom"/>
            <w:hideMark/>
          </w:tcPr>
          <w:p w14:paraId="2C7A2085"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109.80</w:t>
            </w:r>
          </w:p>
        </w:tc>
        <w:tc>
          <w:tcPr>
            <w:tcW w:w="1053" w:type="dxa"/>
            <w:tcBorders>
              <w:top w:val="nil"/>
              <w:left w:val="nil"/>
              <w:bottom w:val="single" w:sz="4" w:space="0" w:color="auto"/>
              <w:right w:val="single" w:sz="4" w:space="0" w:color="auto"/>
            </w:tcBorders>
            <w:shd w:val="clear" w:color="auto" w:fill="auto"/>
            <w:noWrap/>
            <w:vAlign w:val="bottom"/>
            <w:hideMark/>
          </w:tcPr>
          <w:p w14:paraId="643E5798"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145.32</w:t>
            </w:r>
          </w:p>
        </w:tc>
        <w:tc>
          <w:tcPr>
            <w:tcW w:w="1201" w:type="dxa"/>
            <w:tcBorders>
              <w:top w:val="nil"/>
              <w:left w:val="nil"/>
              <w:bottom w:val="single" w:sz="4" w:space="0" w:color="auto"/>
              <w:right w:val="single" w:sz="4" w:space="0" w:color="auto"/>
            </w:tcBorders>
            <w:shd w:val="clear" w:color="auto" w:fill="auto"/>
            <w:noWrap/>
            <w:vAlign w:val="bottom"/>
            <w:hideMark/>
          </w:tcPr>
          <w:p w14:paraId="46B354C9"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145.32</w:t>
            </w:r>
          </w:p>
        </w:tc>
        <w:tc>
          <w:tcPr>
            <w:tcW w:w="1201" w:type="dxa"/>
            <w:tcBorders>
              <w:top w:val="nil"/>
              <w:left w:val="nil"/>
              <w:bottom w:val="single" w:sz="4" w:space="0" w:color="auto"/>
              <w:right w:val="single" w:sz="4" w:space="0" w:color="auto"/>
            </w:tcBorders>
            <w:shd w:val="clear" w:color="auto" w:fill="auto"/>
            <w:noWrap/>
            <w:vAlign w:val="bottom"/>
            <w:hideMark/>
          </w:tcPr>
          <w:p w14:paraId="68C87271"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145.32</w:t>
            </w:r>
          </w:p>
        </w:tc>
        <w:tc>
          <w:tcPr>
            <w:tcW w:w="1053" w:type="dxa"/>
            <w:tcBorders>
              <w:top w:val="nil"/>
              <w:left w:val="nil"/>
              <w:bottom w:val="single" w:sz="4" w:space="0" w:color="auto"/>
              <w:right w:val="single" w:sz="4" w:space="0" w:color="auto"/>
            </w:tcBorders>
            <w:shd w:val="clear" w:color="auto" w:fill="auto"/>
            <w:noWrap/>
            <w:vAlign w:val="bottom"/>
            <w:hideMark/>
          </w:tcPr>
          <w:p w14:paraId="6CDB4791"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145.32</w:t>
            </w:r>
          </w:p>
        </w:tc>
        <w:tc>
          <w:tcPr>
            <w:tcW w:w="1053" w:type="dxa"/>
            <w:tcBorders>
              <w:top w:val="nil"/>
              <w:left w:val="nil"/>
              <w:bottom w:val="single" w:sz="4" w:space="0" w:color="auto"/>
              <w:right w:val="single" w:sz="4" w:space="0" w:color="auto"/>
            </w:tcBorders>
            <w:shd w:val="clear" w:color="auto" w:fill="auto"/>
            <w:noWrap/>
            <w:vAlign w:val="bottom"/>
            <w:hideMark/>
          </w:tcPr>
          <w:p w14:paraId="335582CF"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145.32</w:t>
            </w:r>
          </w:p>
        </w:tc>
      </w:tr>
    </w:tbl>
    <w:p w14:paraId="2664AEAA" w14:textId="42F981F3" w:rsidR="004F13E5" w:rsidRPr="0041394D" w:rsidRDefault="004F13E5" w:rsidP="00A031BA">
      <w:pPr>
        <w:rPr>
          <w:rFonts w:ascii="Trebuchet MS" w:hAnsi="Trebuchet MS" w:cs="Times New Roman"/>
          <w:color w:val="000000" w:themeColor="text1"/>
          <w:lang w:val="ro-RO"/>
        </w:rPr>
      </w:pPr>
    </w:p>
    <w:p w14:paraId="78FB1C9E" w14:textId="52D144C3" w:rsidR="004F13E5" w:rsidRPr="0041394D" w:rsidRDefault="004F13E5" w:rsidP="00A031BA">
      <w:pPr>
        <w:rPr>
          <w:rFonts w:ascii="Trebuchet MS" w:hAnsi="Trebuchet MS" w:cs="Times New Roman"/>
          <w:color w:val="000000" w:themeColor="text1"/>
          <w:lang w:val="ro-RO"/>
        </w:rPr>
      </w:pPr>
    </w:p>
    <w:p w14:paraId="4147C3D5" w14:textId="1BE2255F" w:rsidR="004F13E5" w:rsidRPr="0041394D" w:rsidRDefault="004F13E5" w:rsidP="00A031BA">
      <w:pPr>
        <w:rPr>
          <w:rFonts w:ascii="Trebuchet MS" w:hAnsi="Trebuchet MS" w:cs="Times New Roman"/>
          <w:color w:val="000000" w:themeColor="text1"/>
          <w:lang w:val="ro-RO"/>
        </w:rPr>
      </w:pPr>
    </w:p>
    <w:p w14:paraId="4DC06C9A" w14:textId="727057F8" w:rsidR="004F13E5" w:rsidRPr="0041394D" w:rsidRDefault="004F13E5" w:rsidP="00A031BA">
      <w:pPr>
        <w:rPr>
          <w:rFonts w:ascii="Trebuchet MS" w:hAnsi="Trebuchet MS" w:cs="Times New Roman"/>
          <w:color w:val="000000" w:themeColor="text1"/>
          <w:lang w:val="ro-RO"/>
        </w:rPr>
      </w:pPr>
    </w:p>
    <w:p w14:paraId="5AEBAE84" w14:textId="0036A257" w:rsidR="004F13E5" w:rsidRPr="0041394D" w:rsidRDefault="004F13E5" w:rsidP="00A031BA">
      <w:pPr>
        <w:rPr>
          <w:rFonts w:ascii="Trebuchet MS" w:hAnsi="Trebuchet MS" w:cs="Times New Roman"/>
          <w:color w:val="000000" w:themeColor="text1"/>
          <w:lang w:val="ro-RO"/>
        </w:rPr>
      </w:pPr>
    </w:p>
    <w:p w14:paraId="4AFE85C6" w14:textId="45226579" w:rsidR="004F13E5" w:rsidRDefault="004F13E5" w:rsidP="00A031BA">
      <w:pPr>
        <w:rPr>
          <w:rFonts w:ascii="Trebuchet MS" w:hAnsi="Trebuchet MS" w:cs="Times New Roman"/>
          <w:color w:val="000000" w:themeColor="text1"/>
          <w:lang w:val="ro-RO"/>
        </w:rPr>
      </w:pPr>
    </w:p>
    <w:p w14:paraId="539BA407" w14:textId="08BA808C" w:rsidR="00E02CA6" w:rsidRDefault="00E02CA6" w:rsidP="00A031BA">
      <w:pPr>
        <w:rPr>
          <w:rFonts w:ascii="Trebuchet MS" w:hAnsi="Trebuchet MS" w:cs="Times New Roman"/>
          <w:color w:val="000000" w:themeColor="text1"/>
          <w:lang w:val="ro-RO"/>
        </w:rPr>
      </w:pPr>
    </w:p>
    <w:p w14:paraId="75E231A1" w14:textId="54D5799E" w:rsidR="00E02CA6" w:rsidRDefault="00E02CA6" w:rsidP="00A031BA">
      <w:pPr>
        <w:rPr>
          <w:rFonts w:ascii="Trebuchet MS" w:hAnsi="Trebuchet MS" w:cs="Times New Roman"/>
          <w:color w:val="000000" w:themeColor="text1"/>
          <w:lang w:val="ro-RO"/>
        </w:rPr>
      </w:pPr>
    </w:p>
    <w:p w14:paraId="1CA791BF" w14:textId="25A3106B" w:rsidR="00E02CA6" w:rsidRDefault="00E02CA6" w:rsidP="00A031BA">
      <w:pPr>
        <w:rPr>
          <w:rFonts w:ascii="Trebuchet MS" w:hAnsi="Trebuchet MS" w:cs="Times New Roman"/>
          <w:color w:val="000000" w:themeColor="text1"/>
          <w:lang w:val="ro-RO"/>
        </w:rPr>
      </w:pPr>
    </w:p>
    <w:tbl>
      <w:tblPr>
        <w:tblW w:w="10480" w:type="dxa"/>
        <w:jc w:val="center"/>
        <w:tblLook w:val="04A0" w:firstRow="1" w:lastRow="0" w:firstColumn="1" w:lastColumn="0" w:noHBand="0" w:noVBand="1"/>
      </w:tblPr>
      <w:tblGrid>
        <w:gridCol w:w="706"/>
        <w:gridCol w:w="1403"/>
        <w:gridCol w:w="1659"/>
        <w:gridCol w:w="1659"/>
        <w:gridCol w:w="1052"/>
        <w:gridCol w:w="1200"/>
        <w:gridCol w:w="1200"/>
        <w:gridCol w:w="1052"/>
        <w:gridCol w:w="1052"/>
      </w:tblGrid>
      <w:tr w:rsidR="00E02CA6" w:rsidRPr="00E02CA6" w14:paraId="75C05C77" w14:textId="77777777" w:rsidTr="00E02CA6">
        <w:trPr>
          <w:trHeight w:val="1830"/>
          <w:jc w:val="center"/>
        </w:trPr>
        <w:tc>
          <w:tcPr>
            <w:tcW w:w="19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01FE0D" w14:textId="77777777" w:rsidR="00E02CA6" w:rsidRPr="00E02CA6" w:rsidRDefault="00E02CA6" w:rsidP="00E02CA6">
            <w:pPr>
              <w:jc w:val="center"/>
              <w:rPr>
                <w:rFonts w:ascii="Arial" w:eastAsia="Times New Roman" w:hAnsi="Arial" w:cs="Arial"/>
                <w:b/>
                <w:bCs/>
                <w:color w:val="000000"/>
                <w:sz w:val="22"/>
                <w:szCs w:val="22"/>
              </w:rPr>
            </w:pPr>
            <w:r w:rsidRPr="00E02CA6">
              <w:rPr>
                <w:rFonts w:ascii="Arial" w:eastAsia="Times New Roman" w:hAnsi="Arial" w:cs="Arial"/>
                <w:b/>
                <w:bCs/>
                <w:color w:val="000000"/>
                <w:sz w:val="22"/>
                <w:szCs w:val="22"/>
              </w:rPr>
              <w:lastRenderedPageBreak/>
              <w:t xml:space="preserve">LUNA DE REFERINTA ( </w:t>
            </w:r>
            <w:proofErr w:type="spellStart"/>
            <w:r w:rsidRPr="00E02CA6">
              <w:rPr>
                <w:rFonts w:ascii="Arial" w:eastAsia="Times New Roman" w:hAnsi="Arial" w:cs="Arial"/>
                <w:b/>
                <w:bCs/>
                <w:color w:val="000000"/>
                <w:sz w:val="22"/>
                <w:szCs w:val="22"/>
              </w:rPr>
              <w:t>luna</w:t>
            </w:r>
            <w:proofErr w:type="spellEnd"/>
            <w:r w:rsidRPr="00E02CA6">
              <w:rPr>
                <w:rFonts w:ascii="Arial" w:eastAsia="Times New Roman" w:hAnsi="Arial" w:cs="Arial"/>
                <w:b/>
                <w:bCs/>
                <w:color w:val="000000"/>
                <w:sz w:val="22"/>
                <w:szCs w:val="22"/>
              </w:rPr>
              <w:t xml:space="preserve"> </w:t>
            </w:r>
            <w:proofErr w:type="spellStart"/>
            <w:r w:rsidRPr="00E02CA6">
              <w:rPr>
                <w:rFonts w:ascii="Arial" w:eastAsia="Times New Roman" w:hAnsi="Arial" w:cs="Arial"/>
                <w:b/>
                <w:bCs/>
                <w:color w:val="000000"/>
                <w:sz w:val="22"/>
                <w:szCs w:val="22"/>
              </w:rPr>
              <w:t>anterioară</w:t>
            </w:r>
            <w:proofErr w:type="spellEnd"/>
            <w:r w:rsidRPr="00E02CA6">
              <w:rPr>
                <w:rFonts w:ascii="Arial" w:eastAsia="Times New Roman" w:hAnsi="Arial" w:cs="Arial"/>
                <w:b/>
                <w:bCs/>
                <w:color w:val="000000"/>
                <w:sz w:val="22"/>
                <w:szCs w:val="22"/>
              </w:rPr>
              <w:t xml:space="preserve"> </w:t>
            </w:r>
            <w:proofErr w:type="spellStart"/>
            <w:r w:rsidRPr="00E02CA6">
              <w:rPr>
                <w:rFonts w:ascii="Arial" w:eastAsia="Times New Roman" w:hAnsi="Arial" w:cs="Arial"/>
                <w:b/>
                <w:bCs/>
                <w:color w:val="000000"/>
                <w:sz w:val="22"/>
                <w:szCs w:val="22"/>
              </w:rPr>
              <w:t>față</w:t>
            </w:r>
            <w:proofErr w:type="spellEnd"/>
            <w:r w:rsidRPr="00E02CA6">
              <w:rPr>
                <w:rFonts w:ascii="Arial" w:eastAsia="Times New Roman" w:hAnsi="Arial" w:cs="Arial"/>
                <w:b/>
                <w:bCs/>
                <w:color w:val="000000"/>
                <w:sz w:val="22"/>
                <w:szCs w:val="22"/>
              </w:rPr>
              <w:t xml:space="preserve"> de data </w:t>
            </w:r>
            <w:proofErr w:type="spellStart"/>
            <w:r w:rsidRPr="00E02CA6">
              <w:rPr>
                <w:rFonts w:ascii="Arial" w:eastAsia="Times New Roman" w:hAnsi="Arial" w:cs="Arial"/>
                <w:b/>
                <w:bCs/>
                <w:color w:val="000000"/>
                <w:sz w:val="22"/>
                <w:szCs w:val="22"/>
              </w:rPr>
              <w:t>limită</w:t>
            </w:r>
            <w:proofErr w:type="spellEnd"/>
            <w:r w:rsidRPr="00E02CA6">
              <w:rPr>
                <w:rFonts w:ascii="Arial" w:eastAsia="Times New Roman" w:hAnsi="Arial" w:cs="Arial"/>
                <w:b/>
                <w:bCs/>
                <w:color w:val="000000"/>
                <w:sz w:val="22"/>
                <w:szCs w:val="22"/>
              </w:rPr>
              <w:t xml:space="preserve"> de </w:t>
            </w:r>
            <w:proofErr w:type="spellStart"/>
            <w:r w:rsidRPr="00E02CA6">
              <w:rPr>
                <w:rFonts w:ascii="Arial" w:eastAsia="Times New Roman" w:hAnsi="Arial" w:cs="Arial"/>
                <w:b/>
                <w:bCs/>
                <w:color w:val="000000"/>
                <w:sz w:val="22"/>
                <w:szCs w:val="22"/>
              </w:rPr>
              <w:t>depunere</w:t>
            </w:r>
            <w:proofErr w:type="spellEnd"/>
            <w:r w:rsidRPr="00E02CA6">
              <w:rPr>
                <w:rFonts w:ascii="Arial" w:eastAsia="Times New Roman" w:hAnsi="Arial" w:cs="Arial"/>
                <w:b/>
                <w:bCs/>
                <w:color w:val="000000"/>
                <w:sz w:val="22"/>
                <w:szCs w:val="22"/>
              </w:rPr>
              <w:t xml:space="preserve"> a </w:t>
            </w:r>
            <w:proofErr w:type="spellStart"/>
            <w:r w:rsidRPr="00E02CA6">
              <w:rPr>
                <w:rFonts w:ascii="Arial" w:eastAsia="Times New Roman" w:hAnsi="Arial" w:cs="Arial"/>
                <w:b/>
                <w:bCs/>
                <w:color w:val="000000"/>
                <w:sz w:val="22"/>
                <w:szCs w:val="22"/>
              </w:rPr>
              <w:t>ofertelor</w:t>
            </w:r>
            <w:proofErr w:type="spellEnd"/>
            <w:r w:rsidRPr="00E02CA6">
              <w:rPr>
                <w:rFonts w:ascii="Arial" w:eastAsia="Times New Roman" w:hAnsi="Arial" w:cs="Arial"/>
                <w:b/>
                <w:bCs/>
                <w:color w:val="000000"/>
                <w:sz w:val="22"/>
                <w:szCs w:val="22"/>
              </w:rPr>
              <w:t>)</w:t>
            </w:r>
          </w:p>
        </w:tc>
        <w:tc>
          <w:tcPr>
            <w:tcW w:w="14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07C140F" w14:textId="77777777" w:rsidR="00E02CA6" w:rsidRPr="00E02CA6" w:rsidRDefault="00E02CA6" w:rsidP="00E02CA6">
            <w:pPr>
              <w:jc w:val="center"/>
              <w:rPr>
                <w:rFonts w:ascii="Arial" w:eastAsia="Times New Roman" w:hAnsi="Arial" w:cs="Arial"/>
                <w:b/>
                <w:bCs/>
                <w:sz w:val="22"/>
                <w:szCs w:val="22"/>
              </w:rPr>
            </w:pPr>
            <w:r w:rsidRPr="00E02CA6">
              <w:rPr>
                <w:rFonts w:ascii="Arial" w:eastAsia="Times New Roman" w:hAnsi="Arial" w:cs="Arial"/>
                <w:b/>
                <w:bCs/>
                <w:sz w:val="22"/>
                <w:szCs w:val="22"/>
              </w:rPr>
              <w:t>INDICII DE COST ÎN CONSTRUCŢI TOTALI, REALIZATI, VALABILI IN LUNA DE REFERINTA</w:t>
            </w:r>
          </w:p>
        </w:tc>
        <w:tc>
          <w:tcPr>
            <w:tcW w:w="14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31A6D67" w14:textId="77777777" w:rsidR="00E02CA6" w:rsidRPr="00E02CA6" w:rsidRDefault="00E02CA6" w:rsidP="00E02CA6">
            <w:pPr>
              <w:jc w:val="center"/>
              <w:rPr>
                <w:rFonts w:ascii="Arial" w:eastAsia="Times New Roman" w:hAnsi="Arial" w:cs="Arial"/>
                <w:b/>
                <w:bCs/>
                <w:sz w:val="22"/>
                <w:szCs w:val="22"/>
              </w:rPr>
            </w:pPr>
            <w:r w:rsidRPr="00E02CA6">
              <w:rPr>
                <w:rFonts w:ascii="Arial" w:eastAsia="Times New Roman" w:hAnsi="Arial" w:cs="Arial"/>
                <w:b/>
                <w:bCs/>
                <w:sz w:val="22"/>
                <w:szCs w:val="22"/>
              </w:rPr>
              <w:t>INDICII DE COST ÎN CONSTRUCŢI PENTRU MATERIALE, REALIZATI, VALABILI IN LUNA DE REFERINTA</w:t>
            </w:r>
          </w:p>
        </w:tc>
        <w:tc>
          <w:tcPr>
            <w:tcW w:w="5556" w:type="dxa"/>
            <w:gridSpan w:val="5"/>
            <w:tcBorders>
              <w:top w:val="single" w:sz="4" w:space="0" w:color="auto"/>
              <w:left w:val="nil"/>
              <w:bottom w:val="single" w:sz="4" w:space="0" w:color="auto"/>
              <w:right w:val="single" w:sz="4" w:space="0" w:color="000000"/>
            </w:tcBorders>
            <w:shd w:val="clear" w:color="auto" w:fill="auto"/>
            <w:vAlign w:val="center"/>
            <w:hideMark/>
          </w:tcPr>
          <w:p w14:paraId="77E3B5BF" w14:textId="77777777" w:rsidR="00E02CA6" w:rsidRPr="00E02CA6" w:rsidRDefault="00E02CA6" w:rsidP="00E02CA6">
            <w:pPr>
              <w:jc w:val="center"/>
              <w:rPr>
                <w:rFonts w:ascii="Arial" w:eastAsia="Times New Roman" w:hAnsi="Arial" w:cs="Arial"/>
                <w:b/>
                <w:bCs/>
                <w:sz w:val="22"/>
                <w:szCs w:val="22"/>
              </w:rPr>
            </w:pPr>
            <w:proofErr w:type="spellStart"/>
            <w:r w:rsidRPr="00E02CA6">
              <w:rPr>
                <w:rFonts w:ascii="Arial" w:eastAsia="Times New Roman" w:hAnsi="Arial" w:cs="Arial"/>
                <w:b/>
                <w:bCs/>
                <w:sz w:val="22"/>
                <w:szCs w:val="22"/>
              </w:rPr>
              <w:t>Indicii</w:t>
            </w:r>
            <w:proofErr w:type="spellEnd"/>
            <w:r w:rsidRPr="00E02CA6">
              <w:rPr>
                <w:rFonts w:ascii="Arial" w:eastAsia="Times New Roman" w:hAnsi="Arial" w:cs="Arial"/>
                <w:b/>
                <w:bCs/>
                <w:sz w:val="22"/>
                <w:szCs w:val="22"/>
              </w:rPr>
              <w:t xml:space="preserve"> de cost </w:t>
            </w:r>
            <w:proofErr w:type="spellStart"/>
            <w:r w:rsidRPr="00E02CA6">
              <w:rPr>
                <w:rFonts w:ascii="Arial" w:eastAsia="Times New Roman" w:hAnsi="Arial" w:cs="Arial"/>
                <w:b/>
                <w:bCs/>
                <w:sz w:val="22"/>
                <w:szCs w:val="22"/>
              </w:rPr>
              <w:t>în</w:t>
            </w:r>
            <w:proofErr w:type="spellEnd"/>
            <w:r w:rsidRPr="00E02CA6">
              <w:rPr>
                <w:rFonts w:ascii="Arial" w:eastAsia="Times New Roman" w:hAnsi="Arial" w:cs="Arial"/>
                <w:b/>
                <w:bCs/>
                <w:sz w:val="22"/>
                <w:szCs w:val="22"/>
              </w:rPr>
              <w:t xml:space="preserve"> </w:t>
            </w:r>
            <w:proofErr w:type="spellStart"/>
            <w:r w:rsidRPr="00E02CA6">
              <w:rPr>
                <w:rFonts w:ascii="Arial" w:eastAsia="Times New Roman" w:hAnsi="Arial" w:cs="Arial"/>
                <w:b/>
                <w:bCs/>
                <w:sz w:val="22"/>
                <w:szCs w:val="22"/>
              </w:rPr>
              <w:t>construcții</w:t>
            </w:r>
            <w:proofErr w:type="spellEnd"/>
            <w:r w:rsidRPr="00E02CA6">
              <w:rPr>
                <w:rFonts w:ascii="Arial" w:eastAsia="Times New Roman" w:hAnsi="Arial" w:cs="Arial"/>
                <w:b/>
                <w:bCs/>
                <w:sz w:val="22"/>
                <w:szCs w:val="22"/>
              </w:rPr>
              <w:t xml:space="preserve">, </w:t>
            </w:r>
            <w:proofErr w:type="spellStart"/>
            <w:r w:rsidRPr="00E02CA6">
              <w:rPr>
                <w:rFonts w:ascii="Arial" w:eastAsia="Times New Roman" w:hAnsi="Arial" w:cs="Arial"/>
                <w:b/>
                <w:bCs/>
                <w:sz w:val="22"/>
                <w:szCs w:val="22"/>
              </w:rPr>
              <w:t>totali</w:t>
            </w:r>
            <w:proofErr w:type="spellEnd"/>
            <w:r w:rsidRPr="00E02CA6">
              <w:rPr>
                <w:rFonts w:ascii="Arial" w:eastAsia="Times New Roman" w:hAnsi="Arial" w:cs="Arial"/>
                <w:b/>
                <w:bCs/>
                <w:sz w:val="22"/>
                <w:szCs w:val="22"/>
              </w:rPr>
              <w:t xml:space="preserve">, </w:t>
            </w:r>
            <w:proofErr w:type="spellStart"/>
            <w:r w:rsidRPr="00E02CA6">
              <w:rPr>
                <w:rFonts w:ascii="Arial" w:eastAsia="Times New Roman" w:hAnsi="Arial" w:cs="Arial"/>
                <w:b/>
                <w:bCs/>
                <w:sz w:val="22"/>
                <w:szCs w:val="22"/>
              </w:rPr>
              <w:t>prognozați</w:t>
            </w:r>
            <w:proofErr w:type="spellEnd"/>
            <w:r w:rsidRPr="00E02CA6">
              <w:rPr>
                <w:rFonts w:ascii="Arial" w:eastAsia="Times New Roman" w:hAnsi="Arial" w:cs="Arial"/>
                <w:b/>
                <w:bCs/>
                <w:sz w:val="22"/>
                <w:szCs w:val="22"/>
              </w:rPr>
              <w:t xml:space="preserve"> de </w:t>
            </w:r>
            <w:proofErr w:type="spellStart"/>
            <w:r w:rsidRPr="00E02CA6">
              <w:rPr>
                <w:rFonts w:ascii="Arial" w:eastAsia="Times New Roman" w:hAnsi="Arial" w:cs="Arial"/>
                <w:b/>
                <w:bCs/>
                <w:sz w:val="22"/>
                <w:szCs w:val="22"/>
              </w:rPr>
              <w:t>Comisia</w:t>
            </w:r>
            <w:proofErr w:type="spellEnd"/>
            <w:r w:rsidRPr="00E02CA6">
              <w:rPr>
                <w:rFonts w:ascii="Arial" w:eastAsia="Times New Roman" w:hAnsi="Arial" w:cs="Arial"/>
                <w:b/>
                <w:bCs/>
                <w:sz w:val="22"/>
                <w:szCs w:val="22"/>
              </w:rPr>
              <w:t xml:space="preserve"> </w:t>
            </w:r>
            <w:proofErr w:type="spellStart"/>
            <w:r w:rsidRPr="00E02CA6">
              <w:rPr>
                <w:rFonts w:ascii="Arial" w:eastAsia="Times New Roman" w:hAnsi="Arial" w:cs="Arial"/>
                <w:b/>
                <w:bCs/>
                <w:sz w:val="22"/>
                <w:szCs w:val="22"/>
              </w:rPr>
              <w:t>Națională</w:t>
            </w:r>
            <w:proofErr w:type="spellEnd"/>
            <w:r w:rsidRPr="00E02CA6">
              <w:rPr>
                <w:rFonts w:ascii="Arial" w:eastAsia="Times New Roman" w:hAnsi="Arial" w:cs="Arial"/>
                <w:b/>
                <w:bCs/>
                <w:sz w:val="22"/>
                <w:szCs w:val="22"/>
              </w:rPr>
              <w:t xml:space="preserve"> de </w:t>
            </w:r>
            <w:proofErr w:type="spellStart"/>
            <w:r w:rsidRPr="00E02CA6">
              <w:rPr>
                <w:rFonts w:ascii="Arial" w:eastAsia="Times New Roman" w:hAnsi="Arial" w:cs="Arial"/>
                <w:b/>
                <w:bCs/>
                <w:sz w:val="22"/>
                <w:szCs w:val="22"/>
              </w:rPr>
              <w:t>Strategie</w:t>
            </w:r>
            <w:proofErr w:type="spellEnd"/>
            <w:r w:rsidRPr="00E02CA6">
              <w:rPr>
                <w:rFonts w:ascii="Arial" w:eastAsia="Times New Roman" w:hAnsi="Arial" w:cs="Arial"/>
                <w:b/>
                <w:bCs/>
                <w:sz w:val="22"/>
                <w:szCs w:val="22"/>
              </w:rPr>
              <w:t xml:space="preserve"> </w:t>
            </w:r>
            <w:proofErr w:type="spellStart"/>
            <w:r w:rsidRPr="00E02CA6">
              <w:rPr>
                <w:rFonts w:ascii="Arial" w:eastAsia="Times New Roman" w:hAnsi="Arial" w:cs="Arial"/>
                <w:b/>
                <w:bCs/>
                <w:sz w:val="22"/>
                <w:szCs w:val="22"/>
              </w:rPr>
              <w:t>și</w:t>
            </w:r>
            <w:proofErr w:type="spellEnd"/>
            <w:r w:rsidRPr="00E02CA6">
              <w:rPr>
                <w:rFonts w:ascii="Arial" w:eastAsia="Times New Roman" w:hAnsi="Arial" w:cs="Arial"/>
                <w:b/>
                <w:bCs/>
                <w:sz w:val="22"/>
                <w:szCs w:val="22"/>
              </w:rPr>
              <w:t xml:space="preserve"> </w:t>
            </w:r>
            <w:proofErr w:type="spellStart"/>
            <w:r w:rsidRPr="00E02CA6">
              <w:rPr>
                <w:rFonts w:ascii="Arial" w:eastAsia="Times New Roman" w:hAnsi="Arial" w:cs="Arial"/>
                <w:b/>
                <w:bCs/>
                <w:sz w:val="22"/>
                <w:szCs w:val="22"/>
              </w:rPr>
              <w:t>Prognoză</w:t>
            </w:r>
            <w:proofErr w:type="spellEnd"/>
            <w:r w:rsidRPr="00E02CA6">
              <w:rPr>
                <w:rFonts w:ascii="Arial" w:eastAsia="Times New Roman" w:hAnsi="Arial" w:cs="Arial"/>
                <w:b/>
                <w:bCs/>
                <w:sz w:val="22"/>
                <w:szCs w:val="22"/>
              </w:rPr>
              <w:t xml:space="preserve"> </w:t>
            </w:r>
            <w:proofErr w:type="spellStart"/>
            <w:r w:rsidRPr="00E02CA6">
              <w:rPr>
                <w:rFonts w:ascii="Arial" w:eastAsia="Times New Roman" w:hAnsi="Arial" w:cs="Arial"/>
                <w:b/>
                <w:bCs/>
                <w:sz w:val="22"/>
                <w:szCs w:val="22"/>
              </w:rPr>
              <w:t>în</w:t>
            </w:r>
            <w:proofErr w:type="spellEnd"/>
            <w:r w:rsidRPr="00E02CA6">
              <w:rPr>
                <w:rFonts w:ascii="Arial" w:eastAsia="Times New Roman" w:hAnsi="Arial" w:cs="Arial"/>
                <w:b/>
                <w:bCs/>
                <w:sz w:val="22"/>
                <w:szCs w:val="22"/>
              </w:rPr>
              <w:t xml:space="preserve"> </w:t>
            </w:r>
            <w:proofErr w:type="spellStart"/>
            <w:r w:rsidRPr="00E02CA6">
              <w:rPr>
                <w:rFonts w:ascii="Arial" w:eastAsia="Times New Roman" w:hAnsi="Arial" w:cs="Arial"/>
                <w:b/>
                <w:bCs/>
                <w:sz w:val="22"/>
                <w:szCs w:val="22"/>
              </w:rPr>
              <w:t>luna</w:t>
            </w:r>
            <w:proofErr w:type="spellEnd"/>
            <w:r w:rsidRPr="00E02CA6">
              <w:rPr>
                <w:rFonts w:ascii="Arial" w:eastAsia="Times New Roman" w:hAnsi="Arial" w:cs="Arial"/>
                <w:b/>
                <w:bCs/>
                <w:sz w:val="22"/>
                <w:szCs w:val="22"/>
              </w:rPr>
              <w:t xml:space="preserve"> de </w:t>
            </w:r>
            <w:proofErr w:type="spellStart"/>
            <w:r w:rsidRPr="00E02CA6">
              <w:rPr>
                <w:rFonts w:ascii="Arial" w:eastAsia="Times New Roman" w:hAnsi="Arial" w:cs="Arial"/>
                <w:b/>
                <w:bCs/>
                <w:sz w:val="22"/>
                <w:szCs w:val="22"/>
              </w:rPr>
              <w:t>referința</w:t>
            </w:r>
            <w:proofErr w:type="spellEnd"/>
            <w:r w:rsidRPr="00E02CA6">
              <w:rPr>
                <w:rFonts w:ascii="Arial" w:eastAsia="Times New Roman" w:hAnsi="Arial" w:cs="Arial"/>
                <w:b/>
                <w:bCs/>
                <w:sz w:val="22"/>
                <w:szCs w:val="22"/>
              </w:rPr>
              <w:t xml:space="preserve">, </w:t>
            </w:r>
            <w:proofErr w:type="spellStart"/>
            <w:r w:rsidRPr="00E02CA6">
              <w:rPr>
                <w:rFonts w:ascii="Arial" w:eastAsia="Times New Roman" w:hAnsi="Arial" w:cs="Arial"/>
                <w:b/>
                <w:bCs/>
                <w:sz w:val="22"/>
                <w:szCs w:val="22"/>
              </w:rPr>
              <w:t>pentru</w:t>
            </w:r>
            <w:proofErr w:type="spellEnd"/>
            <w:r w:rsidRPr="00E02CA6">
              <w:rPr>
                <w:rFonts w:ascii="Arial" w:eastAsia="Times New Roman" w:hAnsi="Arial" w:cs="Arial"/>
                <w:b/>
                <w:bCs/>
                <w:sz w:val="22"/>
                <w:szCs w:val="22"/>
              </w:rPr>
              <w:t xml:space="preserve"> </w:t>
            </w:r>
            <w:proofErr w:type="spellStart"/>
            <w:r w:rsidRPr="00E02CA6">
              <w:rPr>
                <w:rFonts w:ascii="Arial" w:eastAsia="Times New Roman" w:hAnsi="Arial" w:cs="Arial"/>
                <w:b/>
                <w:bCs/>
                <w:sz w:val="22"/>
                <w:szCs w:val="22"/>
              </w:rPr>
              <w:t>anul</w:t>
            </w:r>
            <w:proofErr w:type="spellEnd"/>
            <w:r w:rsidRPr="00E02CA6">
              <w:rPr>
                <w:rFonts w:ascii="Arial" w:eastAsia="Times New Roman" w:hAnsi="Arial" w:cs="Arial"/>
                <w:b/>
                <w:bCs/>
                <w:sz w:val="22"/>
                <w:szCs w:val="22"/>
              </w:rPr>
              <w:t xml:space="preserve"> 2021, 2022, 2023, 2024 </w:t>
            </w:r>
            <w:proofErr w:type="spellStart"/>
            <w:r w:rsidRPr="00E02CA6">
              <w:rPr>
                <w:rFonts w:ascii="Arial" w:eastAsia="Times New Roman" w:hAnsi="Arial" w:cs="Arial"/>
                <w:b/>
                <w:bCs/>
                <w:sz w:val="22"/>
                <w:szCs w:val="22"/>
              </w:rPr>
              <w:t>si</w:t>
            </w:r>
            <w:proofErr w:type="spellEnd"/>
            <w:r w:rsidRPr="00E02CA6">
              <w:rPr>
                <w:rFonts w:ascii="Arial" w:eastAsia="Times New Roman" w:hAnsi="Arial" w:cs="Arial"/>
                <w:b/>
                <w:bCs/>
                <w:sz w:val="22"/>
                <w:szCs w:val="22"/>
              </w:rPr>
              <w:t xml:space="preserve"> 2025</w:t>
            </w:r>
          </w:p>
        </w:tc>
      </w:tr>
      <w:tr w:rsidR="00E02CA6" w:rsidRPr="00E02CA6" w14:paraId="0646B128" w14:textId="77777777" w:rsidTr="00E02CA6">
        <w:trPr>
          <w:trHeight w:val="600"/>
          <w:jc w:val="center"/>
        </w:trPr>
        <w:tc>
          <w:tcPr>
            <w:tcW w:w="575" w:type="dxa"/>
            <w:vMerge w:val="restart"/>
            <w:tcBorders>
              <w:top w:val="nil"/>
              <w:left w:val="single" w:sz="4" w:space="0" w:color="auto"/>
              <w:bottom w:val="single" w:sz="4" w:space="0" w:color="000000"/>
              <w:right w:val="single" w:sz="4" w:space="0" w:color="auto"/>
            </w:tcBorders>
            <w:shd w:val="clear" w:color="auto" w:fill="auto"/>
            <w:vAlign w:val="center"/>
            <w:hideMark/>
          </w:tcPr>
          <w:p w14:paraId="6FA839A3" w14:textId="77777777" w:rsidR="00E02CA6" w:rsidRPr="00E02CA6" w:rsidRDefault="00E02CA6" w:rsidP="00E02CA6">
            <w:pPr>
              <w:jc w:val="center"/>
              <w:rPr>
                <w:rFonts w:ascii="Arial" w:eastAsia="Times New Roman" w:hAnsi="Arial" w:cs="Arial"/>
                <w:b/>
                <w:bCs/>
                <w:color w:val="000000"/>
                <w:sz w:val="22"/>
                <w:szCs w:val="22"/>
              </w:rPr>
            </w:pPr>
            <w:r w:rsidRPr="00E02CA6">
              <w:rPr>
                <w:rFonts w:ascii="Arial" w:eastAsia="Times New Roman" w:hAnsi="Arial" w:cs="Arial"/>
                <w:b/>
                <w:bCs/>
                <w:color w:val="000000"/>
                <w:sz w:val="22"/>
                <w:szCs w:val="22"/>
              </w:rPr>
              <w:t>AN</w:t>
            </w:r>
          </w:p>
        </w:tc>
        <w:tc>
          <w:tcPr>
            <w:tcW w:w="1403" w:type="dxa"/>
            <w:vMerge w:val="restart"/>
            <w:tcBorders>
              <w:top w:val="nil"/>
              <w:left w:val="single" w:sz="4" w:space="0" w:color="auto"/>
              <w:bottom w:val="single" w:sz="4" w:space="0" w:color="000000"/>
              <w:right w:val="single" w:sz="4" w:space="0" w:color="auto"/>
            </w:tcBorders>
            <w:shd w:val="clear" w:color="auto" w:fill="auto"/>
            <w:vAlign w:val="center"/>
            <w:hideMark/>
          </w:tcPr>
          <w:p w14:paraId="23B81E86" w14:textId="77777777" w:rsidR="00E02CA6" w:rsidRPr="00E02CA6" w:rsidRDefault="00E02CA6" w:rsidP="00E02CA6">
            <w:pPr>
              <w:jc w:val="center"/>
              <w:rPr>
                <w:rFonts w:ascii="Arial" w:eastAsia="Times New Roman" w:hAnsi="Arial" w:cs="Arial"/>
                <w:b/>
                <w:bCs/>
                <w:color w:val="000000"/>
                <w:sz w:val="22"/>
                <w:szCs w:val="22"/>
              </w:rPr>
            </w:pPr>
            <w:r w:rsidRPr="00E02CA6">
              <w:rPr>
                <w:rFonts w:ascii="Arial" w:eastAsia="Times New Roman" w:hAnsi="Arial" w:cs="Arial"/>
                <w:b/>
                <w:bCs/>
                <w:color w:val="000000"/>
                <w:sz w:val="22"/>
                <w:szCs w:val="22"/>
              </w:rPr>
              <w:t>LUNA</w:t>
            </w:r>
          </w:p>
        </w:tc>
        <w:tc>
          <w:tcPr>
            <w:tcW w:w="1473" w:type="dxa"/>
            <w:vMerge/>
            <w:tcBorders>
              <w:top w:val="single" w:sz="4" w:space="0" w:color="auto"/>
              <w:left w:val="single" w:sz="4" w:space="0" w:color="auto"/>
              <w:bottom w:val="single" w:sz="4" w:space="0" w:color="000000"/>
              <w:right w:val="single" w:sz="4" w:space="0" w:color="auto"/>
            </w:tcBorders>
            <w:vAlign w:val="center"/>
            <w:hideMark/>
          </w:tcPr>
          <w:p w14:paraId="6977BB57" w14:textId="77777777" w:rsidR="00E02CA6" w:rsidRPr="00E02CA6" w:rsidRDefault="00E02CA6" w:rsidP="00E02CA6">
            <w:pPr>
              <w:rPr>
                <w:rFonts w:ascii="Arial" w:eastAsia="Times New Roman" w:hAnsi="Arial" w:cs="Arial"/>
                <w:b/>
                <w:bCs/>
                <w:sz w:val="22"/>
                <w:szCs w:val="22"/>
              </w:rPr>
            </w:pPr>
          </w:p>
        </w:tc>
        <w:tc>
          <w:tcPr>
            <w:tcW w:w="1473" w:type="dxa"/>
            <w:vMerge/>
            <w:tcBorders>
              <w:top w:val="single" w:sz="4" w:space="0" w:color="auto"/>
              <w:left w:val="single" w:sz="4" w:space="0" w:color="auto"/>
              <w:bottom w:val="single" w:sz="4" w:space="0" w:color="000000"/>
              <w:right w:val="single" w:sz="4" w:space="0" w:color="auto"/>
            </w:tcBorders>
            <w:vAlign w:val="center"/>
            <w:hideMark/>
          </w:tcPr>
          <w:p w14:paraId="315AEF71" w14:textId="77777777" w:rsidR="00E02CA6" w:rsidRPr="00E02CA6" w:rsidRDefault="00E02CA6" w:rsidP="00E02CA6">
            <w:pPr>
              <w:rPr>
                <w:rFonts w:ascii="Arial" w:eastAsia="Times New Roman" w:hAnsi="Arial" w:cs="Arial"/>
                <w:b/>
                <w:bCs/>
                <w:sz w:val="22"/>
                <w:szCs w:val="22"/>
              </w:rPr>
            </w:pPr>
          </w:p>
        </w:tc>
        <w:tc>
          <w:tcPr>
            <w:tcW w:w="1052" w:type="dxa"/>
            <w:vMerge w:val="restart"/>
            <w:tcBorders>
              <w:top w:val="nil"/>
              <w:left w:val="single" w:sz="4" w:space="0" w:color="auto"/>
              <w:bottom w:val="single" w:sz="4" w:space="0" w:color="000000"/>
              <w:right w:val="single" w:sz="4" w:space="0" w:color="auto"/>
            </w:tcBorders>
            <w:shd w:val="clear" w:color="auto" w:fill="auto"/>
            <w:vAlign w:val="center"/>
            <w:hideMark/>
          </w:tcPr>
          <w:p w14:paraId="08A09F0A" w14:textId="77777777" w:rsidR="00E02CA6" w:rsidRPr="00E02CA6" w:rsidRDefault="00E02CA6" w:rsidP="00E02CA6">
            <w:pPr>
              <w:jc w:val="center"/>
              <w:rPr>
                <w:rFonts w:ascii="Arial" w:eastAsia="Times New Roman" w:hAnsi="Arial" w:cs="Arial"/>
                <w:b/>
                <w:bCs/>
                <w:sz w:val="22"/>
                <w:szCs w:val="22"/>
              </w:rPr>
            </w:pPr>
            <w:r w:rsidRPr="00E02CA6">
              <w:rPr>
                <w:rFonts w:ascii="Arial" w:eastAsia="Times New Roman" w:hAnsi="Arial" w:cs="Arial"/>
                <w:b/>
                <w:bCs/>
                <w:sz w:val="22"/>
                <w:szCs w:val="22"/>
              </w:rPr>
              <w:t>ANUL 2021</w:t>
            </w:r>
          </w:p>
        </w:tc>
        <w:tc>
          <w:tcPr>
            <w:tcW w:w="1200" w:type="dxa"/>
            <w:vMerge w:val="restart"/>
            <w:tcBorders>
              <w:top w:val="nil"/>
              <w:left w:val="single" w:sz="4" w:space="0" w:color="auto"/>
              <w:bottom w:val="single" w:sz="4" w:space="0" w:color="000000"/>
              <w:right w:val="single" w:sz="4" w:space="0" w:color="auto"/>
            </w:tcBorders>
            <w:shd w:val="clear" w:color="auto" w:fill="auto"/>
            <w:vAlign w:val="center"/>
            <w:hideMark/>
          </w:tcPr>
          <w:p w14:paraId="15020612" w14:textId="77777777" w:rsidR="00E02CA6" w:rsidRPr="00E02CA6" w:rsidRDefault="00E02CA6" w:rsidP="00E02CA6">
            <w:pPr>
              <w:jc w:val="center"/>
              <w:rPr>
                <w:rFonts w:ascii="Arial" w:eastAsia="Times New Roman" w:hAnsi="Arial" w:cs="Arial"/>
                <w:b/>
                <w:bCs/>
                <w:sz w:val="22"/>
                <w:szCs w:val="22"/>
              </w:rPr>
            </w:pPr>
            <w:r w:rsidRPr="00E02CA6">
              <w:rPr>
                <w:rFonts w:ascii="Arial" w:eastAsia="Times New Roman" w:hAnsi="Arial" w:cs="Arial"/>
                <w:b/>
                <w:bCs/>
                <w:sz w:val="22"/>
                <w:szCs w:val="22"/>
              </w:rPr>
              <w:t xml:space="preserve">ANUL </w:t>
            </w:r>
            <w:r w:rsidRPr="00E02CA6">
              <w:rPr>
                <w:rFonts w:ascii="Arial" w:eastAsia="Times New Roman" w:hAnsi="Arial" w:cs="Arial"/>
                <w:b/>
                <w:bCs/>
                <w:sz w:val="22"/>
                <w:szCs w:val="22"/>
              </w:rPr>
              <w:br/>
              <w:t>2022</w:t>
            </w:r>
          </w:p>
        </w:tc>
        <w:tc>
          <w:tcPr>
            <w:tcW w:w="1200" w:type="dxa"/>
            <w:vMerge w:val="restart"/>
            <w:tcBorders>
              <w:top w:val="nil"/>
              <w:left w:val="single" w:sz="4" w:space="0" w:color="auto"/>
              <w:bottom w:val="single" w:sz="4" w:space="0" w:color="000000"/>
              <w:right w:val="single" w:sz="4" w:space="0" w:color="auto"/>
            </w:tcBorders>
            <w:shd w:val="clear" w:color="auto" w:fill="auto"/>
            <w:vAlign w:val="center"/>
            <w:hideMark/>
          </w:tcPr>
          <w:p w14:paraId="09AFA64D" w14:textId="77777777" w:rsidR="00E02CA6" w:rsidRPr="00E02CA6" w:rsidRDefault="00E02CA6" w:rsidP="00E02CA6">
            <w:pPr>
              <w:jc w:val="center"/>
              <w:rPr>
                <w:rFonts w:ascii="Arial" w:eastAsia="Times New Roman" w:hAnsi="Arial" w:cs="Arial"/>
                <w:b/>
                <w:bCs/>
                <w:sz w:val="22"/>
                <w:szCs w:val="22"/>
              </w:rPr>
            </w:pPr>
            <w:r w:rsidRPr="00E02CA6">
              <w:rPr>
                <w:rFonts w:ascii="Arial" w:eastAsia="Times New Roman" w:hAnsi="Arial" w:cs="Arial"/>
                <w:b/>
                <w:bCs/>
                <w:sz w:val="22"/>
                <w:szCs w:val="22"/>
              </w:rPr>
              <w:t xml:space="preserve">ANUL </w:t>
            </w:r>
            <w:r w:rsidRPr="00E02CA6">
              <w:rPr>
                <w:rFonts w:ascii="Arial" w:eastAsia="Times New Roman" w:hAnsi="Arial" w:cs="Arial"/>
                <w:b/>
                <w:bCs/>
                <w:sz w:val="22"/>
                <w:szCs w:val="22"/>
              </w:rPr>
              <w:br/>
              <w:t>2023</w:t>
            </w:r>
          </w:p>
        </w:tc>
        <w:tc>
          <w:tcPr>
            <w:tcW w:w="1052" w:type="dxa"/>
            <w:vMerge w:val="restart"/>
            <w:tcBorders>
              <w:top w:val="nil"/>
              <w:left w:val="single" w:sz="4" w:space="0" w:color="auto"/>
              <w:bottom w:val="single" w:sz="4" w:space="0" w:color="000000"/>
              <w:right w:val="single" w:sz="4" w:space="0" w:color="auto"/>
            </w:tcBorders>
            <w:shd w:val="clear" w:color="auto" w:fill="auto"/>
            <w:vAlign w:val="center"/>
            <w:hideMark/>
          </w:tcPr>
          <w:p w14:paraId="328B8F92" w14:textId="77777777" w:rsidR="00E02CA6" w:rsidRPr="00E02CA6" w:rsidRDefault="00E02CA6" w:rsidP="00E02CA6">
            <w:pPr>
              <w:jc w:val="center"/>
              <w:rPr>
                <w:rFonts w:ascii="Arial" w:eastAsia="Times New Roman" w:hAnsi="Arial" w:cs="Arial"/>
                <w:b/>
                <w:bCs/>
                <w:sz w:val="22"/>
                <w:szCs w:val="22"/>
              </w:rPr>
            </w:pPr>
            <w:r w:rsidRPr="00E02CA6">
              <w:rPr>
                <w:rFonts w:ascii="Arial" w:eastAsia="Times New Roman" w:hAnsi="Arial" w:cs="Arial"/>
                <w:b/>
                <w:bCs/>
                <w:sz w:val="22"/>
                <w:szCs w:val="22"/>
              </w:rPr>
              <w:t>ANUL 2024</w:t>
            </w:r>
          </w:p>
        </w:tc>
        <w:tc>
          <w:tcPr>
            <w:tcW w:w="1052" w:type="dxa"/>
            <w:vMerge w:val="restart"/>
            <w:tcBorders>
              <w:top w:val="nil"/>
              <w:left w:val="single" w:sz="4" w:space="0" w:color="auto"/>
              <w:bottom w:val="single" w:sz="4" w:space="0" w:color="000000"/>
              <w:right w:val="single" w:sz="4" w:space="0" w:color="auto"/>
            </w:tcBorders>
            <w:shd w:val="clear" w:color="auto" w:fill="auto"/>
            <w:vAlign w:val="center"/>
            <w:hideMark/>
          </w:tcPr>
          <w:p w14:paraId="2F0FA556" w14:textId="77777777" w:rsidR="00E02CA6" w:rsidRPr="00E02CA6" w:rsidRDefault="00E02CA6" w:rsidP="00E02CA6">
            <w:pPr>
              <w:jc w:val="center"/>
              <w:rPr>
                <w:rFonts w:ascii="Arial" w:eastAsia="Times New Roman" w:hAnsi="Arial" w:cs="Arial"/>
                <w:b/>
                <w:bCs/>
                <w:sz w:val="22"/>
                <w:szCs w:val="22"/>
              </w:rPr>
            </w:pPr>
            <w:r w:rsidRPr="00E02CA6">
              <w:rPr>
                <w:rFonts w:ascii="Arial" w:eastAsia="Times New Roman" w:hAnsi="Arial" w:cs="Arial"/>
                <w:b/>
                <w:bCs/>
                <w:sz w:val="22"/>
                <w:szCs w:val="22"/>
              </w:rPr>
              <w:t>ANUL 2025</w:t>
            </w:r>
          </w:p>
        </w:tc>
      </w:tr>
      <w:tr w:rsidR="00E02CA6" w:rsidRPr="00E02CA6" w14:paraId="2D8FE1C7" w14:textId="77777777" w:rsidTr="00E02CA6">
        <w:trPr>
          <w:trHeight w:val="300"/>
          <w:jc w:val="center"/>
        </w:trPr>
        <w:tc>
          <w:tcPr>
            <w:tcW w:w="575" w:type="dxa"/>
            <w:vMerge/>
            <w:tcBorders>
              <w:top w:val="nil"/>
              <w:left w:val="single" w:sz="4" w:space="0" w:color="auto"/>
              <w:bottom w:val="single" w:sz="4" w:space="0" w:color="000000"/>
              <w:right w:val="single" w:sz="4" w:space="0" w:color="auto"/>
            </w:tcBorders>
            <w:vAlign w:val="center"/>
            <w:hideMark/>
          </w:tcPr>
          <w:p w14:paraId="610707FF" w14:textId="77777777" w:rsidR="00E02CA6" w:rsidRPr="00E02CA6" w:rsidRDefault="00E02CA6" w:rsidP="00E02CA6">
            <w:pPr>
              <w:rPr>
                <w:rFonts w:ascii="Arial" w:eastAsia="Times New Roman" w:hAnsi="Arial" w:cs="Arial"/>
                <w:b/>
                <w:bCs/>
                <w:color w:val="000000"/>
                <w:sz w:val="22"/>
                <w:szCs w:val="22"/>
              </w:rPr>
            </w:pPr>
          </w:p>
        </w:tc>
        <w:tc>
          <w:tcPr>
            <w:tcW w:w="1403" w:type="dxa"/>
            <w:vMerge/>
            <w:tcBorders>
              <w:top w:val="nil"/>
              <w:left w:val="single" w:sz="4" w:space="0" w:color="auto"/>
              <w:bottom w:val="single" w:sz="4" w:space="0" w:color="000000"/>
              <w:right w:val="single" w:sz="4" w:space="0" w:color="auto"/>
            </w:tcBorders>
            <w:vAlign w:val="center"/>
            <w:hideMark/>
          </w:tcPr>
          <w:p w14:paraId="65CAB1E1" w14:textId="77777777" w:rsidR="00E02CA6" w:rsidRPr="00E02CA6" w:rsidRDefault="00E02CA6" w:rsidP="00E02CA6">
            <w:pPr>
              <w:rPr>
                <w:rFonts w:ascii="Arial" w:eastAsia="Times New Roman" w:hAnsi="Arial" w:cs="Arial"/>
                <w:b/>
                <w:bCs/>
                <w:color w:val="000000"/>
                <w:sz w:val="22"/>
                <w:szCs w:val="22"/>
              </w:rPr>
            </w:pPr>
          </w:p>
        </w:tc>
        <w:tc>
          <w:tcPr>
            <w:tcW w:w="1473" w:type="dxa"/>
            <w:vMerge/>
            <w:tcBorders>
              <w:top w:val="single" w:sz="4" w:space="0" w:color="auto"/>
              <w:left w:val="single" w:sz="4" w:space="0" w:color="auto"/>
              <w:bottom w:val="single" w:sz="4" w:space="0" w:color="000000"/>
              <w:right w:val="single" w:sz="4" w:space="0" w:color="auto"/>
            </w:tcBorders>
            <w:vAlign w:val="center"/>
            <w:hideMark/>
          </w:tcPr>
          <w:p w14:paraId="2C16E253" w14:textId="77777777" w:rsidR="00E02CA6" w:rsidRPr="00E02CA6" w:rsidRDefault="00E02CA6" w:rsidP="00E02CA6">
            <w:pPr>
              <w:rPr>
                <w:rFonts w:ascii="Arial" w:eastAsia="Times New Roman" w:hAnsi="Arial" w:cs="Arial"/>
                <w:b/>
                <w:bCs/>
                <w:sz w:val="22"/>
                <w:szCs w:val="22"/>
              </w:rPr>
            </w:pPr>
          </w:p>
        </w:tc>
        <w:tc>
          <w:tcPr>
            <w:tcW w:w="1473" w:type="dxa"/>
            <w:vMerge/>
            <w:tcBorders>
              <w:top w:val="single" w:sz="4" w:space="0" w:color="auto"/>
              <w:left w:val="single" w:sz="4" w:space="0" w:color="auto"/>
              <w:bottom w:val="single" w:sz="4" w:space="0" w:color="000000"/>
              <w:right w:val="single" w:sz="4" w:space="0" w:color="auto"/>
            </w:tcBorders>
            <w:vAlign w:val="center"/>
            <w:hideMark/>
          </w:tcPr>
          <w:p w14:paraId="04F55EFA" w14:textId="77777777" w:rsidR="00E02CA6" w:rsidRPr="00E02CA6" w:rsidRDefault="00E02CA6" w:rsidP="00E02CA6">
            <w:pPr>
              <w:rPr>
                <w:rFonts w:ascii="Arial" w:eastAsia="Times New Roman" w:hAnsi="Arial" w:cs="Arial"/>
                <w:b/>
                <w:bCs/>
                <w:sz w:val="22"/>
                <w:szCs w:val="22"/>
              </w:rPr>
            </w:pPr>
          </w:p>
        </w:tc>
        <w:tc>
          <w:tcPr>
            <w:tcW w:w="1052" w:type="dxa"/>
            <w:vMerge/>
            <w:tcBorders>
              <w:top w:val="nil"/>
              <w:left w:val="single" w:sz="4" w:space="0" w:color="auto"/>
              <w:bottom w:val="single" w:sz="4" w:space="0" w:color="000000"/>
              <w:right w:val="single" w:sz="4" w:space="0" w:color="auto"/>
            </w:tcBorders>
            <w:vAlign w:val="center"/>
            <w:hideMark/>
          </w:tcPr>
          <w:p w14:paraId="5449419C" w14:textId="77777777" w:rsidR="00E02CA6" w:rsidRPr="00E02CA6" w:rsidRDefault="00E02CA6" w:rsidP="00E02CA6">
            <w:pPr>
              <w:rPr>
                <w:rFonts w:ascii="Arial" w:eastAsia="Times New Roman" w:hAnsi="Arial" w:cs="Arial"/>
                <w:b/>
                <w:bCs/>
                <w:sz w:val="22"/>
                <w:szCs w:val="22"/>
              </w:rPr>
            </w:pPr>
          </w:p>
        </w:tc>
        <w:tc>
          <w:tcPr>
            <w:tcW w:w="1200" w:type="dxa"/>
            <w:vMerge/>
            <w:tcBorders>
              <w:top w:val="nil"/>
              <w:left w:val="single" w:sz="4" w:space="0" w:color="auto"/>
              <w:bottom w:val="single" w:sz="4" w:space="0" w:color="000000"/>
              <w:right w:val="single" w:sz="4" w:space="0" w:color="auto"/>
            </w:tcBorders>
            <w:vAlign w:val="center"/>
            <w:hideMark/>
          </w:tcPr>
          <w:p w14:paraId="1966DEA2" w14:textId="77777777" w:rsidR="00E02CA6" w:rsidRPr="00E02CA6" w:rsidRDefault="00E02CA6" w:rsidP="00E02CA6">
            <w:pPr>
              <w:rPr>
                <w:rFonts w:ascii="Arial" w:eastAsia="Times New Roman" w:hAnsi="Arial" w:cs="Arial"/>
                <w:b/>
                <w:bCs/>
                <w:sz w:val="22"/>
                <w:szCs w:val="22"/>
              </w:rPr>
            </w:pPr>
          </w:p>
        </w:tc>
        <w:tc>
          <w:tcPr>
            <w:tcW w:w="1200" w:type="dxa"/>
            <w:vMerge/>
            <w:tcBorders>
              <w:top w:val="nil"/>
              <w:left w:val="single" w:sz="4" w:space="0" w:color="auto"/>
              <w:bottom w:val="single" w:sz="4" w:space="0" w:color="000000"/>
              <w:right w:val="single" w:sz="4" w:space="0" w:color="auto"/>
            </w:tcBorders>
            <w:vAlign w:val="center"/>
            <w:hideMark/>
          </w:tcPr>
          <w:p w14:paraId="1A77A1FA" w14:textId="77777777" w:rsidR="00E02CA6" w:rsidRPr="00E02CA6" w:rsidRDefault="00E02CA6" w:rsidP="00E02CA6">
            <w:pPr>
              <w:rPr>
                <w:rFonts w:ascii="Arial" w:eastAsia="Times New Roman" w:hAnsi="Arial" w:cs="Arial"/>
                <w:b/>
                <w:bCs/>
                <w:sz w:val="22"/>
                <w:szCs w:val="22"/>
              </w:rPr>
            </w:pPr>
          </w:p>
        </w:tc>
        <w:tc>
          <w:tcPr>
            <w:tcW w:w="1052" w:type="dxa"/>
            <w:vMerge/>
            <w:tcBorders>
              <w:top w:val="nil"/>
              <w:left w:val="single" w:sz="4" w:space="0" w:color="auto"/>
              <w:bottom w:val="single" w:sz="4" w:space="0" w:color="000000"/>
              <w:right w:val="single" w:sz="4" w:space="0" w:color="auto"/>
            </w:tcBorders>
            <w:vAlign w:val="center"/>
            <w:hideMark/>
          </w:tcPr>
          <w:p w14:paraId="7A8DC557" w14:textId="77777777" w:rsidR="00E02CA6" w:rsidRPr="00E02CA6" w:rsidRDefault="00E02CA6" w:rsidP="00E02CA6">
            <w:pPr>
              <w:rPr>
                <w:rFonts w:ascii="Arial" w:eastAsia="Times New Roman" w:hAnsi="Arial" w:cs="Arial"/>
                <w:b/>
                <w:bCs/>
                <w:sz w:val="22"/>
                <w:szCs w:val="22"/>
              </w:rPr>
            </w:pPr>
          </w:p>
        </w:tc>
        <w:tc>
          <w:tcPr>
            <w:tcW w:w="1052" w:type="dxa"/>
            <w:vMerge/>
            <w:tcBorders>
              <w:top w:val="nil"/>
              <w:left w:val="single" w:sz="4" w:space="0" w:color="auto"/>
              <w:bottom w:val="single" w:sz="4" w:space="0" w:color="000000"/>
              <w:right w:val="single" w:sz="4" w:space="0" w:color="auto"/>
            </w:tcBorders>
            <w:vAlign w:val="center"/>
            <w:hideMark/>
          </w:tcPr>
          <w:p w14:paraId="2BD88C6C" w14:textId="77777777" w:rsidR="00E02CA6" w:rsidRPr="00E02CA6" w:rsidRDefault="00E02CA6" w:rsidP="00E02CA6">
            <w:pPr>
              <w:rPr>
                <w:rFonts w:ascii="Arial" w:eastAsia="Times New Roman" w:hAnsi="Arial" w:cs="Arial"/>
                <w:b/>
                <w:bCs/>
                <w:sz w:val="22"/>
                <w:szCs w:val="22"/>
              </w:rPr>
            </w:pPr>
          </w:p>
        </w:tc>
      </w:tr>
      <w:tr w:rsidR="00E02CA6" w:rsidRPr="00E02CA6" w14:paraId="7E8DFC5B" w14:textId="77777777" w:rsidTr="00E02CA6">
        <w:trPr>
          <w:trHeight w:val="300"/>
          <w:jc w:val="center"/>
        </w:trPr>
        <w:tc>
          <w:tcPr>
            <w:tcW w:w="57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14:paraId="03D56145" w14:textId="77777777" w:rsidR="00E02CA6" w:rsidRPr="00E02CA6" w:rsidRDefault="00E02CA6" w:rsidP="00E02CA6">
            <w:pPr>
              <w:jc w:val="center"/>
              <w:rPr>
                <w:rFonts w:ascii="Arial" w:eastAsia="Times New Roman" w:hAnsi="Arial" w:cs="Arial"/>
                <w:b/>
                <w:bCs/>
                <w:color w:val="000000"/>
                <w:sz w:val="22"/>
                <w:szCs w:val="22"/>
              </w:rPr>
            </w:pPr>
            <w:r w:rsidRPr="00E02CA6">
              <w:rPr>
                <w:rFonts w:ascii="Arial" w:eastAsia="Times New Roman" w:hAnsi="Arial" w:cs="Arial"/>
                <w:b/>
                <w:bCs/>
                <w:color w:val="000000"/>
                <w:sz w:val="22"/>
                <w:szCs w:val="22"/>
              </w:rPr>
              <w:t>2021</w:t>
            </w:r>
          </w:p>
        </w:tc>
        <w:tc>
          <w:tcPr>
            <w:tcW w:w="1403" w:type="dxa"/>
            <w:tcBorders>
              <w:top w:val="nil"/>
              <w:left w:val="nil"/>
              <w:bottom w:val="single" w:sz="4" w:space="0" w:color="auto"/>
              <w:right w:val="single" w:sz="4" w:space="0" w:color="auto"/>
            </w:tcBorders>
            <w:shd w:val="clear" w:color="auto" w:fill="auto"/>
            <w:noWrap/>
            <w:vAlign w:val="bottom"/>
            <w:hideMark/>
          </w:tcPr>
          <w:p w14:paraId="2C013C9B" w14:textId="77777777" w:rsidR="00E02CA6" w:rsidRPr="00E02CA6" w:rsidRDefault="00E02CA6" w:rsidP="00E02CA6">
            <w:pPr>
              <w:rPr>
                <w:rFonts w:ascii="Arial" w:eastAsia="Times New Roman" w:hAnsi="Arial" w:cs="Arial"/>
                <w:b/>
                <w:bCs/>
                <w:color w:val="000000"/>
                <w:sz w:val="22"/>
                <w:szCs w:val="22"/>
              </w:rPr>
            </w:pPr>
            <w:proofErr w:type="spellStart"/>
            <w:r w:rsidRPr="00E02CA6">
              <w:rPr>
                <w:rFonts w:ascii="Arial" w:eastAsia="Times New Roman" w:hAnsi="Arial" w:cs="Arial"/>
                <w:b/>
                <w:bCs/>
                <w:color w:val="000000"/>
                <w:sz w:val="22"/>
                <w:szCs w:val="22"/>
              </w:rPr>
              <w:t>ianuarie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467EC40D"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135.70</w:t>
            </w:r>
          </w:p>
        </w:tc>
        <w:tc>
          <w:tcPr>
            <w:tcW w:w="1473" w:type="dxa"/>
            <w:tcBorders>
              <w:top w:val="nil"/>
              <w:left w:val="nil"/>
              <w:bottom w:val="single" w:sz="4" w:space="0" w:color="auto"/>
              <w:right w:val="single" w:sz="4" w:space="0" w:color="auto"/>
            </w:tcBorders>
            <w:shd w:val="clear" w:color="auto" w:fill="auto"/>
            <w:noWrap/>
            <w:vAlign w:val="bottom"/>
            <w:hideMark/>
          </w:tcPr>
          <w:p w14:paraId="0833F3FA"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109.80</w:t>
            </w:r>
          </w:p>
        </w:tc>
        <w:tc>
          <w:tcPr>
            <w:tcW w:w="1052" w:type="dxa"/>
            <w:tcBorders>
              <w:top w:val="nil"/>
              <w:left w:val="nil"/>
              <w:bottom w:val="single" w:sz="4" w:space="0" w:color="auto"/>
              <w:right w:val="single" w:sz="4" w:space="0" w:color="auto"/>
            </w:tcBorders>
            <w:shd w:val="clear" w:color="auto" w:fill="auto"/>
            <w:noWrap/>
            <w:vAlign w:val="bottom"/>
            <w:hideMark/>
          </w:tcPr>
          <w:p w14:paraId="4C237BB6"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135.70</w:t>
            </w:r>
          </w:p>
        </w:tc>
        <w:tc>
          <w:tcPr>
            <w:tcW w:w="1200" w:type="dxa"/>
            <w:tcBorders>
              <w:top w:val="nil"/>
              <w:left w:val="nil"/>
              <w:bottom w:val="single" w:sz="4" w:space="0" w:color="auto"/>
              <w:right w:val="single" w:sz="4" w:space="0" w:color="auto"/>
            </w:tcBorders>
            <w:shd w:val="clear" w:color="auto" w:fill="auto"/>
            <w:noWrap/>
            <w:vAlign w:val="bottom"/>
            <w:hideMark/>
          </w:tcPr>
          <w:p w14:paraId="084DD04F"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139.64</w:t>
            </w:r>
          </w:p>
        </w:tc>
        <w:tc>
          <w:tcPr>
            <w:tcW w:w="1200" w:type="dxa"/>
            <w:tcBorders>
              <w:top w:val="nil"/>
              <w:left w:val="nil"/>
              <w:bottom w:val="single" w:sz="4" w:space="0" w:color="auto"/>
              <w:right w:val="single" w:sz="4" w:space="0" w:color="auto"/>
            </w:tcBorders>
            <w:shd w:val="clear" w:color="auto" w:fill="auto"/>
            <w:noWrap/>
            <w:vAlign w:val="bottom"/>
            <w:hideMark/>
          </w:tcPr>
          <w:p w14:paraId="2C3D1C59"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143.41</w:t>
            </w:r>
          </w:p>
        </w:tc>
        <w:tc>
          <w:tcPr>
            <w:tcW w:w="1052" w:type="dxa"/>
            <w:tcBorders>
              <w:top w:val="nil"/>
              <w:left w:val="nil"/>
              <w:bottom w:val="single" w:sz="4" w:space="0" w:color="auto"/>
              <w:right w:val="single" w:sz="4" w:space="0" w:color="auto"/>
            </w:tcBorders>
            <w:shd w:val="clear" w:color="auto" w:fill="auto"/>
            <w:noWrap/>
            <w:vAlign w:val="bottom"/>
            <w:hideMark/>
          </w:tcPr>
          <w:p w14:paraId="3F755E45"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147.13</w:t>
            </w:r>
          </w:p>
        </w:tc>
        <w:tc>
          <w:tcPr>
            <w:tcW w:w="1052" w:type="dxa"/>
            <w:tcBorders>
              <w:top w:val="nil"/>
              <w:left w:val="nil"/>
              <w:bottom w:val="single" w:sz="4" w:space="0" w:color="auto"/>
              <w:right w:val="single" w:sz="4" w:space="0" w:color="auto"/>
            </w:tcBorders>
            <w:shd w:val="clear" w:color="auto" w:fill="auto"/>
            <w:noWrap/>
            <w:vAlign w:val="bottom"/>
            <w:hideMark/>
          </w:tcPr>
          <w:p w14:paraId="14AE520A"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147.13</w:t>
            </w:r>
          </w:p>
        </w:tc>
      </w:tr>
      <w:tr w:rsidR="00E02CA6" w:rsidRPr="00E02CA6" w14:paraId="50C03542" w14:textId="77777777" w:rsidTr="00E02CA6">
        <w:trPr>
          <w:trHeight w:val="300"/>
          <w:jc w:val="center"/>
        </w:trPr>
        <w:tc>
          <w:tcPr>
            <w:tcW w:w="575" w:type="dxa"/>
            <w:vMerge/>
            <w:tcBorders>
              <w:top w:val="nil"/>
              <w:left w:val="single" w:sz="4" w:space="0" w:color="auto"/>
              <w:bottom w:val="single" w:sz="4" w:space="0" w:color="auto"/>
              <w:right w:val="single" w:sz="4" w:space="0" w:color="auto"/>
            </w:tcBorders>
            <w:vAlign w:val="center"/>
            <w:hideMark/>
          </w:tcPr>
          <w:p w14:paraId="28172E24" w14:textId="77777777" w:rsidR="00E02CA6" w:rsidRPr="00E02CA6" w:rsidRDefault="00E02CA6" w:rsidP="00E02CA6">
            <w:pPr>
              <w:rPr>
                <w:rFonts w:ascii="Arial" w:eastAsia="Times New Roman" w:hAnsi="Arial" w:cs="Arial"/>
                <w:b/>
                <w:bCs/>
                <w:color w:val="000000"/>
                <w:sz w:val="22"/>
                <w:szCs w:val="22"/>
              </w:rPr>
            </w:pPr>
          </w:p>
        </w:tc>
        <w:tc>
          <w:tcPr>
            <w:tcW w:w="1403" w:type="dxa"/>
            <w:tcBorders>
              <w:top w:val="nil"/>
              <w:left w:val="nil"/>
              <w:bottom w:val="single" w:sz="4" w:space="0" w:color="auto"/>
              <w:right w:val="single" w:sz="4" w:space="0" w:color="auto"/>
            </w:tcBorders>
            <w:shd w:val="clear" w:color="auto" w:fill="auto"/>
            <w:noWrap/>
            <w:vAlign w:val="bottom"/>
            <w:hideMark/>
          </w:tcPr>
          <w:p w14:paraId="1C51D0F4" w14:textId="77777777" w:rsidR="00E02CA6" w:rsidRPr="00E02CA6" w:rsidRDefault="00E02CA6" w:rsidP="00E02CA6">
            <w:pPr>
              <w:rPr>
                <w:rFonts w:ascii="Arial" w:eastAsia="Times New Roman" w:hAnsi="Arial" w:cs="Arial"/>
                <w:b/>
                <w:bCs/>
                <w:color w:val="000000"/>
                <w:sz w:val="22"/>
                <w:szCs w:val="22"/>
              </w:rPr>
            </w:pPr>
            <w:proofErr w:type="spellStart"/>
            <w:r w:rsidRPr="00E02CA6">
              <w:rPr>
                <w:rFonts w:ascii="Arial" w:eastAsia="Times New Roman" w:hAnsi="Arial" w:cs="Arial"/>
                <w:b/>
                <w:bCs/>
                <w:color w:val="000000"/>
                <w:sz w:val="22"/>
                <w:szCs w:val="22"/>
              </w:rPr>
              <w:t>februarie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09C9EB1F"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137.90</w:t>
            </w:r>
          </w:p>
        </w:tc>
        <w:tc>
          <w:tcPr>
            <w:tcW w:w="1473" w:type="dxa"/>
            <w:tcBorders>
              <w:top w:val="nil"/>
              <w:left w:val="nil"/>
              <w:bottom w:val="single" w:sz="4" w:space="0" w:color="auto"/>
              <w:right w:val="single" w:sz="4" w:space="0" w:color="auto"/>
            </w:tcBorders>
            <w:shd w:val="clear" w:color="auto" w:fill="auto"/>
            <w:noWrap/>
            <w:vAlign w:val="bottom"/>
            <w:hideMark/>
          </w:tcPr>
          <w:p w14:paraId="224DCCDF"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110.20</w:t>
            </w:r>
          </w:p>
        </w:tc>
        <w:tc>
          <w:tcPr>
            <w:tcW w:w="1052" w:type="dxa"/>
            <w:tcBorders>
              <w:top w:val="nil"/>
              <w:left w:val="nil"/>
              <w:bottom w:val="single" w:sz="4" w:space="0" w:color="auto"/>
              <w:right w:val="single" w:sz="4" w:space="0" w:color="auto"/>
            </w:tcBorders>
            <w:shd w:val="clear" w:color="auto" w:fill="auto"/>
            <w:noWrap/>
            <w:vAlign w:val="bottom"/>
            <w:hideMark/>
          </w:tcPr>
          <w:p w14:paraId="1DB93ADD"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137.90</w:t>
            </w:r>
          </w:p>
        </w:tc>
        <w:tc>
          <w:tcPr>
            <w:tcW w:w="1200" w:type="dxa"/>
            <w:tcBorders>
              <w:top w:val="nil"/>
              <w:left w:val="nil"/>
              <w:bottom w:val="single" w:sz="4" w:space="0" w:color="auto"/>
              <w:right w:val="single" w:sz="4" w:space="0" w:color="auto"/>
            </w:tcBorders>
            <w:shd w:val="clear" w:color="auto" w:fill="auto"/>
            <w:noWrap/>
            <w:vAlign w:val="bottom"/>
            <w:hideMark/>
          </w:tcPr>
          <w:p w14:paraId="6613FE6F"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141.90</w:t>
            </w:r>
          </w:p>
        </w:tc>
        <w:tc>
          <w:tcPr>
            <w:tcW w:w="1200" w:type="dxa"/>
            <w:tcBorders>
              <w:top w:val="nil"/>
              <w:left w:val="nil"/>
              <w:bottom w:val="single" w:sz="4" w:space="0" w:color="auto"/>
              <w:right w:val="single" w:sz="4" w:space="0" w:color="auto"/>
            </w:tcBorders>
            <w:shd w:val="clear" w:color="auto" w:fill="auto"/>
            <w:noWrap/>
            <w:vAlign w:val="bottom"/>
            <w:hideMark/>
          </w:tcPr>
          <w:p w14:paraId="2814D379"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145.73</w:t>
            </w:r>
          </w:p>
        </w:tc>
        <w:tc>
          <w:tcPr>
            <w:tcW w:w="1052" w:type="dxa"/>
            <w:tcBorders>
              <w:top w:val="nil"/>
              <w:left w:val="nil"/>
              <w:bottom w:val="single" w:sz="4" w:space="0" w:color="auto"/>
              <w:right w:val="single" w:sz="4" w:space="0" w:color="auto"/>
            </w:tcBorders>
            <w:shd w:val="clear" w:color="auto" w:fill="auto"/>
            <w:noWrap/>
            <w:vAlign w:val="bottom"/>
            <w:hideMark/>
          </w:tcPr>
          <w:p w14:paraId="4201990E"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149.52</w:t>
            </w:r>
          </w:p>
        </w:tc>
        <w:tc>
          <w:tcPr>
            <w:tcW w:w="1052" w:type="dxa"/>
            <w:tcBorders>
              <w:top w:val="nil"/>
              <w:left w:val="nil"/>
              <w:bottom w:val="single" w:sz="4" w:space="0" w:color="auto"/>
              <w:right w:val="single" w:sz="4" w:space="0" w:color="auto"/>
            </w:tcBorders>
            <w:shd w:val="clear" w:color="auto" w:fill="auto"/>
            <w:noWrap/>
            <w:vAlign w:val="bottom"/>
            <w:hideMark/>
          </w:tcPr>
          <w:p w14:paraId="52598E98"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149.52</w:t>
            </w:r>
          </w:p>
        </w:tc>
      </w:tr>
      <w:tr w:rsidR="00E02CA6" w:rsidRPr="00E02CA6" w14:paraId="77E471C3" w14:textId="77777777" w:rsidTr="00E02CA6">
        <w:trPr>
          <w:trHeight w:val="300"/>
          <w:jc w:val="center"/>
        </w:trPr>
        <w:tc>
          <w:tcPr>
            <w:tcW w:w="575" w:type="dxa"/>
            <w:vMerge/>
            <w:tcBorders>
              <w:top w:val="nil"/>
              <w:left w:val="single" w:sz="4" w:space="0" w:color="auto"/>
              <w:bottom w:val="single" w:sz="4" w:space="0" w:color="auto"/>
              <w:right w:val="single" w:sz="4" w:space="0" w:color="auto"/>
            </w:tcBorders>
            <w:vAlign w:val="center"/>
            <w:hideMark/>
          </w:tcPr>
          <w:p w14:paraId="78C80F39" w14:textId="77777777" w:rsidR="00E02CA6" w:rsidRPr="00E02CA6" w:rsidRDefault="00E02CA6" w:rsidP="00E02CA6">
            <w:pPr>
              <w:rPr>
                <w:rFonts w:ascii="Arial" w:eastAsia="Times New Roman" w:hAnsi="Arial" w:cs="Arial"/>
                <w:b/>
                <w:bCs/>
                <w:color w:val="000000"/>
                <w:sz w:val="22"/>
                <w:szCs w:val="22"/>
              </w:rPr>
            </w:pPr>
          </w:p>
        </w:tc>
        <w:tc>
          <w:tcPr>
            <w:tcW w:w="1403" w:type="dxa"/>
            <w:tcBorders>
              <w:top w:val="nil"/>
              <w:left w:val="nil"/>
              <w:bottom w:val="single" w:sz="4" w:space="0" w:color="auto"/>
              <w:right w:val="single" w:sz="4" w:space="0" w:color="auto"/>
            </w:tcBorders>
            <w:shd w:val="clear" w:color="auto" w:fill="auto"/>
            <w:noWrap/>
            <w:vAlign w:val="bottom"/>
            <w:hideMark/>
          </w:tcPr>
          <w:p w14:paraId="2DFCED47" w14:textId="77777777" w:rsidR="00E02CA6" w:rsidRPr="00E02CA6" w:rsidRDefault="00E02CA6" w:rsidP="00E02CA6">
            <w:pPr>
              <w:rPr>
                <w:rFonts w:ascii="Arial" w:eastAsia="Times New Roman" w:hAnsi="Arial" w:cs="Arial"/>
                <w:b/>
                <w:bCs/>
                <w:color w:val="000000"/>
                <w:sz w:val="22"/>
                <w:szCs w:val="22"/>
              </w:rPr>
            </w:pPr>
            <w:proofErr w:type="spellStart"/>
            <w:r w:rsidRPr="00E02CA6">
              <w:rPr>
                <w:rFonts w:ascii="Arial" w:eastAsia="Times New Roman" w:hAnsi="Arial" w:cs="Arial"/>
                <w:b/>
                <w:bCs/>
                <w:color w:val="000000"/>
                <w:sz w:val="22"/>
                <w:szCs w:val="22"/>
              </w:rPr>
              <w:t>martie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5B27821A"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142.20</w:t>
            </w:r>
          </w:p>
        </w:tc>
        <w:tc>
          <w:tcPr>
            <w:tcW w:w="1473" w:type="dxa"/>
            <w:tcBorders>
              <w:top w:val="nil"/>
              <w:left w:val="nil"/>
              <w:bottom w:val="single" w:sz="4" w:space="0" w:color="auto"/>
              <w:right w:val="single" w:sz="4" w:space="0" w:color="auto"/>
            </w:tcBorders>
            <w:shd w:val="clear" w:color="auto" w:fill="auto"/>
            <w:noWrap/>
            <w:vAlign w:val="bottom"/>
            <w:hideMark/>
          </w:tcPr>
          <w:p w14:paraId="15B6F9F6"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116.70</w:t>
            </w:r>
          </w:p>
        </w:tc>
        <w:tc>
          <w:tcPr>
            <w:tcW w:w="1052" w:type="dxa"/>
            <w:tcBorders>
              <w:top w:val="nil"/>
              <w:left w:val="nil"/>
              <w:bottom w:val="single" w:sz="4" w:space="0" w:color="auto"/>
              <w:right w:val="single" w:sz="4" w:space="0" w:color="auto"/>
            </w:tcBorders>
            <w:shd w:val="clear" w:color="auto" w:fill="auto"/>
            <w:noWrap/>
            <w:vAlign w:val="bottom"/>
            <w:hideMark/>
          </w:tcPr>
          <w:p w14:paraId="27A01607"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142.20</w:t>
            </w:r>
          </w:p>
        </w:tc>
        <w:tc>
          <w:tcPr>
            <w:tcW w:w="1200" w:type="dxa"/>
            <w:tcBorders>
              <w:top w:val="nil"/>
              <w:left w:val="nil"/>
              <w:bottom w:val="single" w:sz="4" w:space="0" w:color="auto"/>
              <w:right w:val="single" w:sz="4" w:space="0" w:color="auto"/>
            </w:tcBorders>
            <w:shd w:val="clear" w:color="auto" w:fill="auto"/>
            <w:noWrap/>
            <w:vAlign w:val="bottom"/>
            <w:hideMark/>
          </w:tcPr>
          <w:p w14:paraId="4379E535"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146.32</w:t>
            </w:r>
          </w:p>
        </w:tc>
        <w:tc>
          <w:tcPr>
            <w:tcW w:w="1200" w:type="dxa"/>
            <w:tcBorders>
              <w:top w:val="nil"/>
              <w:left w:val="nil"/>
              <w:bottom w:val="single" w:sz="4" w:space="0" w:color="auto"/>
              <w:right w:val="single" w:sz="4" w:space="0" w:color="auto"/>
            </w:tcBorders>
            <w:shd w:val="clear" w:color="auto" w:fill="auto"/>
            <w:noWrap/>
            <w:vAlign w:val="bottom"/>
            <w:hideMark/>
          </w:tcPr>
          <w:p w14:paraId="365AF3DA"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150.27</w:t>
            </w:r>
          </w:p>
        </w:tc>
        <w:tc>
          <w:tcPr>
            <w:tcW w:w="1052" w:type="dxa"/>
            <w:tcBorders>
              <w:top w:val="nil"/>
              <w:left w:val="nil"/>
              <w:bottom w:val="single" w:sz="4" w:space="0" w:color="auto"/>
              <w:right w:val="single" w:sz="4" w:space="0" w:color="auto"/>
            </w:tcBorders>
            <w:shd w:val="clear" w:color="auto" w:fill="auto"/>
            <w:noWrap/>
            <w:vAlign w:val="bottom"/>
            <w:hideMark/>
          </w:tcPr>
          <w:p w14:paraId="5A49C49D"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154.18</w:t>
            </w:r>
          </w:p>
        </w:tc>
        <w:tc>
          <w:tcPr>
            <w:tcW w:w="1052" w:type="dxa"/>
            <w:tcBorders>
              <w:top w:val="nil"/>
              <w:left w:val="nil"/>
              <w:bottom w:val="single" w:sz="4" w:space="0" w:color="auto"/>
              <w:right w:val="single" w:sz="4" w:space="0" w:color="auto"/>
            </w:tcBorders>
            <w:shd w:val="clear" w:color="auto" w:fill="auto"/>
            <w:noWrap/>
            <w:vAlign w:val="bottom"/>
            <w:hideMark/>
          </w:tcPr>
          <w:p w14:paraId="5B08B3BE"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154.18</w:t>
            </w:r>
          </w:p>
        </w:tc>
      </w:tr>
      <w:tr w:rsidR="00E02CA6" w:rsidRPr="00E02CA6" w14:paraId="22B7BB2E" w14:textId="77777777" w:rsidTr="00E02CA6">
        <w:trPr>
          <w:trHeight w:val="300"/>
          <w:jc w:val="center"/>
        </w:trPr>
        <w:tc>
          <w:tcPr>
            <w:tcW w:w="575" w:type="dxa"/>
            <w:vMerge/>
            <w:tcBorders>
              <w:top w:val="nil"/>
              <w:left w:val="single" w:sz="4" w:space="0" w:color="auto"/>
              <w:bottom w:val="single" w:sz="4" w:space="0" w:color="auto"/>
              <w:right w:val="single" w:sz="4" w:space="0" w:color="auto"/>
            </w:tcBorders>
            <w:vAlign w:val="center"/>
            <w:hideMark/>
          </w:tcPr>
          <w:p w14:paraId="11ED3BB5" w14:textId="77777777" w:rsidR="00E02CA6" w:rsidRPr="00E02CA6" w:rsidRDefault="00E02CA6" w:rsidP="00E02CA6">
            <w:pPr>
              <w:rPr>
                <w:rFonts w:ascii="Arial" w:eastAsia="Times New Roman" w:hAnsi="Arial" w:cs="Arial"/>
                <w:b/>
                <w:bCs/>
                <w:color w:val="000000"/>
                <w:sz w:val="22"/>
                <w:szCs w:val="22"/>
              </w:rPr>
            </w:pPr>
          </w:p>
        </w:tc>
        <w:tc>
          <w:tcPr>
            <w:tcW w:w="1403" w:type="dxa"/>
            <w:tcBorders>
              <w:top w:val="nil"/>
              <w:left w:val="nil"/>
              <w:bottom w:val="single" w:sz="4" w:space="0" w:color="auto"/>
              <w:right w:val="single" w:sz="4" w:space="0" w:color="auto"/>
            </w:tcBorders>
            <w:shd w:val="clear" w:color="auto" w:fill="auto"/>
            <w:noWrap/>
            <w:vAlign w:val="bottom"/>
            <w:hideMark/>
          </w:tcPr>
          <w:p w14:paraId="55183797" w14:textId="77777777" w:rsidR="00E02CA6" w:rsidRPr="00E02CA6" w:rsidRDefault="00E02CA6" w:rsidP="00E02CA6">
            <w:pPr>
              <w:rPr>
                <w:rFonts w:ascii="Arial" w:eastAsia="Times New Roman" w:hAnsi="Arial" w:cs="Arial"/>
                <w:b/>
                <w:bCs/>
                <w:color w:val="000000"/>
                <w:sz w:val="22"/>
                <w:szCs w:val="22"/>
              </w:rPr>
            </w:pPr>
            <w:proofErr w:type="spellStart"/>
            <w:r w:rsidRPr="00E02CA6">
              <w:rPr>
                <w:rFonts w:ascii="Arial" w:eastAsia="Times New Roman" w:hAnsi="Arial" w:cs="Arial"/>
                <w:b/>
                <w:bCs/>
                <w:color w:val="000000"/>
                <w:sz w:val="22"/>
                <w:szCs w:val="22"/>
              </w:rPr>
              <w:t>aprilie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1D197579"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146.30</w:t>
            </w:r>
          </w:p>
        </w:tc>
        <w:tc>
          <w:tcPr>
            <w:tcW w:w="1473" w:type="dxa"/>
            <w:tcBorders>
              <w:top w:val="nil"/>
              <w:left w:val="nil"/>
              <w:bottom w:val="single" w:sz="4" w:space="0" w:color="auto"/>
              <w:right w:val="single" w:sz="4" w:space="0" w:color="auto"/>
            </w:tcBorders>
            <w:shd w:val="clear" w:color="auto" w:fill="auto"/>
            <w:noWrap/>
            <w:vAlign w:val="bottom"/>
            <w:hideMark/>
          </w:tcPr>
          <w:p w14:paraId="74BC5FB9"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127.00</w:t>
            </w:r>
          </w:p>
        </w:tc>
        <w:tc>
          <w:tcPr>
            <w:tcW w:w="1052" w:type="dxa"/>
            <w:tcBorders>
              <w:top w:val="nil"/>
              <w:left w:val="nil"/>
              <w:bottom w:val="single" w:sz="4" w:space="0" w:color="auto"/>
              <w:right w:val="single" w:sz="4" w:space="0" w:color="auto"/>
            </w:tcBorders>
            <w:shd w:val="clear" w:color="auto" w:fill="auto"/>
            <w:noWrap/>
            <w:vAlign w:val="bottom"/>
            <w:hideMark/>
          </w:tcPr>
          <w:p w14:paraId="79B121F5"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146.30</w:t>
            </w:r>
          </w:p>
        </w:tc>
        <w:tc>
          <w:tcPr>
            <w:tcW w:w="1200" w:type="dxa"/>
            <w:tcBorders>
              <w:top w:val="nil"/>
              <w:left w:val="nil"/>
              <w:bottom w:val="single" w:sz="4" w:space="0" w:color="auto"/>
              <w:right w:val="single" w:sz="4" w:space="0" w:color="auto"/>
            </w:tcBorders>
            <w:shd w:val="clear" w:color="auto" w:fill="auto"/>
            <w:noWrap/>
            <w:vAlign w:val="bottom"/>
            <w:hideMark/>
          </w:tcPr>
          <w:p w14:paraId="1B70A79F"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149.81</w:t>
            </w:r>
          </w:p>
        </w:tc>
        <w:tc>
          <w:tcPr>
            <w:tcW w:w="1200" w:type="dxa"/>
            <w:tcBorders>
              <w:top w:val="nil"/>
              <w:left w:val="nil"/>
              <w:bottom w:val="single" w:sz="4" w:space="0" w:color="auto"/>
              <w:right w:val="single" w:sz="4" w:space="0" w:color="auto"/>
            </w:tcBorders>
            <w:shd w:val="clear" w:color="auto" w:fill="auto"/>
            <w:noWrap/>
            <w:vAlign w:val="bottom"/>
            <w:hideMark/>
          </w:tcPr>
          <w:p w14:paraId="4BDB3CBA"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153.11</w:t>
            </w:r>
          </w:p>
        </w:tc>
        <w:tc>
          <w:tcPr>
            <w:tcW w:w="1052" w:type="dxa"/>
            <w:tcBorders>
              <w:top w:val="nil"/>
              <w:left w:val="nil"/>
              <w:bottom w:val="single" w:sz="4" w:space="0" w:color="auto"/>
              <w:right w:val="single" w:sz="4" w:space="0" w:color="auto"/>
            </w:tcBorders>
            <w:shd w:val="clear" w:color="auto" w:fill="auto"/>
            <w:noWrap/>
            <w:vAlign w:val="bottom"/>
            <w:hideMark/>
          </w:tcPr>
          <w:p w14:paraId="34B58DBA"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156.17</w:t>
            </w:r>
          </w:p>
        </w:tc>
        <w:tc>
          <w:tcPr>
            <w:tcW w:w="1052" w:type="dxa"/>
            <w:tcBorders>
              <w:top w:val="nil"/>
              <w:left w:val="nil"/>
              <w:bottom w:val="single" w:sz="4" w:space="0" w:color="auto"/>
              <w:right w:val="single" w:sz="4" w:space="0" w:color="auto"/>
            </w:tcBorders>
            <w:shd w:val="clear" w:color="auto" w:fill="auto"/>
            <w:noWrap/>
            <w:vAlign w:val="bottom"/>
            <w:hideMark/>
          </w:tcPr>
          <w:p w14:paraId="340AF076"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156.17</w:t>
            </w:r>
          </w:p>
        </w:tc>
      </w:tr>
      <w:tr w:rsidR="00E02CA6" w:rsidRPr="00E02CA6" w14:paraId="1ED0F8E3" w14:textId="77777777" w:rsidTr="00E02CA6">
        <w:trPr>
          <w:trHeight w:val="300"/>
          <w:jc w:val="center"/>
        </w:trPr>
        <w:tc>
          <w:tcPr>
            <w:tcW w:w="575" w:type="dxa"/>
            <w:vMerge/>
            <w:tcBorders>
              <w:top w:val="nil"/>
              <w:left w:val="single" w:sz="4" w:space="0" w:color="auto"/>
              <w:bottom w:val="single" w:sz="4" w:space="0" w:color="auto"/>
              <w:right w:val="single" w:sz="4" w:space="0" w:color="auto"/>
            </w:tcBorders>
            <w:vAlign w:val="center"/>
            <w:hideMark/>
          </w:tcPr>
          <w:p w14:paraId="7D94A528" w14:textId="77777777" w:rsidR="00E02CA6" w:rsidRPr="00E02CA6" w:rsidRDefault="00E02CA6" w:rsidP="00E02CA6">
            <w:pPr>
              <w:rPr>
                <w:rFonts w:ascii="Arial" w:eastAsia="Times New Roman" w:hAnsi="Arial" w:cs="Arial"/>
                <w:b/>
                <w:bCs/>
                <w:color w:val="000000"/>
                <w:sz w:val="22"/>
                <w:szCs w:val="22"/>
              </w:rPr>
            </w:pPr>
          </w:p>
        </w:tc>
        <w:tc>
          <w:tcPr>
            <w:tcW w:w="1403" w:type="dxa"/>
            <w:tcBorders>
              <w:top w:val="nil"/>
              <w:left w:val="nil"/>
              <w:bottom w:val="single" w:sz="4" w:space="0" w:color="auto"/>
              <w:right w:val="single" w:sz="4" w:space="0" w:color="auto"/>
            </w:tcBorders>
            <w:shd w:val="clear" w:color="auto" w:fill="auto"/>
            <w:noWrap/>
            <w:vAlign w:val="bottom"/>
            <w:hideMark/>
          </w:tcPr>
          <w:p w14:paraId="4A90DA61" w14:textId="77777777" w:rsidR="00E02CA6" w:rsidRPr="00E02CA6" w:rsidRDefault="00E02CA6" w:rsidP="00E02CA6">
            <w:pPr>
              <w:rPr>
                <w:rFonts w:ascii="Arial" w:eastAsia="Times New Roman" w:hAnsi="Arial" w:cs="Arial"/>
                <w:b/>
                <w:bCs/>
                <w:color w:val="000000"/>
                <w:sz w:val="22"/>
                <w:szCs w:val="22"/>
              </w:rPr>
            </w:pPr>
            <w:proofErr w:type="spellStart"/>
            <w:r w:rsidRPr="00E02CA6">
              <w:rPr>
                <w:rFonts w:ascii="Arial" w:eastAsia="Times New Roman" w:hAnsi="Arial" w:cs="Arial"/>
                <w:b/>
                <w:bCs/>
                <w:color w:val="000000"/>
                <w:sz w:val="22"/>
                <w:szCs w:val="22"/>
              </w:rPr>
              <w:t>mai</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321695FA"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150.10</w:t>
            </w:r>
          </w:p>
        </w:tc>
        <w:tc>
          <w:tcPr>
            <w:tcW w:w="1473" w:type="dxa"/>
            <w:tcBorders>
              <w:top w:val="nil"/>
              <w:left w:val="nil"/>
              <w:bottom w:val="single" w:sz="4" w:space="0" w:color="auto"/>
              <w:right w:val="single" w:sz="4" w:space="0" w:color="auto"/>
            </w:tcBorders>
            <w:shd w:val="clear" w:color="auto" w:fill="auto"/>
            <w:noWrap/>
            <w:vAlign w:val="bottom"/>
            <w:hideMark/>
          </w:tcPr>
          <w:p w14:paraId="27847063"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133.60</w:t>
            </w:r>
          </w:p>
        </w:tc>
        <w:tc>
          <w:tcPr>
            <w:tcW w:w="1052" w:type="dxa"/>
            <w:tcBorders>
              <w:top w:val="nil"/>
              <w:left w:val="nil"/>
              <w:bottom w:val="single" w:sz="4" w:space="0" w:color="auto"/>
              <w:right w:val="single" w:sz="4" w:space="0" w:color="auto"/>
            </w:tcBorders>
            <w:shd w:val="clear" w:color="auto" w:fill="auto"/>
            <w:noWrap/>
            <w:vAlign w:val="bottom"/>
            <w:hideMark/>
          </w:tcPr>
          <w:p w14:paraId="1ED85444"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150.10</w:t>
            </w:r>
          </w:p>
        </w:tc>
        <w:tc>
          <w:tcPr>
            <w:tcW w:w="1200" w:type="dxa"/>
            <w:tcBorders>
              <w:top w:val="nil"/>
              <w:left w:val="nil"/>
              <w:bottom w:val="single" w:sz="4" w:space="0" w:color="auto"/>
              <w:right w:val="single" w:sz="4" w:space="0" w:color="auto"/>
            </w:tcBorders>
            <w:shd w:val="clear" w:color="auto" w:fill="auto"/>
            <w:noWrap/>
            <w:vAlign w:val="bottom"/>
            <w:hideMark/>
          </w:tcPr>
          <w:p w14:paraId="6C25876C"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153.70</w:t>
            </w:r>
          </w:p>
        </w:tc>
        <w:tc>
          <w:tcPr>
            <w:tcW w:w="1200" w:type="dxa"/>
            <w:tcBorders>
              <w:top w:val="nil"/>
              <w:left w:val="nil"/>
              <w:bottom w:val="single" w:sz="4" w:space="0" w:color="auto"/>
              <w:right w:val="single" w:sz="4" w:space="0" w:color="auto"/>
            </w:tcBorders>
            <w:shd w:val="clear" w:color="auto" w:fill="auto"/>
            <w:noWrap/>
            <w:vAlign w:val="bottom"/>
            <w:hideMark/>
          </w:tcPr>
          <w:p w14:paraId="76C92873"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157.08</w:t>
            </w:r>
          </w:p>
        </w:tc>
        <w:tc>
          <w:tcPr>
            <w:tcW w:w="1052" w:type="dxa"/>
            <w:tcBorders>
              <w:top w:val="nil"/>
              <w:left w:val="nil"/>
              <w:bottom w:val="single" w:sz="4" w:space="0" w:color="auto"/>
              <w:right w:val="single" w:sz="4" w:space="0" w:color="auto"/>
            </w:tcBorders>
            <w:shd w:val="clear" w:color="auto" w:fill="auto"/>
            <w:noWrap/>
            <w:vAlign w:val="bottom"/>
            <w:hideMark/>
          </w:tcPr>
          <w:p w14:paraId="1E21CB7A"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160.23</w:t>
            </w:r>
          </w:p>
        </w:tc>
        <w:tc>
          <w:tcPr>
            <w:tcW w:w="1052" w:type="dxa"/>
            <w:tcBorders>
              <w:top w:val="nil"/>
              <w:left w:val="nil"/>
              <w:bottom w:val="single" w:sz="4" w:space="0" w:color="auto"/>
              <w:right w:val="single" w:sz="4" w:space="0" w:color="auto"/>
            </w:tcBorders>
            <w:shd w:val="clear" w:color="auto" w:fill="auto"/>
            <w:noWrap/>
            <w:vAlign w:val="bottom"/>
            <w:hideMark/>
          </w:tcPr>
          <w:p w14:paraId="1187B900"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160.23</w:t>
            </w:r>
          </w:p>
        </w:tc>
      </w:tr>
      <w:tr w:rsidR="00E02CA6" w:rsidRPr="00E02CA6" w14:paraId="0F705761" w14:textId="77777777" w:rsidTr="00E02CA6">
        <w:trPr>
          <w:trHeight w:val="300"/>
          <w:jc w:val="center"/>
        </w:trPr>
        <w:tc>
          <w:tcPr>
            <w:tcW w:w="575" w:type="dxa"/>
            <w:vMerge/>
            <w:tcBorders>
              <w:top w:val="nil"/>
              <w:left w:val="single" w:sz="4" w:space="0" w:color="auto"/>
              <w:bottom w:val="single" w:sz="4" w:space="0" w:color="auto"/>
              <w:right w:val="single" w:sz="4" w:space="0" w:color="auto"/>
            </w:tcBorders>
            <w:vAlign w:val="center"/>
            <w:hideMark/>
          </w:tcPr>
          <w:p w14:paraId="51E8E5AB" w14:textId="77777777" w:rsidR="00E02CA6" w:rsidRPr="00E02CA6" w:rsidRDefault="00E02CA6" w:rsidP="00E02CA6">
            <w:pPr>
              <w:rPr>
                <w:rFonts w:ascii="Arial" w:eastAsia="Times New Roman" w:hAnsi="Arial" w:cs="Arial"/>
                <w:b/>
                <w:bCs/>
                <w:color w:val="000000"/>
                <w:sz w:val="22"/>
                <w:szCs w:val="22"/>
              </w:rPr>
            </w:pPr>
          </w:p>
        </w:tc>
        <w:tc>
          <w:tcPr>
            <w:tcW w:w="1403" w:type="dxa"/>
            <w:tcBorders>
              <w:top w:val="nil"/>
              <w:left w:val="nil"/>
              <w:bottom w:val="single" w:sz="4" w:space="0" w:color="auto"/>
              <w:right w:val="single" w:sz="4" w:space="0" w:color="auto"/>
            </w:tcBorders>
            <w:shd w:val="clear" w:color="auto" w:fill="auto"/>
            <w:noWrap/>
            <w:vAlign w:val="bottom"/>
            <w:hideMark/>
          </w:tcPr>
          <w:p w14:paraId="6EBFBCB7" w14:textId="77777777" w:rsidR="00E02CA6" w:rsidRPr="00E02CA6" w:rsidRDefault="00E02CA6" w:rsidP="00E02CA6">
            <w:pPr>
              <w:rPr>
                <w:rFonts w:ascii="Arial" w:eastAsia="Times New Roman" w:hAnsi="Arial" w:cs="Arial"/>
                <w:b/>
                <w:bCs/>
                <w:color w:val="000000"/>
                <w:sz w:val="22"/>
                <w:szCs w:val="22"/>
              </w:rPr>
            </w:pPr>
            <w:proofErr w:type="spellStart"/>
            <w:r w:rsidRPr="00E02CA6">
              <w:rPr>
                <w:rFonts w:ascii="Arial" w:eastAsia="Times New Roman" w:hAnsi="Arial" w:cs="Arial"/>
                <w:b/>
                <w:bCs/>
                <w:color w:val="000000"/>
                <w:sz w:val="22"/>
                <w:szCs w:val="22"/>
              </w:rPr>
              <w:t>iunie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4CB7B263"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153.30</w:t>
            </w:r>
          </w:p>
        </w:tc>
        <w:tc>
          <w:tcPr>
            <w:tcW w:w="1473" w:type="dxa"/>
            <w:tcBorders>
              <w:top w:val="nil"/>
              <w:left w:val="nil"/>
              <w:bottom w:val="single" w:sz="4" w:space="0" w:color="auto"/>
              <w:right w:val="single" w:sz="4" w:space="0" w:color="auto"/>
            </w:tcBorders>
            <w:shd w:val="clear" w:color="auto" w:fill="auto"/>
            <w:noWrap/>
            <w:vAlign w:val="bottom"/>
            <w:hideMark/>
          </w:tcPr>
          <w:p w14:paraId="3E436E2F"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138.90</w:t>
            </w:r>
          </w:p>
        </w:tc>
        <w:tc>
          <w:tcPr>
            <w:tcW w:w="1052" w:type="dxa"/>
            <w:tcBorders>
              <w:top w:val="nil"/>
              <w:left w:val="nil"/>
              <w:bottom w:val="single" w:sz="4" w:space="0" w:color="auto"/>
              <w:right w:val="single" w:sz="4" w:space="0" w:color="auto"/>
            </w:tcBorders>
            <w:shd w:val="clear" w:color="auto" w:fill="auto"/>
            <w:noWrap/>
            <w:vAlign w:val="bottom"/>
            <w:hideMark/>
          </w:tcPr>
          <w:p w14:paraId="3BE6E255"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153.30</w:t>
            </w:r>
          </w:p>
        </w:tc>
        <w:tc>
          <w:tcPr>
            <w:tcW w:w="1200" w:type="dxa"/>
            <w:tcBorders>
              <w:top w:val="nil"/>
              <w:left w:val="nil"/>
              <w:bottom w:val="single" w:sz="4" w:space="0" w:color="auto"/>
              <w:right w:val="single" w:sz="4" w:space="0" w:color="auto"/>
            </w:tcBorders>
            <w:shd w:val="clear" w:color="auto" w:fill="auto"/>
            <w:noWrap/>
            <w:vAlign w:val="bottom"/>
            <w:hideMark/>
          </w:tcPr>
          <w:p w14:paraId="2385A7E1"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156.98</w:t>
            </w:r>
          </w:p>
        </w:tc>
        <w:tc>
          <w:tcPr>
            <w:tcW w:w="1200" w:type="dxa"/>
            <w:tcBorders>
              <w:top w:val="nil"/>
              <w:left w:val="nil"/>
              <w:bottom w:val="single" w:sz="4" w:space="0" w:color="auto"/>
              <w:right w:val="single" w:sz="4" w:space="0" w:color="auto"/>
            </w:tcBorders>
            <w:shd w:val="clear" w:color="auto" w:fill="auto"/>
            <w:noWrap/>
            <w:vAlign w:val="bottom"/>
            <w:hideMark/>
          </w:tcPr>
          <w:p w14:paraId="598623C6"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160.43</w:t>
            </w:r>
          </w:p>
        </w:tc>
        <w:tc>
          <w:tcPr>
            <w:tcW w:w="1052" w:type="dxa"/>
            <w:tcBorders>
              <w:top w:val="nil"/>
              <w:left w:val="nil"/>
              <w:bottom w:val="single" w:sz="4" w:space="0" w:color="auto"/>
              <w:right w:val="single" w:sz="4" w:space="0" w:color="auto"/>
            </w:tcBorders>
            <w:shd w:val="clear" w:color="auto" w:fill="auto"/>
            <w:noWrap/>
            <w:vAlign w:val="bottom"/>
            <w:hideMark/>
          </w:tcPr>
          <w:p w14:paraId="0A17563F"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163.64</w:t>
            </w:r>
          </w:p>
        </w:tc>
        <w:tc>
          <w:tcPr>
            <w:tcW w:w="1052" w:type="dxa"/>
            <w:tcBorders>
              <w:top w:val="nil"/>
              <w:left w:val="nil"/>
              <w:bottom w:val="single" w:sz="4" w:space="0" w:color="auto"/>
              <w:right w:val="single" w:sz="4" w:space="0" w:color="auto"/>
            </w:tcBorders>
            <w:shd w:val="clear" w:color="auto" w:fill="auto"/>
            <w:noWrap/>
            <w:vAlign w:val="bottom"/>
            <w:hideMark/>
          </w:tcPr>
          <w:p w14:paraId="3C547745"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163.64</w:t>
            </w:r>
          </w:p>
        </w:tc>
      </w:tr>
      <w:tr w:rsidR="00E02CA6" w:rsidRPr="00E02CA6" w14:paraId="566D51D2" w14:textId="77777777" w:rsidTr="00E02CA6">
        <w:trPr>
          <w:trHeight w:val="300"/>
          <w:jc w:val="center"/>
        </w:trPr>
        <w:tc>
          <w:tcPr>
            <w:tcW w:w="575" w:type="dxa"/>
            <w:vMerge/>
            <w:tcBorders>
              <w:top w:val="nil"/>
              <w:left w:val="single" w:sz="4" w:space="0" w:color="auto"/>
              <w:bottom w:val="single" w:sz="4" w:space="0" w:color="auto"/>
              <w:right w:val="single" w:sz="4" w:space="0" w:color="auto"/>
            </w:tcBorders>
            <w:vAlign w:val="center"/>
            <w:hideMark/>
          </w:tcPr>
          <w:p w14:paraId="63D4D863" w14:textId="77777777" w:rsidR="00E02CA6" w:rsidRPr="00E02CA6" w:rsidRDefault="00E02CA6" w:rsidP="00E02CA6">
            <w:pPr>
              <w:rPr>
                <w:rFonts w:ascii="Arial" w:eastAsia="Times New Roman" w:hAnsi="Arial" w:cs="Arial"/>
                <w:b/>
                <w:bCs/>
                <w:color w:val="000000"/>
                <w:sz w:val="22"/>
                <w:szCs w:val="22"/>
              </w:rPr>
            </w:pPr>
          </w:p>
        </w:tc>
        <w:tc>
          <w:tcPr>
            <w:tcW w:w="1403" w:type="dxa"/>
            <w:tcBorders>
              <w:top w:val="nil"/>
              <w:left w:val="nil"/>
              <w:bottom w:val="single" w:sz="4" w:space="0" w:color="auto"/>
              <w:right w:val="single" w:sz="4" w:space="0" w:color="auto"/>
            </w:tcBorders>
            <w:shd w:val="clear" w:color="auto" w:fill="auto"/>
            <w:noWrap/>
            <w:vAlign w:val="bottom"/>
            <w:hideMark/>
          </w:tcPr>
          <w:p w14:paraId="777E37FC" w14:textId="77777777" w:rsidR="00E02CA6" w:rsidRPr="00E02CA6" w:rsidRDefault="00E02CA6" w:rsidP="00E02CA6">
            <w:pPr>
              <w:rPr>
                <w:rFonts w:ascii="Arial" w:eastAsia="Times New Roman" w:hAnsi="Arial" w:cs="Arial"/>
                <w:b/>
                <w:bCs/>
                <w:color w:val="000000"/>
                <w:sz w:val="22"/>
                <w:szCs w:val="22"/>
              </w:rPr>
            </w:pPr>
            <w:proofErr w:type="spellStart"/>
            <w:r w:rsidRPr="00E02CA6">
              <w:rPr>
                <w:rFonts w:ascii="Arial" w:eastAsia="Times New Roman" w:hAnsi="Arial" w:cs="Arial"/>
                <w:b/>
                <w:bCs/>
                <w:color w:val="000000"/>
                <w:sz w:val="22"/>
                <w:szCs w:val="22"/>
              </w:rPr>
              <w:t>iulie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4036BF93"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155.60</w:t>
            </w:r>
          </w:p>
        </w:tc>
        <w:tc>
          <w:tcPr>
            <w:tcW w:w="1473" w:type="dxa"/>
            <w:tcBorders>
              <w:top w:val="nil"/>
              <w:left w:val="nil"/>
              <w:bottom w:val="single" w:sz="4" w:space="0" w:color="auto"/>
              <w:right w:val="single" w:sz="4" w:space="0" w:color="auto"/>
            </w:tcBorders>
            <w:shd w:val="clear" w:color="auto" w:fill="auto"/>
            <w:noWrap/>
            <w:vAlign w:val="bottom"/>
            <w:hideMark/>
          </w:tcPr>
          <w:p w14:paraId="0F603C27"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143.70</w:t>
            </w:r>
          </w:p>
        </w:tc>
        <w:tc>
          <w:tcPr>
            <w:tcW w:w="1052" w:type="dxa"/>
            <w:tcBorders>
              <w:top w:val="nil"/>
              <w:left w:val="nil"/>
              <w:bottom w:val="single" w:sz="4" w:space="0" w:color="auto"/>
              <w:right w:val="single" w:sz="4" w:space="0" w:color="auto"/>
            </w:tcBorders>
            <w:shd w:val="clear" w:color="auto" w:fill="auto"/>
            <w:noWrap/>
            <w:vAlign w:val="bottom"/>
            <w:hideMark/>
          </w:tcPr>
          <w:p w14:paraId="79F05E29"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155.60</w:t>
            </w:r>
          </w:p>
        </w:tc>
        <w:tc>
          <w:tcPr>
            <w:tcW w:w="1200" w:type="dxa"/>
            <w:tcBorders>
              <w:top w:val="nil"/>
              <w:left w:val="nil"/>
              <w:bottom w:val="single" w:sz="4" w:space="0" w:color="auto"/>
              <w:right w:val="single" w:sz="4" w:space="0" w:color="auto"/>
            </w:tcBorders>
            <w:shd w:val="clear" w:color="auto" w:fill="auto"/>
            <w:noWrap/>
            <w:vAlign w:val="bottom"/>
            <w:hideMark/>
          </w:tcPr>
          <w:p w14:paraId="15593B5D"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159.33</w:t>
            </w:r>
          </w:p>
        </w:tc>
        <w:tc>
          <w:tcPr>
            <w:tcW w:w="1200" w:type="dxa"/>
            <w:tcBorders>
              <w:top w:val="nil"/>
              <w:left w:val="nil"/>
              <w:bottom w:val="single" w:sz="4" w:space="0" w:color="auto"/>
              <w:right w:val="single" w:sz="4" w:space="0" w:color="auto"/>
            </w:tcBorders>
            <w:shd w:val="clear" w:color="auto" w:fill="auto"/>
            <w:noWrap/>
            <w:vAlign w:val="bottom"/>
            <w:hideMark/>
          </w:tcPr>
          <w:p w14:paraId="1B472AFD"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162.84</w:t>
            </w:r>
          </w:p>
        </w:tc>
        <w:tc>
          <w:tcPr>
            <w:tcW w:w="1052" w:type="dxa"/>
            <w:tcBorders>
              <w:top w:val="nil"/>
              <w:left w:val="nil"/>
              <w:bottom w:val="single" w:sz="4" w:space="0" w:color="auto"/>
              <w:right w:val="single" w:sz="4" w:space="0" w:color="auto"/>
            </w:tcBorders>
            <w:shd w:val="clear" w:color="auto" w:fill="auto"/>
            <w:noWrap/>
            <w:vAlign w:val="bottom"/>
            <w:hideMark/>
          </w:tcPr>
          <w:p w14:paraId="1448FB56"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166.10</w:t>
            </w:r>
          </w:p>
        </w:tc>
        <w:tc>
          <w:tcPr>
            <w:tcW w:w="1052" w:type="dxa"/>
            <w:tcBorders>
              <w:top w:val="nil"/>
              <w:left w:val="nil"/>
              <w:bottom w:val="single" w:sz="4" w:space="0" w:color="auto"/>
              <w:right w:val="single" w:sz="4" w:space="0" w:color="auto"/>
            </w:tcBorders>
            <w:shd w:val="clear" w:color="auto" w:fill="auto"/>
            <w:noWrap/>
            <w:vAlign w:val="bottom"/>
            <w:hideMark/>
          </w:tcPr>
          <w:p w14:paraId="4EDEDA66"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166.10</w:t>
            </w:r>
          </w:p>
        </w:tc>
      </w:tr>
      <w:tr w:rsidR="00E02CA6" w:rsidRPr="00E02CA6" w14:paraId="6ACF3A82" w14:textId="77777777" w:rsidTr="00E02CA6">
        <w:trPr>
          <w:trHeight w:val="300"/>
          <w:jc w:val="center"/>
        </w:trPr>
        <w:tc>
          <w:tcPr>
            <w:tcW w:w="575" w:type="dxa"/>
            <w:vMerge/>
            <w:tcBorders>
              <w:top w:val="nil"/>
              <w:left w:val="single" w:sz="4" w:space="0" w:color="auto"/>
              <w:bottom w:val="single" w:sz="4" w:space="0" w:color="auto"/>
              <w:right w:val="single" w:sz="4" w:space="0" w:color="auto"/>
            </w:tcBorders>
            <w:vAlign w:val="center"/>
            <w:hideMark/>
          </w:tcPr>
          <w:p w14:paraId="3AE8CC2B" w14:textId="77777777" w:rsidR="00E02CA6" w:rsidRPr="00E02CA6" w:rsidRDefault="00E02CA6" w:rsidP="00E02CA6">
            <w:pPr>
              <w:rPr>
                <w:rFonts w:ascii="Arial" w:eastAsia="Times New Roman" w:hAnsi="Arial" w:cs="Arial"/>
                <w:b/>
                <w:bCs/>
                <w:color w:val="000000"/>
                <w:sz w:val="22"/>
                <w:szCs w:val="22"/>
              </w:rPr>
            </w:pPr>
          </w:p>
        </w:tc>
        <w:tc>
          <w:tcPr>
            <w:tcW w:w="1403" w:type="dxa"/>
            <w:tcBorders>
              <w:top w:val="nil"/>
              <w:left w:val="nil"/>
              <w:bottom w:val="single" w:sz="4" w:space="0" w:color="auto"/>
              <w:right w:val="single" w:sz="4" w:space="0" w:color="auto"/>
            </w:tcBorders>
            <w:shd w:val="clear" w:color="auto" w:fill="auto"/>
            <w:noWrap/>
            <w:vAlign w:val="bottom"/>
            <w:hideMark/>
          </w:tcPr>
          <w:p w14:paraId="0FED5029" w14:textId="77777777" w:rsidR="00E02CA6" w:rsidRPr="00E02CA6" w:rsidRDefault="00E02CA6" w:rsidP="00E02CA6">
            <w:pPr>
              <w:rPr>
                <w:rFonts w:ascii="Arial" w:eastAsia="Times New Roman" w:hAnsi="Arial" w:cs="Arial"/>
                <w:b/>
                <w:bCs/>
                <w:color w:val="000000"/>
                <w:sz w:val="22"/>
                <w:szCs w:val="22"/>
              </w:rPr>
            </w:pPr>
            <w:r w:rsidRPr="00E02CA6">
              <w:rPr>
                <w:rFonts w:ascii="Arial" w:eastAsia="Times New Roman" w:hAnsi="Arial" w:cs="Arial"/>
                <w:b/>
                <w:bCs/>
                <w:color w:val="000000"/>
                <w:sz w:val="22"/>
                <w:szCs w:val="22"/>
              </w:rPr>
              <w:t>august</w:t>
            </w:r>
          </w:p>
        </w:tc>
        <w:tc>
          <w:tcPr>
            <w:tcW w:w="1473" w:type="dxa"/>
            <w:tcBorders>
              <w:top w:val="nil"/>
              <w:left w:val="nil"/>
              <w:bottom w:val="single" w:sz="4" w:space="0" w:color="auto"/>
              <w:right w:val="single" w:sz="4" w:space="0" w:color="auto"/>
            </w:tcBorders>
            <w:shd w:val="clear" w:color="auto" w:fill="auto"/>
            <w:noWrap/>
            <w:vAlign w:val="bottom"/>
            <w:hideMark/>
          </w:tcPr>
          <w:p w14:paraId="1E28F3C3"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157.20</w:t>
            </w:r>
          </w:p>
        </w:tc>
        <w:tc>
          <w:tcPr>
            <w:tcW w:w="1473" w:type="dxa"/>
            <w:tcBorders>
              <w:top w:val="nil"/>
              <w:left w:val="nil"/>
              <w:bottom w:val="single" w:sz="4" w:space="0" w:color="auto"/>
              <w:right w:val="single" w:sz="4" w:space="0" w:color="auto"/>
            </w:tcBorders>
            <w:shd w:val="clear" w:color="auto" w:fill="auto"/>
            <w:noWrap/>
            <w:vAlign w:val="bottom"/>
            <w:hideMark/>
          </w:tcPr>
          <w:p w14:paraId="241C4287"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146.10</w:t>
            </w:r>
          </w:p>
        </w:tc>
        <w:tc>
          <w:tcPr>
            <w:tcW w:w="1052" w:type="dxa"/>
            <w:tcBorders>
              <w:top w:val="nil"/>
              <w:left w:val="nil"/>
              <w:bottom w:val="single" w:sz="4" w:space="0" w:color="auto"/>
              <w:right w:val="single" w:sz="4" w:space="0" w:color="auto"/>
            </w:tcBorders>
            <w:shd w:val="clear" w:color="auto" w:fill="auto"/>
            <w:noWrap/>
            <w:vAlign w:val="bottom"/>
            <w:hideMark/>
          </w:tcPr>
          <w:p w14:paraId="6B3101D8"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157.20</w:t>
            </w:r>
          </w:p>
        </w:tc>
        <w:tc>
          <w:tcPr>
            <w:tcW w:w="1200" w:type="dxa"/>
            <w:tcBorders>
              <w:top w:val="nil"/>
              <w:left w:val="nil"/>
              <w:bottom w:val="single" w:sz="4" w:space="0" w:color="auto"/>
              <w:right w:val="single" w:sz="4" w:space="0" w:color="auto"/>
            </w:tcBorders>
            <w:shd w:val="clear" w:color="auto" w:fill="auto"/>
            <w:noWrap/>
            <w:vAlign w:val="bottom"/>
            <w:hideMark/>
          </w:tcPr>
          <w:p w14:paraId="52209C46"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160.97</w:t>
            </w:r>
          </w:p>
        </w:tc>
        <w:tc>
          <w:tcPr>
            <w:tcW w:w="1200" w:type="dxa"/>
            <w:tcBorders>
              <w:top w:val="nil"/>
              <w:left w:val="nil"/>
              <w:bottom w:val="single" w:sz="4" w:space="0" w:color="auto"/>
              <w:right w:val="single" w:sz="4" w:space="0" w:color="auto"/>
            </w:tcBorders>
            <w:shd w:val="clear" w:color="auto" w:fill="auto"/>
            <w:noWrap/>
            <w:vAlign w:val="bottom"/>
            <w:hideMark/>
          </w:tcPr>
          <w:p w14:paraId="48181D58"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164.51</w:t>
            </w:r>
          </w:p>
        </w:tc>
        <w:tc>
          <w:tcPr>
            <w:tcW w:w="1052" w:type="dxa"/>
            <w:tcBorders>
              <w:top w:val="nil"/>
              <w:left w:val="nil"/>
              <w:bottom w:val="single" w:sz="4" w:space="0" w:color="auto"/>
              <w:right w:val="single" w:sz="4" w:space="0" w:color="auto"/>
            </w:tcBorders>
            <w:shd w:val="clear" w:color="auto" w:fill="auto"/>
            <w:noWrap/>
            <w:vAlign w:val="bottom"/>
            <w:hideMark/>
          </w:tcPr>
          <w:p w14:paraId="602A92BB"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167.80</w:t>
            </w:r>
          </w:p>
        </w:tc>
        <w:tc>
          <w:tcPr>
            <w:tcW w:w="1052" w:type="dxa"/>
            <w:tcBorders>
              <w:top w:val="nil"/>
              <w:left w:val="nil"/>
              <w:bottom w:val="single" w:sz="4" w:space="0" w:color="auto"/>
              <w:right w:val="single" w:sz="4" w:space="0" w:color="auto"/>
            </w:tcBorders>
            <w:shd w:val="clear" w:color="auto" w:fill="auto"/>
            <w:noWrap/>
            <w:vAlign w:val="bottom"/>
            <w:hideMark/>
          </w:tcPr>
          <w:p w14:paraId="5C4C0100"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167.80</w:t>
            </w:r>
          </w:p>
        </w:tc>
      </w:tr>
      <w:tr w:rsidR="00E02CA6" w:rsidRPr="00E02CA6" w14:paraId="3687CD1F" w14:textId="77777777" w:rsidTr="00E02CA6">
        <w:trPr>
          <w:trHeight w:val="300"/>
          <w:jc w:val="center"/>
        </w:trPr>
        <w:tc>
          <w:tcPr>
            <w:tcW w:w="575" w:type="dxa"/>
            <w:vMerge/>
            <w:tcBorders>
              <w:top w:val="nil"/>
              <w:left w:val="single" w:sz="4" w:space="0" w:color="auto"/>
              <w:bottom w:val="single" w:sz="4" w:space="0" w:color="auto"/>
              <w:right w:val="single" w:sz="4" w:space="0" w:color="auto"/>
            </w:tcBorders>
            <w:vAlign w:val="center"/>
            <w:hideMark/>
          </w:tcPr>
          <w:p w14:paraId="2B048171" w14:textId="77777777" w:rsidR="00E02CA6" w:rsidRPr="00E02CA6" w:rsidRDefault="00E02CA6" w:rsidP="00E02CA6">
            <w:pPr>
              <w:rPr>
                <w:rFonts w:ascii="Arial" w:eastAsia="Times New Roman" w:hAnsi="Arial" w:cs="Arial"/>
                <w:b/>
                <w:bCs/>
                <w:color w:val="000000"/>
                <w:sz w:val="22"/>
                <w:szCs w:val="22"/>
              </w:rPr>
            </w:pPr>
          </w:p>
        </w:tc>
        <w:tc>
          <w:tcPr>
            <w:tcW w:w="1403" w:type="dxa"/>
            <w:tcBorders>
              <w:top w:val="nil"/>
              <w:left w:val="nil"/>
              <w:bottom w:val="single" w:sz="4" w:space="0" w:color="auto"/>
              <w:right w:val="single" w:sz="4" w:space="0" w:color="auto"/>
            </w:tcBorders>
            <w:shd w:val="clear" w:color="auto" w:fill="auto"/>
            <w:noWrap/>
            <w:vAlign w:val="bottom"/>
            <w:hideMark/>
          </w:tcPr>
          <w:p w14:paraId="66E69B66" w14:textId="77777777" w:rsidR="00E02CA6" w:rsidRPr="00E02CA6" w:rsidRDefault="00E02CA6" w:rsidP="00E02CA6">
            <w:pPr>
              <w:rPr>
                <w:rFonts w:ascii="Arial" w:eastAsia="Times New Roman" w:hAnsi="Arial" w:cs="Arial"/>
                <w:b/>
                <w:bCs/>
                <w:color w:val="000000"/>
                <w:sz w:val="22"/>
                <w:szCs w:val="22"/>
              </w:rPr>
            </w:pPr>
            <w:proofErr w:type="spellStart"/>
            <w:r w:rsidRPr="00E02CA6">
              <w:rPr>
                <w:rFonts w:ascii="Arial" w:eastAsia="Times New Roman" w:hAnsi="Arial" w:cs="Arial"/>
                <w:b/>
                <w:bCs/>
                <w:color w:val="000000"/>
                <w:sz w:val="22"/>
                <w:szCs w:val="22"/>
              </w:rPr>
              <w:t>septembrie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37E47F9B"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158.30</w:t>
            </w:r>
          </w:p>
        </w:tc>
        <w:tc>
          <w:tcPr>
            <w:tcW w:w="1473" w:type="dxa"/>
            <w:tcBorders>
              <w:top w:val="nil"/>
              <w:left w:val="nil"/>
              <w:bottom w:val="single" w:sz="4" w:space="0" w:color="auto"/>
              <w:right w:val="single" w:sz="4" w:space="0" w:color="auto"/>
            </w:tcBorders>
            <w:shd w:val="clear" w:color="auto" w:fill="auto"/>
            <w:noWrap/>
            <w:vAlign w:val="bottom"/>
            <w:hideMark/>
          </w:tcPr>
          <w:p w14:paraId="54003832"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147.70</w:t>
            </w:r>
          </w:p>
        </w:tc>
        <w:tc>
          <w:tcPr>
            <w:tcW w:w="1052" w:type="dxa"/>
            <w:tcBorders>
              <w:top w:val="nil"/>
              <w:left w:val="nil"/>
              <w:bottom w:val="single" w:sz="4" w:space="0" w:color="auto"/>
              <w:right w:val="single" w:sz="4" w:space="0" w:color="auto"/>
            </w:tcBorders>
            <w:shd w:val="clear" w:color="auto" w:fill="auto"/>
            <w:noWrap/>
            <w:vAlign w:val="bottom"/>
            <w:hideMark/>
          </w:tcPr>
          <w:p w14:paraId="2778BCAB"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158.30</w:t>
            </w:r>
          </w:p>
        </w:tc>
        <w:tc>
          <w:tcPr>
            <w:tcW w:w="1200" w:type="dxa"/>
            <w:tcBorders>
              <w:top w:val="nil"/>
              <w:left w:val="nil"/>
              <w:bottom w:val="single" w:sz="4" w:space="0" w:color="auto"/>
              <w:right w:val="single" w:sz="4" w:space="0" w:color="auto"/>
            </w:tcBorders>
            <w:shd w:val="clear" w:color="auto" w:fill="auto"/>
            <w:noWrap/>
            <w:vAlign w:val="bottom"/>
            <w:hideMark/>
          </w:tcPr>
          <w:p w14:paraId="5DEAB22D"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162.10</w:t>
            </w:r>
          </w:p>
        </w:tc>
        <w:tc>
          <w:tcPr>
            <w:tcW w:w="1200" w:type="dxa"/>
            <w:tcBorders>
              <w:top w:val="nil"/>
              <w:left w:val="nil"/>
              <w:bottom w:val="single" w:sz="4" w:space="0" w:color="auto"/>
              <w:right w:val="single" w:sz="4" w:space="0" w:color="auto"/>
            </w:tcBorders>
            <w:shd w:val="clear" w:color="auto" w:fill="auto"/>
            <w:noWrap/>
            <w:vAlign w:val="bottom"/>
            <w:hideMark/>
          </w:tcPr>
          <w:p w14:paraId="0FC2622F"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165.67</w:t>
            </w:r>
          </w:p>
        </w:tc>
        <w:tc>
          <w:tcPr>
            <w:tcW w:w="1052" w:type="dxa"/>
            <w:tcBorders>
              <w:top w:val="nil"/>
              <w:left w:val="nil"/>
              <w:bottom w:val="single" w:sz="4" w:space="0" w:color="auto"/>
              <w:right w:val="single" w:sz="4" w:space="0" w:color="auto"/>
            </w:tcBorders>
            <w:shd w:val="clear" w:color="auto" w:fill="auto"/>
            <w:noWrap/>
            <w:vAlign w:val="bottom"/>
            <w:hideMark/>
          </w:tcPr>
          <w:p w14:paraId="2F3D65E3"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168.98</w:t>
            </w:r>
          </w:p>
        </w:tc>
        <w:tc>
          <w:tcPr>
            <w:tcW w:w="1052" w:type="dxa"/>
            <w:tcBorders>
              <w:top w:val="nil"/>
              <w:left w:val="nil"/>
              <w:bottom w:val="single" w:sz="4" w:space="0" w:color="auto"/>
              <w:right w:val="single" w:sz="4" w:space="0" w:color="auto"/>
            </w:tcBorders>
            <w:shd w:val="clear" w:color="auto" w:fill="auto"/>
            <w:noWrap/>
            <w:vAlign w:val="bottom"/>
            <w:hideMark/>
          </w:tcPr>
          <w:p w14:paraId="617A93DF"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168.98</w:t>
            </w:r>
          </w:p>
        </w:tc>
      </w:tr>
      <w:tr w:rsidR="00E02CA6" w:rsidRPr="00E02CA6" w14:paraId="274D56E3" w14:textId="77777777" w:rsidTr="00E02CA6">
        <w:trPr>
          <w:trHeight w:val="300"/>
          <w:jc w:val="center"/>
        </w:trPr>
        <w:tc>
          <w:tcPr>
            <w:tcW w:w="575" w:type="dxa"/>
            <w:vMerge/>
            <w:tcBorders>
              <w:top w:val="nil"/>
              <w:left w:val="single" w:sz="4" w:space="0" w:color="auto"/>
              <w:bottom w:val="single" w:sz="4" w:space="0" w:color="auto"/>
              <w:right w:val="single" w:sz="4" w:space="0" w:color="auto"/>
            </w:tcBorders>
            <w:vAlign w:val="center"/>
            <w:hideMark/>
          </w:tcPr>
          <w:p w14:paraId="12D4E273" w14:textId="77777777" w:rsidR="00E02CA6" w:rsidRPr="00E02CA6" w:rsidRDefault="00E02CA6" w:rsidP="00E02CA6">
            <w:pPr>
              <w:rPr>
                <w:rFonts w:ascii="Arial" w:eastAsia="Times New Roman" w:hAnsi="Arial" w:cs="Arial"/>
                <w:b/>
                <w:bCs/>
                <w:color w:val="000000"/>
                <w:sz w:val="22"/>
                <w:szCs w:val="22"/>
              </w:rPr>
            </w:pPr>
          </w:p>
        </w:tc>
        <w:tc>
          <w:tcPr>
            <w:tcW w:w="1403" w:type="dxa"/>
            <w:tcBorders>
              <w:top w:val="nil"/>
              <w:left w:val="nil"/>
              <w:bottom w:val="single" w:sz="4" w:space="0" w:color="auto"/>
              <w:right w:val="single" w:sz="4" w:space="0" w:color="auto"/>
            </w:tcBorders>
            <w:shd w:val="clear" w:color="auto" w:fill="auto"/>
            <w:noWrap/>
            <w:vAlign w:val="bottom"/>
            <w:hideMark/>
          </w:tcPr>
          <w:p w14:paraId="0C00147F" w14:textId="77777777" w:rsidR="00E02CA6" w:rsidRPr="00E02CA6" w:rsidRDefault="00E02CA6" w:rsidP="00E02CA6">
            <w:pPr>
              <w:rPr>
                <w:rFonts w:ascii="Arial" w:eastAsia="Times New Roman" w:hAnsi="Arial" w:cs="Arial"/>
                <w:b/>
                <w:bCs/>
                <w:color w:val="000000"/>
                <w:sz w:val="22"/>
                <w:szCs w:val="22"/>
              </w:rPr>
            </w:pPr>
            <w:proofErr w:type="spellStart"/>
            <w:r w:rsidRPr="00E02CA6">
              <w:rPr>
                <w:rFonts w:ascii="Arial" w:eastAsia="Times New Roman" w:hAnsi="Arial" w:cs="Arial"/>
                <w:b/>
                <w:bCs/>
                <w:color w:val="000000"/>
                <w:sz w:val="22"/>
                <w:szCs w:val="22"/>
              </w:rPr>
              <w:t>octombrie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7A1F00E2"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161.20</w:t>
            </w:r>
          </w:p>
        </w:tc>
        <w:tc>
          <w:tcPr>
            <w:tcW w:w="1473" w:type="dxa"/>
            <w:tcBorders>
              <w:top w:val="nil"/>
              <w:left w:val="nil"/>
              <w:bottom w:val="single" w:sz="4" w:space="0" w:color="auto"/>
              <w:right w:val="single" w:sz="4" w:space="0" w:color="auto"/>
            </w:tcBorders>
            <w:shd w:val="clear" w:color="auto" w:fill="auto"/>
            <w:noWrap/>
            <w:vAlign w:val="bottom"/>
            <w:hideMark/>
          </w:tcPr>
          <w:p w14:paraId="1271D983"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151.60</w:t>
            </w:r>
          </w:p>
        </w:tc>
        <w:tc>
          <w:tcPr>
            <w:tcW w:w="1052" w:type="dxa"/>
            <w:tcBorders>
              <w:top w:val="nil"/>
              <w:left w:val="nil"/>
              <w:bottom w:val="single" w:sz="4" w:space="0" w:color="auto"/>
              <w:right w:val="single" w:sz="4" w:space="0" w:color="auto"/>
            </w:tcBorders>
            <w:shd w:val="clear" w:color="auto" w:fill="auto"/>
            <w:noWrap/>
            <w:vAlign w:val="bottom"/>
            <w:hideMark/>
          </w:tcPr>
          <w:p w14:paraId="34B2305C"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161.20</w:t>
            </w:r>
          </w:p>
        </w:tc>
        <w:tc>
          <w:tcPr>
            <w:tcW w:w="1200" w:type="dxa"/>
            <w:tcBorders>
              <w:top w:val="nil"/>
              <w:left w:val="nil"/>
              <w:bottom w:val="single" w:sz="4" w:space="0" w:color="auto"/>
              <w:right w:val="single" w:sz="4" w:space="0" w:color="auto"/>
            </w:tcBorders>
            <w:shd w:val="clear" w:color="auto" w:fill="auto"/>
            <w:noWrap/>
            <w:vAlign w:val="bottom"/>
            <w:hideMark/>
          </w:tcPr>
          <w:p w14:paraId="32F614FC"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165.07</w:t>
            </w:r>
          </w:p>
        </w:tc>
        <w:tc>
          <w:tcPr>
            <w:tcW w:w="1200" w:type="dxa"/>
            <w:tcBorders>
              <w:top w:val="nil"/>
              <w:left w:val="nil"/>
              <w:bottom w:val="single" w:sz="4" w:space="0" w:color="auto"/>
              <w:right w:val="single" w:sz="4" w:space="0" w:color="auto"/>
            </w:tcBorders>
            <w:shd w:val="clear" w:color="auto" w:fill="auto"/>
            <w:noWrap/>
            <w:vAlign w:val="bottom"/>
            <w:hideMark/>
          </w:tcPr>
          <w:p w14:paraId="258FE00A"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168.70</w:t>
            </w:r>
          </w:p>
        </w:tc>
        <w:tc>
          <w:tcPr>
            <w:tcW w:w="1052" w:type="dxa"/>
            <w:tcBorders>
              <w:top w:val="nil"/>
              <w:left w:val="nil"/>
              <w:bottom w:val="single" w:sz="4" w:space="0" w:color="auto"/>
              <w:right w:val="single" w:sz="4" w:space="0" w:color="auto"/>
            </w:tcBorders>
            <w:shd w:val="clear" w:color="auto" w:fill="auto"/>
            <w:noWrap/>
            <w:vAlign w:val="bottom"/>
            <w:hideMark/>
          </w:tcPr>
          <w:p w14:paraId="1B92A6F8"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172.07</w:t>
            </w:r>
          </w:p>
        </w:tc>
        <w:tc>
          <w:tcPr>
            <w:tcW w:w="1052" w:type="dxa"/>
            <w:tcBorders>
              <w:top w:val="nil"/>
              <w:left w:val="nil"/>
              <w:bottom w:val="single" w:sz="4" w:space="0" w:color="auto"/>
              <w:right w:val="single" w:sz="4" w:space="0" w:color="auto"/>
            </w:tcBorders>
            <w:shd w:val="clear" w:color="auto" w:fill="auto"/>
            <w:noWrap/>
            <w:vAlign w:val="bottom"/>
            <w:hideMark/>
          </w:tcPr>
          <w:p w14:paraId="641C2892"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172.07</w:t>
            </w:r>
          </w:p>
        </w:tc>
      </w:tr>
      <w:tr w:rsidR="00E02CA6" w:rsidRPr="00E02CA6" w14:paraId="40F520C3" w14:textId="77777777" w:rsidTr="00E02CA6">
        <w:trPr>
          <w:trHeight w:val="300"/>
          <w:jc w:val="center"/>
        </w:trPr>
        <w:tc>
          <w:tcPr>
            <w:tcW w:w="575" w:type="dxa"/>
            <w:vMerge/>
            <w:tcBorders>
              <w:top w:val="nil"/>
              <w:left w:val="single" w:sz="4" w:space="0" w:color="auto"/>
              <w:bottom w:val="single" w:sz="4" w:space="0" w:color="auto"/>
              <w:right w:val="single" w:sz="4" w:space="0" w:color="auto"/>
            </w:tcBorders>
            <w:vAlign w:val="center"/>
            <w:hideMark/>
          </w:tcPr>
          <w:p w14:paraId="5D0B00E1" w14:textId="77777777" w:rsidR="00E02CA6" w:rsidRPr="00E02CA6" w:rsidRDefault="00E02CA6" w:rsidP="00E02CA6">
            <w:pPr>
              <w:rPr>
                <w:rFonts w:ascii="Arial" w:eastAsia="Times New Roman" w:hAnsi="Arial" w:cs="Arial"/>
                <w:b/>
                <w:bCs/>
                <w:color w:val="000000"/>
                <w:sz w:val="22"/>
                <w:szCs w:val="22"/>
              </w:rPr>
            </w:pPr>
          </w:p>
        </w:tc>
        <w:tc>
          <w:tcPr>
            <w:tcW w:w="1403" w:type="dxa"/>
            <w:tcBorders>
              <w:top w:val="nil"/>
              <w:left w:val="nil"/>
              <w:bottom w:val="single" w:sz="4" w:space="0" w:color="auto"/>
              <w:right w:val="single" w:sz="4" w:space="0" w:color="auto"/>
            </w:tcBorders>
            <w:shd w:val="clear" w:color="auto" w:fill="auto"/>
            <w:noWrap/>
            <w:vAlign w:val="bottom"/>
            <w:hideMark/>
          </w:tcPr>
          <w:p w14:paraId="0A2D9D58" w14:textId="77777777" w:rsidR="00E02CA6" w:rsidRPr="00E02CA6" w:rsidRDefault="00E02CA6" w:rsidP="00E02CA6">
            <w:pPr>
              <w:rPr>
                <w:rFonts w:ascii="Arial" w:eastAsia="Times New Roman" w:hAnsi="Arial" w:cs="Arial"/>
                <w:b/>
                <w:bCs/>
                <w:color w:val="000000"/>
                <w:sz w:val="22"/>
                <w:szCs w:val="22"/>
              </w:rPr>
            </w:pPr>
            <w:proofErr w:type="spellStart"/>
            <w:r w:rsidRPr="00E02CA6">
              <w:rPr>
                <w:rFonts w:ascii="Arial" w:eastAsia="Times New Roman" w:hAnsi="Arial" w:cs="Arial"/>
                <w:b/>
                <w:bCs/>
                <w:color w:val="000000"/>
                <w:sz w:val="22"/>
                <w:szCs w:val="22"/>
              </w:rPr>
              <w:t>noiembrie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12F9F823"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167.50</w:t>
            </w:r>
          </w:p>
        </w:tc>
        <w:tc>
          <w:tcPr>
            <w:tcW w:w="1473" w:type="dxa"/>
            <w:tcBorders>
              <w:top w:val="nil"/>
              <w:left w:val="nil"/>
              <w:bottom w:val="single" w:sz="4" w:space="0" w:color="auto"/>
              <w:right w:val="single" w:sz="4" w:space="0" w:color="auto"/>
            </w:tcBorders>
            <w:shd w:val="clear" w:color="auto" w:fill="auto"/>
            <w:noWrap/>
            <w:vAlign w:val="bottom"/>
            <w:hideMark/>
          </w:tcPr>
          <w:p w14:paraId="1AB10EEA"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157.20</w:t>
            </w:r>
          </w:p>
        </w:tc>
        <w:tc>
          <w:tcPr>
            <w:tcW w:w="1052" w:type="dxa"/>
            <w:tcBorders>
              <w:top w:val="nil"/>
              <w:left w:val="nil"/>
              <w:bottom w:val="single" w:sz="4" w:space="0" w:color="auto"/>
              <w:right w:val="single" w:sz="4" w:space="0" w:color="auto"/>
            </w:tcBorders>
            <w:shd w:val="clear" w:color="auto" w:fill="auto"/>
            <w:noWrap/>
            <w:vAlign w:val="bottom"/>
            <w:hideMark/>
          </w:tcPr>
          <w:p w14:paraId="1595E354"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167.50</w:t>
            </w:r>
          </w:p>
        </w:tc>
        <w:tc>
          <w:tcPr>
            <w:tcW w:w="1200" w:type="dxa"/>
            <w:tcBorders>
              <w:top w:val="nil"/>
              <w:left w:val="nil"/>
              <w:bottom w:val="single" w:sz="4" w:space="0" w:color="auto"/>
              <w:right w:val="single" w:sz="4" w:space="0" w:color="auto"/>
            </w:tcBorders>
            <w:shd w:val="clear" w:color="auto" w:fill="auto"/>
            <w:noWrap/>
            <w:vAlign w:val="bottom"/>
            <w:hideMark/>
          </w:tcPr>
          <w:p w14:paraId="323EC976"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180.73</w:t>
            </w:r>
          </w:p>
        </w:tc>
        <w:tc>
          <w:tcPr>
            <w:tcW w:w="1200" w:type="dxa"/>
            <w:tcBorders>
              <w:top w:val="nil"/>
              <w:left w:val="nil"/>
              <w:bottom w:val="single" w:sz="4" w:space="0" w:color="auto"/>
              <w:right w:val="single" w:sz="4" w:space="0" w:color="auto"/>
            </w:tcBorders>
            <w:shd w:val="clear" w:color="auto" w:fill="auto"/>
            <w:noWrap/>
            <w:vAlign w:val="bottom"/>
            <w:hideMark/>
          </w:tcPr>
          <w:p w14:paraId="2DC37355"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191.21</w:t>
            </w:r>
          </w:p>
        </w:tc>
        <w:tc>
          <w:tcPr>
            <w:tcW w:w="1052" w:type="dxa"/>
            <w:tcBorders>
              <w:top w:val="nil"/>
              <w:left w:val="nil"/>
              <w:bottom w:val="single" w:sz="4" w:space="0" w:color="auto"/>
              <w:right w:val="single" w:sz="4" w:space="0" w:color="auto"/>
            </w:tcBorders>
            <w:shd w:val="clear" w:color="auto" w:fill="auto"/>
            <w:noWrap/>
            <w:vAlign w:val="bottom"/>
            <w:hideMark/>
          </w:tcPr>
          <w:p w14:paraId="3E2C57F3"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200.01</w:t>
            </w:r>
          </w:p>
        </w:tc>
        <w:tc>
          <w:tcPr>
            <w:tcW w:w="1052" w:type="dxa"/>
            <w:tcBorders>
              <w:top w:val="nil"/>
              <w:left w:val="nil"/>
              <w:bottom w:val="single" w:sz="4" w:space="0" w:color="auto"/>
              <w:right w:val="single" w:sz="4" w:space="0" w:color="auto"/>
            </w:tcBorders>
            <w:shd w:val="clear" w:color="auto" w:fill="auto"/>
            <w:noWrap/>
            <w:vAlign w:val="bottom"/>
            <w:hideMark/>
          </w:tcPr>
          <w:p w14:paraId="4636D779"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206.61</w:t>
            </w:r>
          </w:p>
        </w:tc>
      </w:tr>
      <w:tr w:rsidR="00E02CA6" w:rsidRPr="00E02CA6" w14:paraId="62A5AEC9" w14:textId="77777777" w:rsidTr="00E02CA6">
        <w:trPr>
          <w:trHeight w:val="300"/>
          <w:jc w:val="center"/>
        </w:trPr>
        <w:tc>
          <w:tcPr>
            <w:tcW w:w="575" w:type="dxa"/>
            <w:vMerge/>
            <w:tcBorders>
              <w:top w:val="nil"/>
              <w:left w:val="single" w:sz="4" w:space="0" w:color="auto"/>
              <w:bottom w:val="single" w:sz="4" w:space="0" w:color="auto"/>
              <w:right w:val="single" w:sz="4" w:space="0" w:color="auto"/>
            </w:tcBorders>
            <w:vAlign w:val="center"/>
            <w:hideMark/>
          </w:tcPr>
          <w:p w14:paraId="16F6B095" w14:textId="77777777" w:rsidR="00E02CA6" w:rsidRPr="00E02CA6" w:rsidRDefault="00E02CA6" w:rsidP="00E02CA6">
            <w:pPr>
              <w:rPr>
                <w:rFonts w:ascii="Arial" w:eastAsia="Times New Roman" w:hAnsi="Arial" w:cs="Arial"/>
                <w:b/>
                <w:bCs/>
                <w:color w:val="000000"/>
                <w:sz w:val="22"/>
                <w:szCs w:val="22"/>
              </w:rPr>
            </w:pPr>
          </w:p>
        </w:tc>
        <w:tc>
          <w:tcPr>
            <w:tcW w:w="1403" w:type="dxa"/>
            <w:tcBorders>
              <w:top w:val="nil"/>
              <w:left w:val="nil"/>
              <w:bottom w:val="single" w:sz="4" w:space="0" w:color="auto"/>
              <w:right w:val="single" w:sz="4" w:space="0" w:color="auto"/>
            </w:tcBorders>
            <w:shd w:val="clear" w:color="auto" w:fill="auto"/>
            <w:noWrap/>
            <w:vAlign w:val="bottom"/>
            <w:hideMark/>
          </w:tcPr>
          <w:p w14:paraId="10E11282" w14:textId="77777777" w:rsidR="00E02CA6" w:rsidRPr="00E02CA6" w:rsidRDefault="00E02CA6" w:rsidP="00E02CA6">
            <w:pPr>
              <w:rPr>
                <w:rFonts w:ascii="Arial" w:eastAsia="Times New Roman" w:hAnsi="Arial" w:cs="Arial"/>
                <w:b/>
                <w:bCs/>
                <w:color w:val="000000"/>
                <w:sz w:val="22"/>
                <w:szCs w:val="22"/>
              </w:rPr>
            </w:pPr>
            <w:proofErr w:type="spellStart"/>
            <w:r w:rsidRPr="00E02CA6">
              <w:rPr>
                <w:rFonts w:ascii="Arial" w:eastAsia="Times New Roman" w:hAnsi="Arial" w:cs="Arial"/>
                <w:b/>
                <w:bCs/>
                <w:color w:val="000000"/>
                <w:sz w:val="22"/>
                <w:szCs w:val="22"/>
              </w:rPr>
              <w:t>decembrie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258FB88E"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165.20</w:t>
            </w:r>
          </w:p>
        </w:tc>
        <w:tc>
          <w:tcPr>
            <w:tcW w:w="1473" w:type="dxa"/>
            <w:tcBorders>
              <w:top w:val="nil"/>
              <w:left w:val="nil"/>
              <w:bottom w:val="single" w:sz="4" w:space="0" w:color="auto"/>
              <w:right w:val="single" w:sz="4" w:space="0" w:color="auto"/>
            </w:tcBorders>
            <w:shd w:val="clear" w:color="auto" w:fill="auto"/>
            <w:noWrap/>
            <w:vAlign w:val="bottom"/>
            <w:hideMark/>
          </w:tcPr>
          <w:p w14:paraId="15A7E353"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151.90</w:t>
            </w:r>
          </w:p>
        </w:tc>
        <w:tc>
          <w:tcPr>
            <w:tcW w:w="1052" w:type="dxa"/>
            <w:tcBorders>
              <w:top w:val="nil"/>
              <w:left w:val="nil"/>
              <w:bottom w:val="single" w:sz="4" w:space="0" w:color="auto"/>
              <w:right w:val="single" w:sz="4" w:space="0" w:color="auto"/>
            </w:tcBorders>
            <w:shd w:val="clear" w:color="auto" w:fill="auto"/>
            <w:noWrap/>
            <w:vAlign w:val="bottom"/>
            <w:hideMark/>
          </w:tcPr>
          <w:p w14:paraId="64C8A26B"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165.20</w:t>
            </w:r>
          </w:p>
        </w:tc>
        <w:tc>
          <w:tcPr>
            <w:tcW w:w="1200" w:type="dxa"/>
            <w:tcBorders>
              <w:top w:val="nil"/>
              <w:left w:val="nil"/>
              <w:bottom w:val="single" w:sz="4" w:space="0" w:color="auto"/>
              <w:right w:val="single" w:sz="4" w:space="0" w:color="auto"/>
            </w:tcBorders>
            <w:shd w:val="clear" w:color="auto" w:fill="auto"/>
            <w:noWrap/>
            <w:vAlign w:val="bottom"/>
            <w:hideMark/>
          </w:tcPr>
          <w:p w14:paraId="000BD6B7"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178.25</w:t>
            </w:r>
          </w:p>
        </w:tc>
        <w:tc>
          <w:tcPr>
            <w:tcW w:w="1200" w:type="dxa"/>
            <w:tcBorders>
              <w:top w:val="nil"/>
              <w:left w:val="nil"/>
              <w:bottom w:val="single" w:sz="4" w:space="0" w:color="auto"/>
              <w:right w:val="single" w:sz="4" w:space="0" w:color="auto"/>
            </w:tcBorders>
            <w:shd w:val="clear" w:color="auto" w:fill="auto"/>
            <w:noWrap/>
            <w:vAlign w:val="bottom"/>
            <w:hideMark/>
          </w:tcPr>
          <w:p w14:paraId="6138D6E9"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188.59</w:t>
            </w:r>
          </w:p>
        </w:tc>
        <w:tc>
          <w:tcPr>
            <w:tcW w:w="1052" w:type="dxa"/>
            <w:tcBorders>
              <w:top w:val="nil"/>
              <w:left w:val="nil"/>
              <w:bottom w:val="single" w:sz="4" w:space="0" w:color="auto"/>
              <w:right w:val="single" w:sz="4" w:space="0" w:color="auto"/>
            </w:tcBorders>
            <w:shd w:val="clear" w:color="auto" w:fill="auto"/>
            <w:noWrap/>
            <w:vAlign w:val="bottom"/>
            <w:hideMark/>
          </w:tcPr>
          <w:p w14:paraId="5C999DD5"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197.26</w:t>
            </w:r>
          </w:p>
        </w:tc>
        <w:tc>
          <w:tcPr>
            <w:tcW w:w="1052" w:type="dxa"/>
            <w:tcBorders>
              <w:top w:val="nil"/>
              <w:left w:val="nil"/>
              <w:bottom w:val="single" w:sz="4" w:space="0" w:color="auto"/>
              <w:right w:val="single" w:sz="4" w:space="0" w:color="auto"/>
            </w:tcBorders>
            <w:shd w:val="clear" w:color="auto" w:fill="auto"/>
            <w:noWrap/>
            <w:vAlign w:val="bottom"/>
            <w:hideMark/>
          </w:tcPr>
          <w:p w14:paraId="0C48DF28"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203.77</w:t>
            </w:r>
          </w:p>
        </w:tc>
      </w:tr>
      <w:tr w:rsidR="00E02CA6" w:rsidRPr="00E02CA6" w14:paraId="0E58EC71" w14:textId="77777777" w:rsidTr="00E02CA6">
        <w:trPr>
          <w:trHeight w:val="285"/>
          <w:jc w:val="center"/>
        </w:trPr>
        <w:tc>
          <w:tcPr>
            <w:tcW w:w="57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92F4A23" w14:textId="77777777" w:rsidR="00E02CA6" w:rsidRPr="00E02CA6" w:rsidRDefault="00E02CA6" w:rsidP="00E02CA6">
            <w:pPr>
              <w:jc w:val="center"/>
              <w:rPr>
                <w:rFonts w:ascii="Arial" w:eastAsia="Times New Roman" w:hAnsi="Arial" w:cs="Arial"/>
                <w:b/>
                <w:bCs/>
                <w:color w:val="000000"/>
                <w:sz w:val="22"/>
                <w:szCs w:val="22"/>
              </w:rPr>
            </w:pPr>
            <w:r w:rsidRPr="00E02CA6">
              <w:rPr>
                <w:rFonts w:ascii="Arial" w:eastAsia="Times New Roman" w:hAnsi="Arial" w:cs="Arial"/>
                <w:b/>
                <w:bCs/>
                <w:color w:val="000000"/>
                <w:sz w:val="22"/>
                <w:szCs w:val="22"/>
              </w:rPr>
              <w:t>2022</w:t>
            </w:r>
          </w:p>
        </w:tc>
        <w:tc>
          <w:tcPr>
            <w:tcW w:w="1403" w:type="dxa"/>
            <w:tcBorders>
              <w:top w:val="nil"/>
              <w:left w:val="nil"/>
              <w:bottom w:val="single" w:sz="4" w:space="0" w:color="auto"/>
              <w:right w:val="single" w:sz="4" w:space="0" w:color="auto"/>
            </w:tcBorders>
            <w:shd w:val="clear" w:color="auto" w:fill="auto"/>
            <w:noWrap/>
            <w:vAlign w:val="bottom"/>
            <w:hideMark/>
          </w:tcPr>
          <w:p w14:paraId="763BD084" w14:textId="77777777" w:rsidR="00E02CA6" w:rsidRPr="00E02CA6" w:rsidRDefault="00E02CA6" w:rsidP="00E02CA6">
            <w:pPr>
              <w:rPr>
                <w:rFonts w:ascii="Arial" w:eastAsia="Times New Roman" w:hAnsi="Arial" w:cs="Arial"/>
                <w:b/>
                <w:bCs/>
                <w:color w:val="000000"/>
                <w:sz w:val="22"/>
                <w:szCs w:val="22"/>
              </w:rPr>
            </w:pPr>
            <w:proofErr w:type="spellStart"/>
            <w:r w:rsidRPr="00E02CA6">
              <w:rPr>
                <w:rFonts w:ascii="Arial" w:eastAsia="Times New Roman" w:hAnsi="Arial" w:cs="Arial"/>
                <w:b/>
                <w:bCs/>
                <w:color w:val="000000"/>
                <w:sz w:val="22"/>
                <w:szCs w:val="22"/>
              </w:rPr>
              <w:t>ianuarie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6FBB53CF"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164.30</w:t>
            </w:r>
          </w:p>
        </w:tc>
        <w:tc>
          <w:tcPr>
            <w:tcW w:w="1473" w:type="dxa"/>
            <w:tcBorders>
              <w:top w:val="nil"/>
              <w:left w:val="nil"/>
              <w:bottom w:val="single" w:sz="4" w:space="0" w:color="auto"/>
              <w:right w:val="single" w:sz="4" w:space="0" w:color="auto"/>
            </w:tcBorders>
            <w:shd w:val="clear" w:color="auto" w:fill="auto"/>
            <w:noWrap/>
            <w:vAlign w:val="bottom"/>
            <w:hideMark/>
          </w:tcPr>
          <w:p w14:paraId="008B0FC8"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155.20</w:t>
            </w:r>
          </w:p>
        </w:tc>
        <w:tc>
          <w:tcPr>
            <w:tcW w:w="1052" w:type="dxa"/>
            <w:tcBorders>
              <w:top w:val="nil"/>
              <w:left w:val="nil"/>
              <w:bottom w:val="single" w:sz="4" w:space="0" w:color="auto"/>
              <w:right w:val="single" w:sz="4" w:space="0" w:color="auto"/>
            </w:tcBorders>
            <w:shd w:val="clear" w:color="auto" w:fill="auto"/>
            <w:noWrap/>
            <w:vAlign w:val="bottom"/>
            <w:hideMark/>
          </w:tcPr>
          <w:p w14:paraId="71E92E91"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164.30</w:t>
            </w:r>
          </w:p>
        </w:tc>
        <w:tc>
          <w:tcPr>
            <w:tcW w:w="1200" w:type="dxa"/>
            <w:tcBorders>
              <w:top w:val="nil"/>
              <w:left w:val="nil"/>
              <w:bottom w:val="single" w:sz="4" w:space="0" w:color="auto"/>
              <w:right w:val="single" w:sz="4" w:space="0" w:color="auto"/>
            </w:tcBorders>
            <w:shd w:val="clear" w:color="auto" w:fill="auto"/>
            <w:noWrap/>
            <w:vAlign w:val="bottom"/>
            <w:hideMark/>
          </w:tcPr>
          <w:p w14:paraId="19AC5263"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177.28</w:t>
            </w:r>
          </w:p>
        </w:tc>
        <w:tc>
          <w:tcPr>
            <w:tcW w:w="1200" w:type="dxa"/>
            <w:tcBorders>
              <w:top w:val="nil"/>
              <w:left w:val="nil"/>
              <w:bottom w:val="single" w:sz="4" w:space="0" w:color="auto"/>
              <w:right w:val="single" w:sz="4" w:space="0" w:color="auto"/>
            </w:tcBorders>
            <w:shd w:val="clear" w:color="auto" w:fill="auto"/>
            <w:noWrap/>
            <w:vAlign w:val="bottom"/>
            <w:hideMark/>
          </w:tcPr>
          <w:p w14:paraId="02E15997"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187.56</w:t>
            </w:r>
          </w:p>
        </w:tc>
        <w:tc>
          <w:tcPr>
            <w:tcW w:w="1052" w:type="dxa"/>
            <w:tcBorders>
              <w:top w:val="nil"/>
              <w:left w:val="nil"/>
              <w:bottom w:val="single" w:sz="4" w:space="0" w:color="auto"/>
              <w:right w:val="single" w:sz="4" w:space="0" w:color="auto"/>
            </w:tcBorders>
            <w:shd w:val="clear" w:color="auto" w:fill="auto"/>
            <w:noWrap/>
            <w:vAlign w:val="bottom"/>
            <w:hideMark/>
          </w:tcPr>
          <w:p w14:paraId="1A369D1F"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196.19</w:t>
            </w:r>
          </w:p>
        </w:tc>
        <w:tc>
          <w:tcPr>
            <w:tcW w:w="1052" w:type="dxa"/>
            <w:tcBorders>
              <w:top w:val="nil"/>
              <w:left w:val="nil"/>
              <w:bottom w:val="single" w:sz="4" w:space="0" w:color="auto"/>
              <w:right w:val="single" w:sz="4" w:space="0" w:color="auto"/>
            </w:tcBorders>
            <w:shd w:val="clear" w:color="auto" w:fill="auto"/>
            <w:noWrap/>
            <w:vAlign w:val="bottom"/>
            <w:hideMark/>
          </w:tcPr>
          <w:p w14:paraId="3C3668A2"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202.66</w:t>
            </w:r>
          </w:p>
        </w:tc>
      </w:tr>
      <w:tr w:rsidR="00E02CA6" w:rsidRPr="00E02CA6" w14:paraId="7C1A20BD" w14:textId="77777777" w:rsidTr="00E02CA6">
        <w:trPr>
          <w:trHeight w:val="300"/>
          <w:jc w:val="center"/>
        </w:trPr>
        <w:tc>
          <w:tcPr>
            <w:tcW w:w="575" w:type="dxa"/>
            <w:vMerge/>
            <w:tcBorders>
              <w:top w:val="nil"/>
              <w:left w:val="single" w:sz="4" w:space="0" w:color="auto"/>
              <w:bottom w:val="single" w:sz="4" w:space="0" w:color="000000"/>
              <w:right w:val="single" w:sz="4" w:space="0" w:color="auto"/>
            </w:tcBorders>
            <w:vAlign w:val="center"/>
            <w:hideMark/>
          </w:tcPr>
          <w:p w14:paraId="04735983" w14:textId="77777777" w:rsidR="00E02CA6" w:rsidRPr="00E02CA6" w:rsidRDefault="00E02CA6" w:rsidP="00E02CA6">
            <w:pPr>
              <w:rPr>
                <w:rFonts w:ascii="Arial" w:eastAsia="Times New Roman" w:hAnsi="Arial" w:cs="Arial"/>
                <w:b/>
                <w:bCs/>
                <w:color w:val="000000"/>
                <w:sz w:val="22"/>
                <w:szCs w:val="22"/>
              </w:rPr>
            </w:pPr>
          </w:p>
        </w:tc>
        <w:tc>
          <w:tcPr>
            <w:tcW w:w="1403" w:type="dxa"/>
            <w:tcBorders>
              <w:top w:val="nil"/>
              <w:left w:val="nil"/>
              <w:bottom w:val="single" w:sz="4" w:space="0" w:color="auto"/>
              <w:right w:val="single" w:sz="4" w:space="0" w:color="auto"/>
            </w:tcBorders>
            <w:shd w:val="clear" w:color="auto" w:fill="auto"/>
            <w:noWrap/>
            <w:vAlign w:val="bottom"/>
            <w:hideMark/>
          </w:tcPr>
          <w:p w14:paraId="583D9B61" w14:textId="77777777" w:rsidR="00E02CA6" w:rsidRPr="00E02CA6" w:rsidRDefault="00E02CA6" w:rsidP="00E02CA6">
            <w:pPr>
              <w:rPr>
                <w:rFonts w:ascii="Arial" w:eastAsia="Times New Roman" w:hAnsi="Arial" w:cs="Arial"/>
                <w:b/>
                <w:bCs/>
                <w:color w:val="000000"/>
                <w:sz w:val="22"/>
                <w:szCs w:val="22"/>
              </w:rPr>
            </w:pPr>
            <w:proofErr w:type="spellStart"/>
            <w:r w:rsidRPr="00E02CA6">
              <w:rPr>
                <w:rFonts w:ascii="Arial" w:eastAsia="Times New Roman" w:hAnsi="Arial" w:cs="Arial"/>
                <w:b/>
                <w:bCs/>
                <w:color w:val="000000"/>
                <w:sz w:val="22"/>
                <w:szCs w:val="22"/>
              </w:rPr>
              <w:t>februarie</w:t>
            </w:r>
            <w:proofErr w:type="spellEnd"/>
          </w:p>
        </w:tc>
        <w:tc>
          <w:tcPr>
            <w:tcW w:w="1473" w:type="dxa"/>
            <w:tcBorders>
              <w:top w:val="nil"/>
              <w:left w:val="nil"/>
              <w:bottom w:val="single" w:sz="4" w:space="0" w:color="auto"/>
              <w:right w:val="single" w:sz="4" w:space="0" w:color="auto"/>
            </w:tcBorders>
            <w:shd w:val="clear" w:color="auto" w:fill="auto"/>
            <w:noWrap/>
            <w:vAlign w:val="bottom"/>
            <w:hideMark/>
          </w:tcPr>
          <w:p w14:paraId="4E7EB932"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166.00</w:t>
            </w:r>
          </w:p>
        </w:tc>
        <w:tc>
          <w:tcPr>
            <w:tcW w:w="1473" w:type="dxa"/>
            <w:tcBorders>
              <w:top w:val="nil"/>
              <w:left w:val="nil"/>
              <w:bottom w:val="single" w:sz="4" w:space="0" w:color="auto"/>
              <w:right w:val="single" w:sz="4" w:space="0" w:color="auto"/>
            </w:tcBorders>
            <w:shd w:val="clear" w:color="auto" w:fill="auto"/>
            <w:noWrap/>
            <w:vAlign w:val="bottom"/>
            <w:hideMark/>
          </w:tcPr>
          <w:p w14:paraId="6E938EA6"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158.90</w:t>
            </w:r>
          </w:p>
        </w:tc>
        <w:tc>
          <w:tcPr>
            <w:tcW w:w="1052" w:type="dxa"/>
            <w:tcBorders>
              <w:top w:val="nil"/>
              <w:left w:val="nil"/>
              <w:bottom w:val="single" w:sz="4" w:space="0" w:color="auto"/>
              <w:right w:val="single" w:sz="4" w:space="0" w:color="auto"/>
            </w:tcBorders>
            <w:shd w:val="clear" w:color="auto" w:fill="auto"/>
            <w:noWrap/>
            <w:vAlign w:val="bottom"/>
            <w:hideMark/>
          </w:tcPr>
          <w:p w14:paraId="2DD46E31"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166.00</w:t>
            </w:r>
          </w:p>
        </w:tc>
        <w:tc>
          <w:tcPr>
            <w:tcW w:w="1200" w:type="dxa"/>
            <w:tcBorders>
              <w:top w:val="nil"/>
              <w:left w:val="nil"/>
              <w:bottom w:val="single" w:sz="4" w:space="0" w:color="auto"/>
              <w:right w:val="single" w:sz="4" w:space="0" w:color="auto"/>
            </w:tcBorders>
            <w:shd w:val="clear" w:color="auto" w:fill="auto"/>
            <w:noWrap/>
            <w:vAlign w:val="bottom"/>
            <w:hideMark/>
          </w:tcPr>
          <w:p w14:paraId="49941941"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179.11</w:t>
            </w:r>
          </w:p>
        </w:tc>
        <w:tc>
          <w:tcPr>
            <w:tcW w:w="1200" w:type="dxa"/>
            <w:tcBorders>
              <w:top w:val="nil"/>
              <w:left w:val="nil"/>
              <w:bottom w:val="single" w:sz="4" w:space="0" w:color="auto"/>
              <w:right w:val="single" w:sz="4" w:space="0" w:color="auto"/>
            </w:tcBorders>
            <w:shd w:val="clear" w:color="auto" w:fill="auto"/>
            <w:noWrap/>
            <w:vAlign w:val="bottom"/>
            <w:hideMark/>
          </w:tcPr>
          <w:p w14:paraId="5199A914"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189.50</w:t>
            </w:r>
          </w:p>
        </w:tc>
        <w:tc>
          <w:tcPr>
            <w:tcW w:w="1052" w:type="dxa"/>
            <w:tcBorders>
              <w:top w:val="nil"/>
              <w:left w:val="nil"/>
              <w:bottom w:val="single" w:sz="4" w:space="0" w:color="auto"/>
              <w:right w:val="single" w:sz="4" w:space="0" w:color="auto"/>
            </w:tcBorders>
            <w:shd w:val="clear" w:color="auto" w:fill="auto"/>
            <w:noWrap/>
            <w:vAlign w:val="bottom"/>
            <w:hideMark/>
          </w:tcPr>
          <w:p w14:paraId="0EF855A3"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198.22</w:t>
            </w:r>
          </w:p>
        </w:tc>
        <w:tc>
          <w:tcPr>
            <w:tcW w:w="1052" w:type="dxa"/>
            <w:tcBorders>
              <w:top w:val="nil"/>
              <w:left w:val="nil"/>
              <w:bottom w:val="single" w:sz="4" w:space="0" w:color="auto"/>
              <w:right w:val="single" w:sz="4" w:space="0" w:color="auto"/>
            </w:tcBorders>
            <w:shd w:val="clear" w:color="auto" w:fill="auto"/>
            <w:noWrap/>
            <w:vAlign w:val="bottom"/>
            <w:hideMark/>
          </w:tcPr>
          <w:p w14:paraId="67F9FADF" w14:textId="77777777" w:rsidR="00E02CA6" w:rsidRPr="00E02CA6" w:rsidRDefault="00E02CA6" w:rsidP="00E02CA6">
            <w:pPr>
              <w:jc w:val="center"/>
              <w:rPr>
                <w:rFonts w:ascii="Arial" w:eastAsia="Times New Roman" w:hAnsi="Arial" w:cs="Arial"/>
                <w:color w:val="000000"/>
                <w:sz w:val="22"/>
                <w:szCs w:val="22"/>
              </w:rPr>
            </w:pPr>
            <w:r w:rsidRPr="00E02CA6">
              <w:rPr>
                <w:rFonts w:ascii="Arial" w:eastAsia="Times New Roman" w:hAnsi="Arial" w:cs="Arial"/>
                <w:color w:val="000000"/>
                <w:sz w:val="22"/>
                <w:szCs w:val="22"/>
              </w:rPr>
              <w:t>204.76</w:t>
            </w:r>
          </w:p>
        </w:tc>
      </w:tr>
    </w:tbl>
    <w:p w14:paraId="7BB99A35" w14:textId="77777777" w:rsidR="00E02CA6" w:rsidRPr="0041394D" w:rsidRDefault="00E02CA6" w:rsidP="00A031BA">
      <w:pPr>
        <w:rPr>
          <w:rFonts w:ascii="Trebuchet MS" w:hAnsi="Trebuchet MS" w:cs="Times New Roman"/>
          <w:color w:val="000000" w:themeColor="text1"/>
          <w:lang w:val="ro-RO"/>
        </w:rPr>
      </w:pPr>
    </w:p>
    <w:p w14:paraId="6A332C9D" w14:textId="7CEDBE6A" w:rsidR="004F13E5" w:rsidRPr="0041394D" w:rsidRDefault="00A031BA" w:rsidP="00866393">
      <w:pPr>
        <w:ind w:firstLine="720"/>
        <w:jc w:val="both"/>
        <w:rPr>
          <w:rFonts w:ascii="Trebuchet MS" w:hAnsi="Trebuchet MS" w:cs="Times New Roman"/>
          <w:b/>
          <w:bCs/>
          <w:color w:val="000000" w:themeColor="text1"/>
          <w:lang w:val="ro-RO"/>
        </w:rPr>
      </w:pPr>
      <w:r w:rsidRPr="0041394D">
        <w:rPr>
          <w:rFonts w:ascii="Trebuchet MS" w:hAnsi="Trebuchet MS" w:cs="Times New Roman"/>
          <w:color w:val="000000" w:themeColor="text1"/>
          <w:lang w:val="ro-RO"/>
        </w:rPr>
        <w:t xml:space="preserve">* </w:t>
      </w:r>
      <w:r w:rsidRPr="0041394D">
        <w:rPr>
          <w:rFonts w:ascii="Trebuchet MS" w:hAnsi="Trebuchet MS" w:cs="Times New Roman"/>
          <w:b/>
          <w:lang w:val="ro-RO"/>
        </w:rPr>
        <w:t>Indicii de cost în construcții</w:t>
      </w:r>
      <w:r w:rsidR="0043135A" w:rsidRPr="0041394D">
        <w:rPr>
          <w:rFonts w:ascii="Trebuchet MS" w:hAnsi="Trebuchet MS" w:cs="Times New Roman"/>
          <w:b/>
          <w:lang w:val="ro-RO"/>
        </w:rPr>
        <w:t>,</w:t>
      </w:r>
      <w:r w:rsidRPr="0041394D">
        <w:rPr>
          <w:rFonts w:ascii="Trebuchet MS" w:hAnsi="Trebuchet MS" w:cs="Times New Roman"/>
          <w:b/>
          <w:lang w:val="ro-RO"/>
        </w:rPr>
        <w:t xml:space="preserve"> </w:t>
      </w:r>
      <w:r w:rsidR="0043135A" w:rsidRPr="0041394D">
        <w:rPr>
          <w:rFonts w:ascii="Trebuchet MS" w:hAnsi="Trebuchet MS" w:cs="Times New Roman"/>
          <w:b/>
          <w:lang w:val="ro-RO"/>
        </w:rPr>
        <w:t xml:space="preserve">total, </w:t>
      </w:r>
      <w:r w:rsidRPr="0041394D">
        <w:rPr>
          <w:rFonts w:ascii="Trebuchet MS" w:hAnsi="Trebuchet MS" w:cs="Times New Roman"/>
          <w:b/>
          <w:lang w:val="ro-RO"/>
        </w:rPr>
        <w:t xml:space="preserve">prognozați, au fost </w:t>
      </w:r>
      <w:r w:rsidR="00672495" w:rsidRPr="0041394D">
        <w:rPr>
          <w:rFonts w:ascii="Trebuchet MS" w:hAnsi="Trebuchet MS" w:cs="Times New Roman"/>
          <w:b/>
          <w:lang w:val="ro-RO"/>
        </w:rPr>
        <w:t>determina</w:t>
      </w:r>
      <w:r w:rsidR="00086F46" w:rsidRPr="0041394D">
        <w:rPr>
          <w:rFonts w:ascii="Trebuchet MS" w:hAnsi="Trebuchet MS" w:cs="Times New Roman"/>
          <w:b/>
          <w:lang w:val="ro-RO"/>
        </w:rPr>
        <w:t>ți</w:t>
      </w:r>
      <w:r w:rsidRPr="0041394D">
        <w:rPr>
          <w:rFonts w:ascii="Trebuchet MS" w:hAnsi="Trebuchet MS" w:cs="Times New Roman"/>
          <w:b/>
          <w:lang w:val="ro-RO"/>
        </w:rPr>
        <w:t xml:space="preserve"> pe baza Indicilor de cost in construcții</w:t>
      </w:r>
      <w:r w:rsidR="00D62DF7" w:rsidRPr="0041394D">
        <w:rPr>
          <w:rFonts w:ascii="Trebuchet MS" w:hAnsi="Trebuchet MS" w:cs="Times New Roman"/>
          <w:b/>
          <w:lang w:val="ro-RO"/>
        </w:rPr>
        <w:t>,</w:t>
      </w:r>
      <w:r w:rsidR="0043135A" w:rsidRPr="0041394D">
        <w:rPr>
          <w:rFonts w:ascii="Trebuchet MS" w:hAnsi="Trebuchet MS" w:cs="Times New Roman"/>
          <w:b/>
          <w:lang w:val="ro-RO"/>
        </w:rPr>
        <w:t xml:space="preserve"> total</w:t>
      </w:r>
      <w:r w:rsidRPr="0041394D">
        <w:rPr>
          <w:rFonts w:ascii="Trebuchet MS" w:hAnsi="Trebuchet MS" w:cs="Times New Roman"/>
          <w:b/>
          <w:lang w:val="ro-RO"/>
        </w:rPr>
        <w:t xml:space="preserve">, </w:t>
      </w:r>
      <w:r w:rsidR="00D62DF7" w:rsidRPr="0041394D">
        <w:rPr>
          <w:rFonts w:ascii="Trebuchet MS" w:hAnsi="Trebuchet MS" w:cs="Times New Roman"/>
          <w:b/>
          <w:lang w:val="ro-RO"/>
        </w:rPr>
        <w:t xml:space="preserve">realizați, </w:t>
      </w:r>
      <w:r w:rsidRPr="0041394D">
        <w:rPr>
          <w:rFonts w:ascii="Trebuchet MS" w:hAnsi="Trebuchet MS" w:cs="Times New Roman"/>
          <w:b/>
          <w:lang w:val="ro-RO"/>
        </w:rPr>
        <w:t xml:space="preserve">publicați de Institutul Național de Statistică în Buletinul Statistic de Prețuri, la tabelul 15, valabili in luna de referința  si a prognozei </w:t>
      </w:r>
      <w:r w:rsidR="00D62DF7" w:rsidRPr="0041394D">
        <w:rPr>
          <w:rFonts w:ascii="Trebuchet MS" w:hAnsi="Trebuchet MS" w:cs="Times New Roman"/>
          <w:b/>
          <w:lang w:val="ro-RO"/>
        </w:rPr>
        <w:t>creșterii</w:t>
      </w:r>
      <w:r w:rsidRPr="0041394D">
        <w:rPr>
          <w:rFonts w:ascii="Trebuchet MS" w:hAnsi="Trebuchet MS" w:cs="Times New Roman"/>
          <w:b/>
          <w:lang w:val="ro-RO"/>
        </w:rPr>
        <w:t xml:space="preserve"> costului in </w:t>
      </w:r>
      <w:r w:rsidR="00D62DF7" w:rsidRPr="0041394D">
        <w:rPr>
          <w:rFonts w:ascii="Trebuchet MS" w:hAnsi="Trebuchet MS" w:cs="Times New Roman"/>
          <w:b/>
          <w:lang w:val="ro-RO"/>
        </w:rPr>
        <w:t>construcții</w:t>
      </w:r>
      <w:r w:rsidRPr="0041394D">
        <w:rPr>
          <w:rFonts w:ascii="Trebuchet MS" w:hAnsi="Trebuchet MS" w:cs="Times New Roman"/>
          <w:b/>
          <w:lang w:val="ro-RO"/>
        </w:rPr>
        <w:t xml:space="preserve"> (%) - media anuala, publicata de Comisia Națională de </w:t>
      </w:r>
      <w:r w:rsidR="00D62DF7" w:rsidRPr="0041394D">
        <w:rPr>
          <w:rFonts w:ascii="Trebuchet MS" w:hAnsi="Trebuchet MS" w:cs="Times New Roman"/>
          <w:b/>
          <w:lang w:val="ro-RO"/>
        </w:rPr>
        <w:t>Strategie</w:t>
      </w:r>
      <w:r w:rsidRPr="0041394D">
        <w:rPr>
          <w:rFonts w:ascii="Trebuchet MS" w:hAnsi="Trebuchet MS" w:cs="Times New Roman"/>
          <w:b/>
          <w:lang w:val="ro-RO"/>
        </w:rPr>
        <w:t xml:space="preserve"> și Prognoză, valabile in luna de </w:t>
      </w:r>
      <w:r w:rsidR="00D62DF7" w:rsidRPr="0041394D">
        <w:rPr>
          <w:rFonts w:ascii="Trebuchet MS" w:hAnsi="Trebuchet MS" w:cs="Times New Roman"/>
          <w:b/>
          <w:lang w:val="ro-RO"/>
        </w:rPr>
        <w:t>referința</w:t>
      </w:r>
      <w:r w:rsidRPr="0041394D">
        <w:rPr>
          <w:rFonts w:ascii="Trebuchet MS" w:hAnsi="Trebuchet MS" w:cs="Times New Roman"/>
          <w:b/>
          <w:lang w:val="ro-RO"/>
        </w:rPr>
        <w:t xml:space="preserve">, pentru anul </w:t>
      </w:r>
      <w:r w:rsidR="00086F46" w:rsidRPr="0041394D">
        <w:rPr>
          <w:rFonts w:ascii="Trebuchet MS" w:hAnsi="Trebuchet MS" w:cs="Times New Roman"/>
          <w:b/>
          <w:lang w:val="ro-RO"/>
        </w:rPr>
        <w:t>2021, 2022, 2023, 2024 si 2025</w:t>
      </w:r>
      <w:r w:rsidRPr="0041394D">
        <w:rPr>
          <w:rFonts w:ascii="Trebuchet MS" w:hAnsi="Trebuchet MS" w:cs="Times New Roman"/>
          <w:b/>
          <w:lang w:val="ro-RO"/>
        </w:rPr>
        <w:t>.</w:t>
      </w:r>
      <w:r w:rsidRPr="0041394D">
        <w:rPr>
          <w:rFonts w:ascii="Trebuchet MS" w:hAnsi="Trebuchet MS" w:cs="Times New Roman"/>
          <w:b/>
          <w:bCs/>
          <w:color w:val="000000" w:themeColor="text1"/>
          <w:lang w:val="ro-RO"/>
        </w:rPr>
        <w:t xml:space="preserve"> </w:t>
      </w:r>
    </w:p>
    <w:p w14:paraId="47AEF30D" w14:textId="1CA3F61B" w:rsidR="003B47CF" w:rsidRPr="0041394D" w:rsidRDefault="003B47CF" w:rsidP="00866393">
      <w:pPr>
        <w:ind w:firstLine="720"/>
        <w:jc w:val="both"/>
        <w:rPr>
          <w:rFonts w:ascii="Trebuchet MS" w:hAnsi="Trebuchet MS" w:cs="Times New Roman"/>
          <w:b/>
          <w:bCs/>
          <w:color w:val="000000" w:themeColor="text1"/>
          <w:lang w:val="ro-RO"/>
        </w:rPr>
      </w:pPr>
    </w:p>
    <w:p w14:paraId="592539FB" w14:textId="07A4E74C" w:rsidR="003B47CF" w:rsidRPr="0041394D" w:rsidRDefault="003B47CF" w:rsidP="00866393">
      <w:pPr>
        <w:ind w:firstLine="720"/>
        <w:jc w:val="both"/>
        <w:rPr>
          <w:rFonts w:ascii="Trebuchet MS" w:hAnsi="Trebuchet MS" w:cs="Times New Roman"/>
          <w:b/>
          <w:bCs/>
          <w:color w:val="000000" w:themeColor="text1"/>
          <w:lang w:val="ro-RO"/>
        </w:rPr>
      </w:pPr>
    </w:p>
    <w:p w14:paraId="5C4A0814" w14:textId="632AD4F8" w:rsidR="003B47CF" w:rsidRPr="0041394D" w:rsidRDefault="003B47CF" w:rsidP="00866393">
      <w:pPr>
        <w:ind w:firstLine="720"/>
        <w:jc w:val="both"/>
        <w:rPr>
          <w:rFonts w:ascii="Trebuchet MS" w:hAnsi="Trebuchet MS" w:cs="Times New Roman"/>
          <w:b/>
          <w:bCs/>
          <w:color w:val="000000" w:themeColor="text1"/>
          <w:lang w:val="ro-RO"/>
        </w:rPr>
      </w:pPr>
    </w:p>
    <w:p w14:paraId="7D392BE5" w14:textId="60693A72" w:rsidR="003B47CF" w:rsidRPr="0041394D" w:rsidRDefault="003B47CF" w:rsidP="00866393">
      <w:pPr>
        <w:ind w:firstLine="720"/>
        <w:jc w:val="both"/>
        <w:rPr>
          <w:rFonts w:ascii="Trebuchet MS" w:hAnsi="Trebuchet MS" w:cs="Times New Roman"/>
          <w:b/>
          <w:bCs/>
          <w:color w:val="000000" w:themeColor="text1"/>
          <w:lang w:val="ro-RO"/>
        </w:rPr>
      </w:pPr>
    </w:p>
    <w:p w14:paraId="3FF40839" w14:textId="225F94BB" w:rsidR="003B47CF" w:rsidRPr="0041394D" w:rsidRDefault="003B47CF" w:rsidP="00866393">
      <w:pPr>
        <w:ind w:firstLine="720"/>
        <w:jc w:val="both"/>
        <w:rPr>
          <w:rFonts w:ascii="Trebuchet MS" w:hAnsi="Trebuchet MS" w:cs="Times New Roman"/>
          <w:b/>
          <w:bCs/>
          <w:color w:val="000000" w:themeColor="text1"/>
          <w:lang w:val="ro-RO"/>
        </w:rPr>
      </w:pPr>
    </w:p>
    <w:p w14:paraId="47D99D07" w14:textId="3F72D50F" w:rsidR="003B47CF" w:rsidRPr="0041394D" w:rsidRDefault="003B47CF" w:rsidP="00866393">
      <w:pPr>
        <w:ind w:firstLine="720"/>
        <w:jc w:val="both"/>
        <w:rPr>
          <w:rFonts w:ascii="Trebuchet MS" w:hAnsi="Trebuchet MS" w:cs="Times New Roman"/>
          <w:b/>
          <w:bCs/>
          <w:color w:val="000000" w:themeColor="text1"/>
          <w:lang w:val="ro-RO"/>
        </w:rPr>
      </w:pPr>
    </w:p>
    <w:p w14:paraId="33646A68" w14:textId="2ECC1B59" w:rsidR="003B47CF" w:rsidRPr="0041394D" w:rsidRDefault="003B47CF" w:rsidP="00866393">
      <w:pPr>
        <w:ind w:firstLine="720"/>
        <w:jc w:val="both"/>
        <w:rPr>
          <w:rFonts w:ascii="Trebuchet MS" w:hAnsi="Trebuchet MS" w:cs="Times New Roman"/>
          <w:b/>
          <w:bCs/>
          <w:color w:val="000000" w:themeColor="text1"/>
          <w:lang w:val="ro-RO"/>
        </w:rPr>
      </w:pPr>
    </w:p>
    <w:p w14:paraId="6741F8BA" w14:textId="0D4578C5" w:rsidR="003B47CF" w:rsidRPr="0041394D" w:rsidRDefault="003B47CF" w:rsidP="00866393">
      <w:pPr>
        <w:ind w:firstLine="720"/>
        <w:jc w:val="both"/>
        <w:rPr>
          <w:rFonts w:ascii="Trebuchet MS" w:hAnsi="Trebuchet MS" w:cs="Times New Roman"/>
          <w:b/>
          <w:bCs/>
          <w:color w:val="000000" w:themeColor="text1"/>
          <w:lang w:val="ro-RO"/>
        </w:rPr>
      </w:pPr>
    </w:p>
    <w:p w14:paraId="3D36E499" w14:textId="7BCE8170" w:rsidR="003B47CF" w:rsidRPr="0041394D" w:rsidRDefault="003B47CF" w:rsidP="00866393">
      <w:pPr>
        <w:ind w:firstLine="720"/>
        <w:jc w:val="both"/>
        <w:rPr>
          <w:rFonts w:ascii="Trebuchet MS" w:hAnsi="Trebuchet MS" w:cs="Times New Roman"/>
          <w:b/>
          <w:bCs/>
          <w:color w:val="000000" w:themeColor="text1"/>
          <w:lang w:val="ro-RO"/>
        </w:rPr>
      </w:pPr>
    </w:p>
    <w:p w14:paraId="3C488F56" w14:textId="186DFCFC" w:rsidR="003B47CF" w:rsidRPr="0041394D" w:rsidRDefault="003B47CF" w:rsidP="00866393">
      <w:pPr>
        <w:ind w:firstLine="720"/>
        <w:jc w:val="both"/>
        <w:rPr>
          <w:rFonts w:ascii="Trebuchet MS" w:hAnsi="Trebuchet MS" w:cs="Times New Roman"/>
          <w:b/>
          <w:bCs/>
          <w:color w:val="000000" w:themeColor="text1"/>
          <w:lang w:val="ro-RO"/>
        </w:rPr>
      </w:pPr>
    </w:p>
    <w:p w14:paraId="4E8F12D5" w14:textId="77777777" w:rsidR="003B47CF" w:rsidRPr="0041394D" w:rsidRDefault="003B47CF" w:rsidP="00866393">
      <w:pPr>
        <w:ind w:firstLine="720"/>
        <w:jc w:val="both"/>
        <w:rPr>
          <w:rFonts w:ascii="Trebuchet MS" w:hAnsi="Trebuchet MS" w:cs="Times New Roman"/>
          <w:b/>
          <w:bCs/>
          <w:color w:val="000000" w:themeColor="text1"/>
          <w:lang w:val="ro-RO"/>
        </w:rPr>
      </w:pPr>
    </w:p>
    <w:p w14:paraId="79178FC4" w14:textId="12FD33F4" w:rsidR="00086F46" w:rsidRDefault="00086F46" w:rsidP="00A031BA">
      <w:pPr>
        <w:ind w:firstLine="720"/>
        <w:jc w:val="center"/>
        <w:rPr>
          <w:rFonts w:ascii="Trebuchet MS" w:hAnsi="Trebuchet MS" w:cs="Times New Roman"/>
          <w:b/>
          <w:bCs/>
          <w:color w:val="000000" w:themeColor="text1"/>
          <w:lang w:val="ro-RO"/>
        </w:rPr>
      </w:pPr>
    </w:p>
    <w:p w14:paraId="16BEC01B" w14:textId="77777777" w:rsidR="00E02CA6" w:rsidRPr="0041394D" w:rsidRDefault="00E02CA6" w:rsidP="00A031BA">
      <w:pPr>
        <w:ind w:firstLine="720"/>
        <w:jc w:val="center"/>
        <w:rPr>
          <w:rFonts w:ascii="Trebuchet MS" w:hAnsi="Trebuchet MS" w:cs="Times New Roman"/>
          <w:b/>
          <w:bCs/>
          <w:color w:val="000000" w:themeColor="text1"/>
          <w:lang w:val="ro-RO"/>
        </w:rPr>
      </w:pPr>
    </w:p>
    <w:p w14:paraId="21869E84" w14:textId="77777777" w:rsidR="00086F46" w:rsidRPr="0041394D" w:rsidRDefault="00086F46" w:rsidP="00A031BA">
      <w:pPr>
        <w:ind w:firstLine="720"/>
        <w:jc w:val="center"/>
        <w:rPr>
          <w:rFonts w:ascii="Trebuchet MS" w:hAnsi="Trebuchet MS" w:cs="Times New Roman"/>
          <w:b/>
          <w:bCs/>
          <w:color w:val="000000" w:themeColor="text1"/>
          <w:lang w:val="ro-RO"/>
        </w:rPr>
      </w:pPr>
    </w:p>
    <w:p w14:paraId="3652ACF6" w14:textId="7F7E0B5B" w:rsidR="00A031BA" w:rsidRPr="0041394D" w:rsidRDefault="00A031BA" w:rsidP="00DC052D">
      <w:pPr>
        <w:ind w:firstLine="720"/>
        <w:jc w:val="right"/>
        <w:rPr>
          <w:rFonts w:ascii="Trebuchet MS" w:hAnsi="Trebuchet MS" w:cs="Times New Roman"/>
          <w:color w:val="000000" w:themeColor="text1"/>
          <w:lang w:val="ro-RO"/>
        </w:rPr>
      </w:pPr>
      <w:r w:rsidRPr="0041394D">
        <w:rPr>
          <w:rFonts w:ascii="Trebuchet MS" w:hAnsi="Trebuchet MS" w:cs="Times New Roman"/>
          <w:b/>
          <w:bCs/>
          <w:color w:val="000000" w:themeColor="text1"/>
          <w:lang w:val="ro-RO"/>
        </w:rPr>
        <w:lastRenderedPageBreak/>
        <w:t xml:space="preserve">ANEXA Nr. </w:t>
      </w:r>
      <w:r w:rsidR="004F13E5" w:rsidRPr="0041394D">
        <w:rPr>
          <w:rFonts w:ascii="Trebuchet MS" w:hAnsi="Trebuchet MS" w:cs="Times New Roman"/>
          <w:b/>
          <w:bCs/>
          <w:color w:val="000000" w:themeColor="text1"/>
          <w:lang w:val="ro-RO"/>
        </w:rPr>
        <w:t>2</w:t>
      </w:r>
    </w:p>
    <w:p w14:paraId="1CC22F2A" w14:textId="77777777" w:rsidR="00A031BA" w:rsidRPr="0041394D" w:rsidRDefault="00A031BA" w:rsidP="00A031BA">
      <w:pPr>
        <w:rPr>
          <w:rFonts w:ascii="Trebuchet MS" w:hAnsi="Trebuchet MS" w:cs="Times New Roman"/>
          <w:color w:val="000000" w:themeColor="text1"/>
          <w:lang w:val="ro-RO"/>
        </w:rPr>
      </w:pPr>
    </w:p>
    <w:p w14:paraId="55B7F206" w14:textId="5CA23D3A" w:rsidR="00740905" w:rsidRPr="0041394D" w:rsidRDefault="00740905" w:rsidP="00A0497B">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I</w:t>
      </w:r>
      <w:r w:rsidR="0043135A" w:rsidRPr="0041394D">
        <w:rPr>
          <w:rFonts w:ascii="Trebuchet MS" w:hAnsi="Trebuchet MS" w:cs="Times New Roman"/>
          <w:color w:val="000000" w:themeColor="text1"/>
          <w:lang w:val="ro-RO"/>
        </w:rPr>
        <w:t xml:space="preserve">ndicii valorii unitare – total, </w:t>
      </w:r>
      <w:r w:rsidRPr="0041394D">
        <w:rPr>
          <w:rFonts w:ascii="Trebuchet MS" w:hAnsi="Trebuchet MS" w:cs="Times New Roman"/>
          <w:color w:val="000000" w:themeColor="text1"/>
          <w:lang w:val="ro-RO"/>
        </w:rPr>
        <w:t>la import</w:t>
      </w:r>
      <w:r w:rsidR="00A0497B" w:rsidRPr="0041394D">
        <w:rPr>
          <w:rFonts w:ascii="Trebuchet MS" w:hAnsi="Trebuchet MS" w:cs="Times New Roman"/>
          <w:color w:val="000000" w:themeColor="text1"/>
          <w:lang w:val="ro-RO"/>
        </w:rPr>
        <w:t xml:space="preserve">, trimestrial si mediu anual, publicat de </w:t>
      </w:r>
      <w:r w:rsidR="00A0497B" w:rsidRPr="0041394D">
        <w:rPr>
          <w:rFonts w:ascii="Trebuchet MS" w:hAnsi="Trebuchet MS" w:cs="Times New Roman"/>
          <w:lang w:val="ro-RO"/>
        </w:rPr>
        <w:t>Institutul Național de Statistică</w:t>
      </w:r>
    </w:p>
    <w:p w14:paraId="5F3FD411" w14:textId="51B5E53B" w:rsidR="00215952" w:rsidRPr="0041394D" w:rsidRDefault="00215952" w:rsidP="00AB31C0">
      <w:pPr>
        <w:jc w:val="center"/>
        <w:rPr>
          <w:rFonts w:ascii="Trebuchet MS" w:hAnsi="Trebuchet MS" w:cs="Times New Roman"/>
          <w:color w:val="000000" w:themeColor="text1"/>
          <w:lang w:val="ro-RO"/>
        </w:rPr>
      </w:pPr>
    </w:p>
    <w:p w14:paraId="4A27F1EF" w14:textId="324BAB38" w:rsidR="00DC052D" w:rsidRPr="0041394D" w:rsidRDefault="00DC052D" w:rsidP="00AB31C0">
      <w:pPr>
        <w:jc w:val="center"/>
        <w:rPr>
          <w:rFonts w:ascii="Trebuchet MS" w:hAnsi="Trebuchet MS" w:cs="Times New Roman"/>
          <w:color w:val="000000" w:themeColor="text1"/>
          <w:lang w:val="ro-RO"/>
        </w:rPr>
      </w:pPr>
    </w:p>
    <w:p w14:paraId="1BF44150" w14:textId="3DEC814D" w:rsidR="00DC052D" w:rsidRPr="0041394D" w:rsidRDefault="00DC052D" w:rsidP="00AB31C0">
      <w:pPr>
        <w:jc w:val="center"/>
        <w:rPr>
          <w:rFonts w:ascii="Trebuchet MS" w:hAnsi="Trebuchet MS" w:cs="Times New Roman"/>
          <w:color w:val="000000" w:themeColor="text1"/>
          <w:lang w:val="ro-RO"/>
        </w:rPr>
      </w:pPr>
    </w:p>
    <w:p w14:paraId="3529435C" w14:textId="2D85C7E2" w:rsidR="00DC052D" w:rsidRPr="0041394D" w:rsidRDefault="00DC052D" w:rsidP="00AB31C0">
      <w:pPr>
        <w:jc w:val="center"/>
        <w:rPr>
          <w:rFonts w:ascii="Trebuchet MS" w:hAnsi="Trebuchet MS" w:cs="Times New Roman"/>
          <w:color w:val="000000" w:themeColor="text1"/>
          <w:lang w:val="ro-RO"/>
        </w:rPr>
      </w:pPr>
    </w:p>
    <w:p w14:paraId="0051EAD1" w14:textId="263A14EF" w:rsidR="00DC052D" w:rsidRPr="0041394D" w:rsidRDefault="00DC052D" w:rsidP="00AB31C0">
      <w:pPr>
        <w:jc w:val="center"/>
        <w:rPr>
          <w:rFonts w:ascii="Trebuchet MS" w:hAnsi="Trebuchet MS" w:cs="Times New Roman"/>
          <w:color w:val="000000" w:themeColor="text1"/>
          <w:lang w:val="ro-RO"/>
        </w:rPr>
      </w:pPr>
    </w:p>
    <w:p w14:paraId="1D41E693" w14:textId="77777777" w:rsidR="00DC052D" w:rsidRPr="0041394D" w:rsidRDefault="00DC052D" w:rsidP="00AB31C0">
      <w:pPr>
        <w:jc w:val="center"/>
        <w:rPr>
          <w:rFonts w:ascii="Trebuchet MS" w:hAnsi="Trebuchet MS" w:cs="Times New Roman"/>
          <w:color w:val="000000" w:themeColor="text1"/>
          <w:lang w:val="ro-RO"/>
        </w:rPr>
      </w:pPr>
    </w:p>
    <w:p w14:paraId="3BBB63CD" w14:textId="52334C31" w:rsidR="00866393" w:rsidRPr="0041394D" w:rsidRDefault="00A0497B" w:rsidP="00DB4590">
      <w:pPr>
        <w:ind w:firstLine="720"/>
        <w:rPr>
          <w:rFonts w:ascii="Trebuchet MS" w:hAnsi="Trebuchet MS" w:cs="Times New Roman"/>
          <w:color w:val="000000" w:themeColor="text1"/>
          <w:lang w:val="ro-RO"/>
        </w:rPr>
      </w:pPr>
      <w:r w:rsidRPr="0041394D">
        <w:rPr>
          <w:rFonts w:ascii="Trebuchet MS" w:hAnsi="Trebuchet MS" w:cs="Times New Roman"/>
          <w:color w:val="000000" w:themeColor="text1"/>
          <w:lang w:val="ro-RO"/>
        </w:rPr>
        <w:t>I</w:t>
      </w:r>
      <w:r w:rsidR="00672495" w:rsidRPr="0041394D">
        <w:rPr>
          <w:rFonts w:ascii="Trebuchet MS" w:hAnsi="Trebuchet MS" w:cs="Times New Roman"/>
          <w:color w:val="000000" w:themeColor="text1"/>
          <w:lang w:val="ro-RO"/>
        </w:rPr>
        <w:t xml:space="preserve">ndicii valorii unitare – total, </w:t>
      </w:r>
      <w:r w:rsidRPr="0041394D">
        <w:rPr>
          <w:rFonts w:ascii="Trebuchet MS" w:hAnsi="Trebuchet MS" w:cs="Times New Roman"/>
          <w:color w:val="000000" w:themeColor="text1"/>
          <w:lang w:val="ro-RO"/>
        </w:rPr>
        <w:t>la import:</w:t>
      </w:r>
    </w:p>
    <w:tbl>
      <w:tblPr>
        <w:tblW w:w="7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0"/>
        <w:gridCol w:w="1100"/>
        <w:gridCol w:w="1100"/>
        <w:gridCol w:w="1238"/>
        <w:gridCol w:w="1134"/>
        <w:gridCol w:w="1134"/>
      </w:tblGrid>
      <w:tr w:rsidR="00AB31C0" w:rsidRPr="0041394D" w14:paraId="2DE21AAC" w14:textId="77777777" w:rsidTr="00854FB9">
        <w:trPr>
          <w:trHeight w:val="675"/>
          <w:jc w:val="center"/>
        </w:trPr>
        <w:tc>
          <w:tcPr>
            <w:tcW w:w="1660" w:type="dxa"/>
            <w:shd w:val="clear" w:color="auto" w:fill="auto"/>
            <w:vAlign w:val="center"/>
            <w:hideMark/>
          </w:tcPr>
          <w:p w14:paraId="3A22C49D" w14:textId="451CB161" w:rsidR="00AB31C0" w:rsidRPr="0041394D" w:rsidRDefault="00AB31C0" w:rsidP="00AB31C0">
            <w:pPr>
              <w:jc w:val="center"/>
              <w:rPr>
                <w:rFonts w:ascii="Trebuchet MS" w:eastAsia="Times New Roman" w:hAnsi="Trebuchet MS" w:cs="Calibri"/>
                <w:color w:val="000000"/>
              </w:rPr>
            </w:pPr>
          </w:p>
        </w:tc>
        <w:tc>
          <w:tcPr>
            <w:tcW w:w="1100" w:type="dxa"/>
            <w:shd w:val="clear" w:color="auto" w:fill="auto"/>
            <w:vAlign w:val="center"/>
            <w:hideMark/>
          </w:tcPr>
          <w:p w14:paraId="62DD9E2A" w14:textId="77777777" w:rsidR="00AB31C0" w:rsidRPr="0041394D" w:rsidRDefault="00AB31C0" w:rsidP="00AB31C0">
            <w:pPr>
              <w:jc w:val="center"/>
              <w:rPr>
                <w:rFonts w:ascii="Trebuchet MS" w:eastAsia="Times New Roman" w:hAnsi="Trebuchet MS" w:cs="Calibri"/>
                <w:b/>
                <w:bCs/>
              </w:rPr>
            </w:pPr>
            <w:r w:rsidRPr="0041394D">
              <w:rPr>
                <w:rFonts w:ascii="Trebuchet MS" w:eastAsia="Times New Roman" w:hAnsi="Trebuchet MS" w:cs="Calibri"/>
                <w:b/>
                <w:bCs/>
              </w:rPr>
              <w:t>TRIM. I</w:t>
            </w:r>
          </w:p>
        </w:tc>
        <w:tc>
          <w:tcPr>
            <w:tcW w:w="1100" w:type="dxa"/>
            <w:shd w:val="clear" w:color="auto" w:fill="auto"/>
            <w:vAlign w:val="center"/>
            <w:hideMark/>
          </w:tcPr>
          <w:p w14:paraId="6B099702" w14:textId="77777777" w:rsidR="00AB31C0" w:rsidRPr="0041394D" w:rsidRDefault="00AB31C0" w:rsidP="00AB31C0">
            <w:pPr>
              <w:jc w:val="center"/>
              <w:rPr>
                <w:rFonts w:ascii="Trebuchet MS" w:eastAsia="Times New Roman" w:hAnsi="Trebuchet MS" w:cs="Calibri"/>
                <w:b/>
                <w:bCs/>
              </w:rPr>
            </w:pPr>
            <w:r w:rsidRPr="0041394D">
              <w:rPr>
                <w:rFonts w:ascii="Trebuchet MS" w:eastAsia="Times New Roman" w:hAnsi="Trebuchet MS" w:cs="Calibri"/>
                <w:b/>
                <w:bCs/>
              </w:rPr>
              <w:t>TRIM. II</w:t>
            </w:r>
          </w:p>
        </w:tc>
        <w:tc>
          <w:tcPr>
            <w:tcW w:w="1238" w:type="dxa"/>
            <w:shd w:val="clear" w:color="auto" w:fill="auto"/>
            <w:vAlign w:val="center"/>
            <w:hideMark/>
          </w:tcPr>
          <w:p w14:paraId="69F31B30" w14:textId="77777777" w:rsidR="00AB31C0" w:rsidRPr="0041394D" w:rsidRDefault="00AB31C0" w:rsidP="00AB31C0">
            <w:pPr>
              <w:jc w:val="center"/>
              <w:rPr>
                <w:rFonts w:ascii="Trebuchet MS" w:eastAsia="Times New Roman" w:hAnsi="Trebuchet MS" w:cs="Calibri"/>
                <w:b/>
                <w:bCs/>
              </w:rPr>
            </w:pPr>
            <w:r w:rsidRPr="0041394D">
              <w:rPr>
                <w:rFonts w:ascii="Trebuchet MS" w:eastAsia="Times New Roman" w:hAnsi="Trebuchet MS" w:cs="Calibri"/>
                <w:b/>
                <w:bCs/>
              </w:rPr>
              <w:t>TRIM. III</w:t>
            </w:r>
          </w:p>
        </w:tc>
        <w:tc>
          <w:tcPr>
            <w:tcW w:w="1134" w:type="dxa"/>
            <w:shd w:val="clear" w:color="auto" w:fill="auto"/>
            <w:vAlign w:val="center"/>
            <w:hideMark/>
          </w:tcPr>
          <w:p w14:paraId="2E66FD32" w14:textId="77777777" w:rsidR="00AB31C0" w:rsidRPr="0041394D" w:rsidRDefault="00AB31C0" w:rsidP="00AB31C0">
            <w:pPr>
              <w:jc w:val="center"/>
              <w:rPr>
                <w:rFonts w:ascii="Trebuchet MS" w:eastAsia="Times New Roman" w:hAnsi="Trebuchet MS" w:cs="Calibri"/>
                <w:b/>
                <w:bCs/>
              </w:rPr>
            </w:pPr>
            <w:r w:rsidRPr="0041394D">
              <w:rPr>
                <w:rFonts w:ascii="Trebuchet MS" w:eastAsia="Times New Roman" w:hAnsi="Trebuchet MS" w:cs="Calibri"/>
                <w:b/>
                <w:bCs/>
              </w:rPr>
              <w:t>TRIM. IV</w:t>
            </w:r>
          </w:p>
        </w:tc>
        <w:tc>
          <w:tcPr>
            <w:tcW w:w="1134" w:type="dxa"/>
            <w:shd w:val="clear" w:color="auto" w:fill="auto"/>
            <w:vAlign w:val="center"/>
            <w:hideMark/>
          </w:tcPr>
          <w:p w14:paraId="400C2B33" w14:textId="77777777" w:rsidR="00AB31C0" w:rsidRPr="0041394D" w:rsidRDefault="00AB31C0" w:rsidP="00AB31C0">
            <w:pPr>
              <w:jc w:val="center"/>
              <w:rPr>
                <w:rFonts w:ascii="Trebuchet MS" w:eastAsia="Times New Roman" w:hAnsi="Trebuchet MS" w:cs="Calibri"/>
                <w:b/>
                <w:bCs/>
              </w:rPr>
            </w:pPr>
            <w:r w:rsidRPr="0041394D">
              <w:rPr>
                <w:rFonts w:ascii="Trebuchet MS" w:eastAsia="Times New Roman" w:hAnsi="Trebuchet MS" w:cs="Calibri"/>
                <w:b/>
                <w:bCs/>
              </w:rPr>
              <w:t>AN</w:t>
            </w:r>
          </w:p>
        </w:tc>
      </w:tr>
      <w:tr w:rsidR="00AB31C0" w:rsidRPr="0041394D" w14:paraId="135846E3" w14:textId="77777777" w:rsidTr="00854FB9">
        <w:trPr>
          <w:trHeight w:val="315"/>
          <w:jc w:val="center"/>
        </w:trPr>
        <w:tc>
          <w:tcPr>
            <w:tcW w:w="1660" w:type="dxa"/>
            <w:shd w:val="clear" w:color="auto" w:fill="auto"/>
            <w:noWrap/>
            <w:vAlign w:val="center"/>
            <w:hideMark/>
          </w:tcPr>
          <w:p w14:paraId="5625F57A" w14:textId="77777777" w:rsidR="00AB31C0" w:rsidRPr="0041394D" w:rsidRDefault="00AB31C0" w:rsidP="00AB31C0">
            <w:pPr>
              <w:jc w:val="center"/>
              <w:rPr>
                <w:rFonts w:ascii="Trebuchet MS" w:eastAsia="Times New Roman" w:hAnsi="Trebuchet MS" w:cs="Calibri"/>
                <w:color w:val="000000"/>
              </w:rPr>
            </w:pPr>
            <w:r w:rsidRPr="0041394D">
              <w:rPr>
                <w:rFonts w:ascii="Trebuchet MS" w:eastAsia="Times New Roman" w:hAnsi="Trebuchet MS" w:cs="Calibri"/>
                <w:color w:val="000000"/>
              </w:rPr>
              <w:t>2017</w:t>
            </w:r>
          </w:p>
        </w:tc>
        <w:tc>
          <w:tcPr>
            <w:tcW w:w="1100" w:type="dxa"/>
            <w:shd w:val="clear" w:color="auto" w:fill="auto"/>
            <w:noWrap/>
            <w:vAlign w:val="center"/>
            <w:hideMark/>
          </w:tcPr>
          <w:p w14:paraId="09471D9E" w14:textId="77777777" w:rsidR="00AB31C0" w:rsidRPr="0041394D" w:rsidRDefault="00AB31C0" w:rsidP="00AB31C0">
            <w:pPr>
              <w:jc w:val="center"/>
              <w:rPr>
                <w:rFonts w:ascii="Trebuchet MS" w:eastAsia="Times New Roman" w:hAnsi="Trebuchet MS" w:cs="Calibri"/>
                <w:color w:val="000000"/>
              </w:rPr>
            </w:pPr>
            <w:r w:rsidRPr="0041394D">
              <w:rPr>
                <w:rFonts w:ascii="Trebuchet MS" w:eastAsia="Times New Roman" w:hAnsi="Trebuchet MS" w:cs="Calibri"/>
                <w:color w:val="000000"/>
              </w:rPr>
              <w:t>103.17</w:t>
            </w:r>
          </w:p>
        </w:tc>
        <w:tc>
          <w:tcPr>
            <w:tcW w:w="1100" w:type="dxa"/>
            <w:shd w:val="clear" w:color="auto" w:fill="auto"/>
            <w:noWrap/>
            <w:vAlign w:val="center"/>
            <w:hideMark/>
          </w:tcPr>
          <w:p w14:paraId="0847F724" w14:textId="77777777" w:rsidR="00AB31C0" w:rsidRPr="0041394D" w:rsidRDefault="00AB31C0" w:rsidP="00AB31C0">
            <w:pPr>
              <w:jc w:val="center"/>
              <w:rPr>
                <w:rFonts w:ascii="Trebuchet MS" w:eastAsia="Times New Roman" w:hAnsi="Trebuchet MS" w:cs="Calibri"/>
                <w:color w:val="000000"/>
              </w:rPr>
            </w:pPr>
            <w:r w:rsidRPr="0041394D">
              <w:rPr>
                <w:rFonts w:ascii="Trebuchet MS" w:eastAsia="Times New Roman" w:hAnsi="Trebuchet MS" w:cs="Calibri"/>
                <w:color w:val="000000"/>
              </w:rPr>
              <w:t>102.69</w:t>
            </w:r>
          </w:p>
        </w:tc>
        <w:tc>
          <w:tcPr>
            <w:tcW w:w="1238" w:type="dxa"/>
            <w:shd w:val="clear" w:color="auto" w:fill="auto"/>
            <w:noWrap/>
            <w:vAlign w:val="center"/>
            <w:hideMark/>
          </w:tcPr>
          <w:p w14:paraId="4BE0D128" w14:textId="77777777" w:rsidR="00AB31C0" w:rsidRPr="0041394D" w:rsidRDefault="00AB31C0" w:rsidP="00AB31C0">
            <w:pPr>
              <w:jc w:val="center"/>
              <w:rPr>
                <w:rFonts w:ascii="Trebuchet MS" w:eastAsia="Times New Roman" w:hAnsi="Trebuchet MS" w:cs="Calibri"/>
                <w:color w:val="000000"/>
              </w:rPr>
            </w:pPr>
            <w:r w:rsidRPr="0041394D">
              <w:rPr>
                <w:rFonts w:ascii="Trebuchet MS" w:eastAsia="Times New Roman" w:hAnsi="Trebuchet MS" w:cs="Calibri"/>
                <w:color w:val="000000"/>
              </w:rPr>
              <w:t>102.00</w:t>
            </w:r>
          </w:p>
        </w:tc>
        <w:tc>
          <w:tcPr>
            <w:tcW w:w="1134" w:type="dxa"/>
            <w:shd w:val="clear" w:color="auto" w:fill="auto"/>
            <w:noWrap/>
            <w:vAlign w:val="center"/>
            <w:hideMark/>
          </w:tcPr>
          <w:p w14:paraId="0AC4C466" w14:textId="77777777" w:rsidR="00AB31C0" w:rsidRPr="0041394D" w:rsidRDefault="00AB31C0" w:rsidP="00AB31C0">
            <w:pPr>
              <w:jc w:val="center"/>
              <w:rPr>
                <w:rFonts w:ascii="Trebuchet MS" w:eastAsia="Times New Roman" w:hAnsi="Trebuchet MS" w:cs="Calibri"/>
                <w:color w:val="000000"/>
              </w:rPr>
            </w:pPr>
            <w:r w:rsidRPr="0041394D">
              <w:rPr>
                <w:rFonts w:ascii="Trebuchet MS" w:eastAsia="Times New Roman" w:hAnsi="Trebuchet MS" w:cs="Calibri"/>
                <w:color w:val="000000"/>
              </w:rPr>
              <w:t>103.87</w:t>
            </w:r>
          </w:p>
        </w:tc>
        <w:tc>
          <w:tcPr>
            <w:tcW w:w="1134" w:type="dxa"/>
            <w:shd w:val="clear" w:color="auto" w:fill="auto"/>
            <w:noWrap/>
            <w:vAlign w:val="center"/>
            <w:hideMark/>
          </w:tcPr>
          <w:p w14:paraId="39AF40DE" w14:textId="77777777" w:rsidR="00AB31C0" w:rsidRPr="0041394D" w:rsidRDefault="00AB31C0" w:rsidP="00AB31C0">
            <w:pPr>
              <w:jc w:val="center"/>
              <w:rPr>
                <w:rFonts w:ascii="Trebuchet MS" w:eastAsia="Times New Roman" w:hAnsi="Trebuchet MS" w:cs="Calibri"/>
                <w:color w:val="000000"/>
              </w:rPr>
            </w:pPr>
            <w:r w:rsidRPr="0041394D">
              <w:rPr>
                <w:rFonts w:ascii="Trebuchet MS" w:eastAsia="Times New Roman" w:hAnsi="Trebuchet MS" w:cs="Calibri"/>
                <w:color w:val="000000"/>
              </w:rPr>
              <w:t>102.94</w:t>
            </w:r>
          </w:p>
        </w:tc>
      </w:tr>
      <w:tr w:rsidR="00AB31C0" w:rsidRPr="0041394D" w14:paraId="1C8EB9E2" w14:textId="77777777" w:rsidTr="00854FB9">
        <w:trPr>
          <w:trHeight w:val="315"/>
          <w:jc w:val="center"/>
        </w:trPr>
        <w:tc>
          <w:tcPr>
            <w:tcW w:w="1660" w:type="dxa"/>
            <w:shd w:val="clear" w:color="auto" w:fill="auto"/>
            <w:noWrap/>
            <w:vAlign w:val="center"/>
            <w:hideMark/>
          </w:tcPr>
          <w:p w14:paraId="3CA43BD2" w14:textId="77777777" w:rsidR="00AB31C0" w:rsidRPr="0041394D" w:rsidRDefault="00AB31C0" w:rsidP="00AB31C0">
            <w:pPr>
              <w:jc w:val="center"/>
              <w:rPr>
                <w:rFonts w:ascii="Trebuchet MS" w:eastAsia="Times New Roman" w:hAnsi="Trebuchet MS" w:cs="Calibri"/>
                <w:color w:val="000000"/>
              </w:rPr>
            </w:pPr>
            <w:r w:rsidRPr="0041394D">
              <w:rPr>
                <w:rFonts w:ascii="Trebuchet MS" w:eastAsia="Times New Roman" w:hAnsi="Trebuchet MS" w:cs="Calibri"/>
                <w:color w:val="000000"/>
              </w:rPr>
              <w:t>2018</w:t>
            </w:r>
          </w:p>
        </w:tc>
        <w:tc>
          <w:tcPr>
            <w:tcW w:w="1100" w:type="dxa"/>
            <w:shd w:val="clear" w:color="auto" w:fill="auto"/>
            <w:noWrap/>
            <w:vAlign w:val="center"/>
            <w:hideMark/>
          </w:tcPr>
          <w:p w14:paraId="0397BA77" w14:textId="77777777" w:rsidR="00AB31C0" w:rsidRPr="0041394D" w:rsidRDefault="00AB31C0" w:rsidP="00AB31C0">
            <w:pPr>
              <w:jc w:val="center"/>
              <w:rPr>
                <w:rFonts w:ascii="Trebuchet MS" w:eastAsia="Times New Roman" w:hAnsi="Trebuchet MS" w:cs="Calibri"/>
                <w:color w:val="000000"/>
              </w:rPr>
            </w:pPr>
            <w:r w:rsidRPr="0041394D">
              <w:rPr>
                <w:rFonts w:ascii="Trebuchet MS" w:eastAsia="Times New Roman" w:hAnsi="Trebuchet MS" w:cs="Calibri"/>
                <w:color w:val="000000"/>
              </w:rPr>
              <w:t>101.68</w:t>
            </w:r>
          </w:p>
        </w:tc>
        <w:tc>
          <w:tcPr>
            <w:tcW w:w="1100" w:type="dxa"/>
            <w:shd w:val="clear" w:color="auto" w:fill="auto"/>
            <w:noWrap/>
            <w:vAlign w:val="center"/>
            <w:hideMark/>
          </w:tcPr>
          <w:p w14:paraId="6ED90C2B" w14:textId="77777777" w:rsidR="00AB31C0" w:rsidRPr="0041394D" w:rsidRDefault="00AB31C0" w:rsidP="00AB31C0">
            <w:pPr>
              <w:jc w:val="center"/>
              <w:rPr>
                <w:rFonts w:ascii="Trebuchet MS" w:eastAsia="Times New Roman" w:hAnsi="Trebuchet MS" w:cs="Calibri"/>
                <w:color w:val="000000"/>
              </w:rPr>
            </w:pPr>
            <w:r w:rsidRPr="0041394D">
              <w:rPr>
                <w:rFonts w:ascii="Trebuchet MS" w:eastAsia="Times New Roman" w:hAnsi="Trebuchet MS" w:cs="Calibri"/>
                <w:color w:val="000000"/>
              </w:rPr>
              <w:t>101.63</w:t>
            </w:r>
          </w:p>
        </w:tc>
        <w:tc>
          <w:tcPr>
            <w:tcW w:w="1238" w:type="dxa"/>
            <w:shd w:val="clear" w:color="auto" w:fill="auto"/>
            <w:noWrap/>
            <w:vAlign w:val="center"/>
            <w:hideMark/>
          </w:tcPr>
          <w:p w14:paraId="17B4BC85" w14:textId="77777777" w:rsidR="00AB31C0" w:rsidRPr="0041394D" w:rsidRDefault="00AB31C0" w:rsidP="00AB31C0">
            <w:pPr>
              <w:jc w:val="center"/>
              <w:rPr>
                <w:rFonts w:ascii="Trebuchet MS" w:eastAsia="Times New Roman" w:hAnsi="Trebuchet MS" w:cs="Calibri"/>
                <w:color w:val="000000"/>
              </w:rPr>
            </w:pPr>
            <w:r w:rsidRPr="0041394D">
              <w:rPr>
                <w:rFonts w:ascii="Trebuchet MS" w:eastAsia="Times New Roman" w:hAnsi="Trebuchet MS" w:cs="Calibri"/>
                <w:color w:val="000000"/>
              </w:rPr>
              <w:t>102.93</w:t>
            </w:r>
          </w:p>
        </w:tc>
        <w:tc>
          <w:tcPr>
            <w:tcW w:w="1134" w:type="dxa"/>
            <w:shd w:val="clear" w:color="auto" w:fill="auto"/>
            <w:noWrap/>
            <w:vAlign w:val="center"/>
            <w:hideMark/>
          </w:tcPr>
          <w:p w14:paraId="0BB0E734" w14:textId="77777777" w:rsidR="00AB31C0" w:rsidRPr="0041394D" w:rsidRDefault="00AB31C0" w:rsidP="00AB31C0">
            <w:pPr>
              <w:jc w:val="center"/>
              <w:rPr>
                <w:rFonts w:ascii="Trebuchet MS" w:eastAsia="Times New Roman" w:hAnsi="Trebuchet MS" w:cs="Calibri"/>
                <w:color w:val="000000"/>
              </w:rPr>
            </w:pPr>
            <w:r w:rsidRPr="0041394D">
              <w:rPr>
                <w:rFonts w:ascii="Trebuchet MS" w:eastAsia="Times New Roman" w:hAnsi="Trebuchet MS" w:cs="Calibri"/>
                <w:color w:val="000000"/>
              </w:rPr>
              <w:t>103.44</w:t>
            </w:r>
          </w:p>
        </w:tc>
        <w:tc>
          <w:tcPr>
            <w:tcW w:w="1134" w:type="dxa"/>
            <w:shd w:val="clear" w:color="auto" w:fill="auto"/>
            <w:noWrap/>
            <w:vAlign w:val="center"/>
            <w:hideMark/>
          </w:tcPr>
          <w:p w14:paraId="1CA261CD" w14:textId="77777777" w:rsidR="00AB31C0" w:rsidRPr="0041394D" w:rsidRDefault="00AB31C0" w:rsidP="00AB31C0">
            <w:pPr>
              <w:jc w:val="center"/>
              <w:rPr>
                <w:rFonts w:ascii="Trebuchet MS" w:eastAsia="Times New Roman" w:hAnsi="Trebuchet MS" w:cs="Calibri"/>
                <w:color w:val="000000"/>
              </w:rPr>
            </w:pPr>
            <w:r w:rsidRPr="0041394D">
              <w:rPr>
                <w:rFonts w:ascii="Trebuchet MS" w:eastAsia="Times New Roman" w:hAnsi="Trebuchet MS" w:cs="Calibri"/>
                <w:color w:val="000000"/>
              </w:rPr>
              <w:t>102.43</w:t>
            </w:r>
          </w:p>
        </w:tc>
      </w:tr>
      <w:tr w:rsidR="00AB31C0" w:rsidRPr="0041394D" w14:paraId="601DAEF6" w14:textId="77777777" w:rsidTr="00854FB9">
        <w:trPr>
          <w:trHeight w:val="315"/>
          <w:jc w:val="center"/>
        </w:trPr>
        <w:tc>
          <w:tcPr>
            <w:tcW w:w="1660" w:type="dxa"/>
            <w:shd w:val="clear" w:color="auto" w:fill="auto"/>
            <w:noWrap/>
            <w:vAlign w:val="center"/>
            <w:hideMark/>
          </w:tcPr>
          <w:p w14:paraId="2A7DE6B9" w14:textId="77777777" w:rsidR="00AB31C0" w:rsidRPr="0041394D" w:rsidRDefault="00AB31C0" w:rsidP="00AB31C0">
            <w:pPr>
              <w:jc w:val="center"/>
              <w:rPr>
                <w:rFonts w:ascii="Trebuchet MS" w:eastAsia="Times New Roman" w:hAnsi="Trebuchet MS" w:cs="Calibri"/>
                <w:color w:val="000000"/>
              </w:rPr>
            </w:pPr>
            <w:r w:rsidRPr="0041394D">
              <w:rPr>
                <w:rFonts w:ascii="Trebuchet MS" w:eastAsia="Times New Roman" w:hAnsi="Trebuchet MS" w:cs="Calibri"/>
                <w:color w:val="000000"/>
              </w:rPr>
              <w:t>2019</w:t>
            </w:r>
          </w:p>
        </w:tc>
        <w:tc>
          <w:tcPr>
            <w:tcW w:w="1100" w:type="dxa"/>
            <w:shd w:val="clear" w:color="auto" w:fill="auto"/>
            <w:noWrap/>
            <w:vAlign w:val="center"/>
            <w:hideMark/>
          </w:tcPr>
          <w:p w14:paraId="3B0915F5" w14:textId="77777777" w:rsidR="00AB31C0" w:rsidRPr="0041394D" w:rsidRDefault="00AB31C0" w:rsidP="00AB31C0">
            <w:pPr>
              <w:jc w:val="center"/>
              <w:rPr>
                <w:rFonts w:ascii="Trebuchet MS" w:eastAsia="Times New Roman" w:hAnsi="Trebuchet MS" w:cs="Calibri"/>
                <w:color w:val="000000"/>
              </w:rPr>
            </w:pPr>
            <w:r w:rsidRPr="0041394D">
              <w:rPr>
                <w:rFonts w:ascii="Trebuchet MS" w:eastAsia="Times New Roman" w:hAnsi="Trebuchet MS" w:cs="Calibri"/>
                <w:color w:val="000000"/>
              </w:rPr>
              <w:t>100.28</w:t>
            </w:r>
          </w:p>
        </w:tc>
        <w:tc>
          <w:tcPr>
            <w:tcW w:w="1100" w:type="dxa"/>
            <w:shd w:val="clear" w:color="auto" w:fill="auto"/>
            <w:noWrap/>
            <w:vAlign w:val="center"/>
            <w:hideMark/>
          </w:tcPr>
          <w:p w14:paraId="669C2E2B" w14:textId="77777777" w:rsidR="00AB31C0" w:rsidRPr="0041394D" w:rsidRDefault="00AB31C0" w:rsidP="00AB31C0">
            <w:pPr>
              <w:jc w:val="center"/>
              <w:rPr>
                <w:rFonts w:ascii="Trebuchet MS" w:eastAsia="Times New Roman" w:hAnsi="Trebuchet MS" w:cs="Calibri"/>
                <w:color w:val="000000"/>
              </w:rPr>
            </w:pPr>
            <w:r w:rsidRPr="0041394D">
              <w:rPr>
                <w:rFonts w:ascii="Trebuchet MS" w:eastAsia="Times New Roman" w:hAnsi="Trebuchet MS" w:cs="Calibri"/>
                <w:color w:val="000000"/>
              </w:rPr>
              <w:t>101.02</w:t>
            </w:r>
          </w:p>
        </w:tc>
        <w:tc>
          <w:tcPr>
            <w:tcW w:w="1238" w:type="dxa"/>
            <w:shd w:val="clear" w:color="auto" w:fill="auto"/>
            <w:noWrap/>
            <w:vAlign w:val="center"/>
            <w:hideMark/>
          </w:tcPr>
          <w:p w14:paraId="10A4237B" w14:textId="77777777" w:rsidR="00AB31C0" w:rsidRPr="0041394D" w:rsidRDefault="00AB31C0" w:rsidP="00AB31C0">
            <w:pPr>
              <w:jc w:val="center"/>
              <w:rPr>
                <w:rFonts w:ascii="Trebuchet MS" w:eastAsia="Times New Roman" w:hAnsi="Trebuchet MS" w:cs="Calibri"/>
                <w:color w:val="000000"/>
              </w:rPr>
            </w:pPr>
            <w:r w:rsidRPr="0041394D">
              <w:rPr>
                <w:rFonts w:ascii="Trebuchet MS" w:eastAsia="Times New Roman" w:hAnsi="Trebuchet MS" w:cs="Calibri"/>
                <w:color w:val="000000"/>
              </w:rPr>
              <w:t>99.76</w:t>
            </w:r>
          </w:p>
        </w:tc>
        <w:tc>
          <w:tcPr>
            <w:tcW w:w="1134" w:type="dxa"/>
            <w:shd w:val="clear" w:color="auto" w:fill="auto"/>
            <w:noWrap/>
            <w:vAlign w:val="center"/>
            <w:hideMark/>
          </w:tcPr>
          <w:p w14:paraId="03F1E2D4" w14:textId="77777777" w:rsidR="00AB31C0" w:rsidRPr="0041394D" w:rsidRDefault="00AB31C0" w:rsidP="00AB31C0">
            <w:pPr>
              <w:jc w:val="center"/>
              <w:rPr>
                <w:rFonts w:ascii="Trebuchet MS" w:eastAsia="Times New Roman" w:hAnsi="Trebuchet MS" w:cs="Calibri"/>
                <w:color w:val="000000"/>
              </w:rPr>
            </w:pPr>
            <w:r w:rsidRPr="0041394D">
              <w:rPr>
                <w:rFonts w:ascii="Trebuchet MS" w:eastAsia="Times New Roman" w:hAnsi="Trebuchet MS" w:cs="Calibri"/>
                <w:color w:val="000000"/>
              </w:rPr>
              <w:t>99.44</w:t>
            </w:r>
          </w:p>
        </w:tc>
        <w:tc>
          <w:tcPr>
            <w:tcW w:w="1134" w:type="dxa"/>
            <w:shd w:val="clear" w:color="auto" w:fill="auto"/>
            <w:noWrap/>
            <w:vAlign w:val="center"/>
            <w:hideMark/>
          </w:tcPr>
          <w:p w14:paraId="71979AE1" w14:textId="77777777" w:rsidR="00AB31C0" w:rsidRPr="0041394D" w:rsidRDefault="00AB31C0" w:rsidP="00AB31C0">
            <w:pPr>
              <w:jc w:val="center"/>
              <w:rPr>
                <w:rFonts w:ascii="Trebuchet MS" w:eastAsia="Times New Roman" w:hAnsi="Trebuchet MS" w:cs="Calibri"/>
                <w:color w:val="000000"/>
              </w:rPr>
            </w:pPr>
            <w:r w:rsidRPr="0041394D">
              <w:rPr>
                <w:rFonts w:ascii="Trebuchet MS" w:eastAsia="Times New Roman" w:hAnsi="Trebuchet MS" w:cs="Calibri"/>
                <w:color w:val="000000"/>
              </w:rPr>
              <w:t>100.12</w:t>
            </w:r>
          </w:p>
        </w:tc>
      </w:tr>
      <w:tr w:rsidR="00AB31C0" w:rsidRPr="0041394D" w14:paraId="7A62C1D9" w14:textId="77777777" w:rsidTr="00854FB9">
        <w:trPr>
          <w:trHeight w:val="315"/>
          <w:jc w:val="center"/>
        </w:trPr>
        <w:tc>
          <w:tcPr>
            <w:tcW w:w="1660" w:type="dxa"/>
            <w:shd w:val="clear" w:color="auto" w:fill="auto"/>
            <w:noWrap/>
            <w:vAlign w:val="center"/>
            <w:hideMark/>
          </w:tcPr>
          <w:p w14:paraId="6DCDEBB5" w14:textId="77777777" w:rsidR="00AB31C0" w:rsidRPr="0041394D" w:rsidRDefault="00AB31C0" w:rsidP="00AB31C0">
            <w:pPr>
              <w:jc w:val="center"/>
              <w:rPr>
                <w:rFonts w:ascii="Trebuchet MS" w:eastAsia="Times New Roman" w:hAnsi="Trebuchet MS" w:cs="Calibri"/>
                <w:color w:val="000000"/>
              </w:rPr>
            </w:pPr>
            <w:r w:rsidRPr="0041394D">
              <w:rPr>
                <w:rFonts w:ascii="Trebuchet MS" w:eastAsia="Times New Roman" w:hAnsi="Trebuchet MS" w:cs="Calibri"/>
                <w:color w:val="000000"/>
              </w:rPr>
              <w:t>2020</w:t>
            </w:r>
          </w:p>
        </w:tc>
        <w:tc>
          <w:tcPr>
            <w:tcW w:w="1100" w:type="dxa"/>
            <w:shd w:val="clear" w:color="auto" w:fill="auto"/>
            <w:noWrap/>
            <w:vAlign w:val="center"/>
            <w:hideMark/>
          </w:tcPr>
          <w:p w14:paraId="0FD85E84" w14:textId="77777777" w:rsidR="00AB31C0" w:rsidRPr="0041394D" w:rsidRDefault="00AB31C0" w:rsidP="00AB31C0">
            <w:pPr>
              <w:jc w:val="center"/>
              <w:rPr>
                <w:rFonts w:ascii="Trebuchet MS" w:eastAsia="Times New Roman" w:hAnsi="Trebuchet MS" w:cs="Calibri"/>
                <w:color w:val="000000"/>
              </w:rPr>
            </w:pPr>
            <w:r w:rsidRPr="0041394D">
              <w:rPr>
                <w:rFonts w:ascii="Trebuchet MS" w:eastAsia="Times New Roman" w:hAnsi="Trebuchet MS" w:cs="Calibri"/>
                <w:color w:val="000000"/>
              </w:rPr>
              <w:t>97.17</w:t>
            </w:r>
          </w:p>
        </w:tc>
        <w:tc>
          <w:tcPr>
            <w:tcW w:w="1100" w:type="dxa"/>
            <w:shd w:val="clear" w:color="auto" w:fill="auto"/>
            <w:noWrap/>
            <w:vAlign w:val="center"/>
            <w:hideMark/>
          </w:tcPr>
          <w:p w14:paraId="7AAEA6D2" w14:textId="77777777" w:rsidR="00AB31C0" w:rsidRPr="0041394D" w:rsidRDefault="00AB31C0" w:rsidP="00AB31C0">
            <w:pPr>
              <w:jc w:val="center"/>
              <w:rPr>
                <w:rFonts w:ascii="Trebuchet MS" w:eastAsia="Times New Roman" w:hAnsi="Trebuchet MS" w:cs="Calibri"/>
                <w:color w:val="000000"/>
              </w:rPr>
            </w:pPr>
            <w:r w:rsidRPr="0041394D">
              <w:rPr>
                <w:rFonts w:ascii="Trebuchet MS" w:eastAsia="Times New Roman" w:hAnsi="Trebuchet MS" w:cs="Calibri"/>
                <w:color w:val="000000"/>
              </w:rPr>
              <w:t>95.48</w:t>
            </w:r>
          </w:p>
        </w:tc>
        <w:tc>
          <w:tcPr>
            <w:tcW w:w="1238" w:type="dxa"/>
            <w:shd w:val="clear" w:color="auto" w:fill="auto"/>
            <w:noWrap/>
            <w:vAlign w:val="center"/>
            <w:hideMark/>
          </w:tcPr>
          <w:p w14:paraId="1942C153" w14:textId="77777777" w:rsidR="00AB31C0" w:rsidRPr="0041394D" w:rsidRDefault="00AB31C0" w:rsidP="00AB31C0">
            <w:pPr>
              <w:jc w:val="center"/>
              <w:rPr>
                <w:rFonts w:ascii="Trebuchet MS" w:eastAsia="Times New Roman" w:hAnsi="Trebuchet MS" w:cs="Calibri"/>
                <w:color w:val="000000"/>
              </w:rPr>
            </w:pPr>
            <w:r w:rsidRPr="0041394D">
              <w:rPr>
                <w:rFonts w:ascii="Trebuchet MS" w:eastAsia="Times New Roman" w:hAnsi="Trebuchet MS" w:cs="Calibri"/>
                <w:color w:val="000000"/>
              </w:rPr>
              <w:t>95.28</w:t>
            </w:r>
          </w:p>
        </w:tc>
        <w:tc>
          <w:tcPr>
            <w:tcW w:w="1134" w:type="dxa"/>
            <w:shd w:val="clear" w:color="auto" w:fill="auto"/>
            <w:noWrap/>
            <w:vAlign w:val="center"/>
            <w:hideMark/>
          </w:tcPr>
          <w:p w14:paraId="30FF4A85" w14:textId="77777777" w:rsidR="00AB31C0" w:rsidRPr="0041394D" w:rsidRDefault="00AB31C0" w:rsidP="00AB31C0">
            <w:pPr>
              <w:jc w:val="center"/>
              <w:rPr>
                <w:rFonts w:ascii="Trebuchet MS" w:eastAsia="Times New Roman" w:hAnsi="Trebuchet MS" w:cs="Calibri"/>
                <w:color w:val="000000"/>
              </w:rPr>
            </w:pPr>
            <w:r w:rsidRPr="0041394D">
              <w:rPr>
                <w:rFonts w:ascii="Trebuchet MS" w:eastAsia="Times New Roman" w:hAnsi="Trebuchet MS" w:cs="Calibri"/>
                <w:color w:val="000000"/>
              </w:rPr>
              <w:t>95.25</w:t>
            </w:r>
          </w:p>
        </w:tc>
        <w:tc>
          <w:tcPr>
            <w:tcW w:w="1134" w:type="dxa"/>
            <w:shd w:val="clear" w:color="auto" w:fill="auto"/>
            <w:noWrap/>
            <w:vAlign w:val="center"/>
            <w:hideMark/>
          </w:tcPr>
          <w:p w14:paraId="4CDAA117" w14:textId="77777777" w:rsidR="00AB31C0" w:rsidRPr="0041394D" w:rsidRDefault="00AB31C0" w:rsidP="00AB31C0">
            <w:pPr>
              <w:jc w:val="center"/>
              <w:rPr>
                <w:rFonts w:ascii="Trebuchet MS" w:eastAsia="Times New Roman" w:hAnsi="Trebuchet MS" w:cs="Calibri"/>
                <w:color w:val="000000"/>
              </w:rPr>
            </w:pPr>
            <w:r w:rsidRPr="0041394D">
              <w:rPr>
                <w:rFonts w:ascii="Trebuchet MS" w:eastAsia="Times New Roman" w:hAnsi="Trebuchet MS" w:cs="Calibri"/>
                <w:color w:val="000000"/>
              </w:rPr>
              <w:t>95.80</w:t>
            </w:r>
          </w:p>
        </w:tc>
      </w:tr>
      <w:tr w:rsidR="00AB31C0" w:rsidRPr="0041394D" w14:paraId="3F20EA1E" w14:textId="77777777" w:rsidTr="00854FB9">
        <w:trPr>
          <w:trHeight w:val="315"/>
          <w:jc w:val="center"/>
        </w:trPr>
        <w:tc>
          <w:tcPr>
            <w:tcW w:w="1660" w:type="dxa"/>
            <w:shd w:val="clear" w:color="auto" w:fill="auto"/>
            <w:noWrap/>
            <w:vAlign w:val="center"/>
            <w:hideMark/>
          </w:tcPr>
          <w:p w14:paraId="39B3A183" w14:textId="77777777" w:rsidR="00AB31C0" w:rsidRPr="0041394D" w:rsidRDefault="00AB31C0" w:rsidP="00AB31C0">
            <w:pPr>
              <w:jc w:val="center"/>
              <w:rPr>
                <w:rFonts w:ascii="Trebuchet MS" w:eastAsia="Times New Roman" w:hAnsi="Trebuchet MS" w:cs="Calibri"/>
                <w:color w:val="000000"/>
              </w:rPr>
            </w:pPr>
            <w:r w:rsidRPr="0041394D">
              <w:rPr>
                <w:rFonts w:ascii="Trebuchet MS" w:eastAsia="Times New Roman" w:hAnsi="Trebuchet MS" w:cs="Calibri"/>
                <w:color w:val="000000"/>
              </w:rPr>
              <w:t>2021</w:t>
            </w:r>
          </w:p>
        </w:tc>
        <w:tc>
          <w:tcPr>
            <w:tcW w:w="1100" w:type="dxa"/>
            <w:shd w:val="clear" w:color="auto" w:fill="auto"/>
            <w:noWrap/>
            <w:vAlign w:val="center"/>
            <w:hideMark/>
          </w:tcPr>
          <w:p w14:paraId="3B47E5D9" w14:textId="77777777" w:rsidR="00AB31C0" w:rsidRPr="0041394D" w:rsidRDefault="00AB31C0" w:rsidP="00AB31C0">
            <w:pPr>
              <w:jc w:val="center"/>
              <w:rPr>
                <w:rFonts w:ascii="Trebuchet MS" w:eastAsia="Times New Roman" w:hAnsi="Trebuchet MS" w:cs="Calibri"/>
              </w:rPr>
            </w:pPr>
            <w:r w:rsidRPr="0041394D">
              <w:rPr>
                <w:rFonts w:ascii="Trebuchet MS" w:eastAsia="Times New Roman" w:hAnsi="Trebuchet MS" w:cs="Calibri"/>
              </w:rPr>
              <w:t>102.22</w:t>
            </w:r>
          </w:p>
        </w:tc>
        <w:tc>
          <w:tcPr>
            <w:tcW w:w="1100" w:type="dxa"/>
            <w:shd w:val="clear" w:color="auto" w:fill="auto"/>
            <w:noWrap/>
            <w:vAlign w:val="center"/>
            <w:hideMark/>
          </w:tcPr>
          <w:p w14:paraId="504985B4" w14:textId="77777777" w:rsidR="00AB31C0" w:rsidRPr="0041394D" w:rsidRDefault="00AB31C0" w:rsidP="00AB31C0">
            <w:pPr>
              <w:jc w:val="center"/>
              <w:rPr>
                <w:rFonts w:ascii="Trebuchet MS" w:eastAsia="Times New Roman" w:hAnsi="Trebuchet MS" w:cs="Calibri"/>
              </w:rPr>
            </w:pPr>
            <w:r w:rsidRPr="0041394D">
              <w:rPr>
                <w:rFonts w:ascii="Trebuchet MS" w:eastAsia="Times New Roman" w:hAnsi="Trebuchet MS" w:cs="Calibri"/>
              </w:rPr>
              <w:t>106.60</w:t>
            </w:r>
          </w:p>
        </w:tc>
        <w:tc>
          <w:tcPr>
            <w:tcW w:w="1238" w:type="dxa"/>
            <w:shd w:val="clear" w:color="auto" w:fill="auto"/>
            <w:noWrap/>
            <w:vAlign w:val="center"/>
            <w:hideMark/>
          </w:tcPr>
          <w:p w14:paraId="2F9B3C5C" w14:textId="77777777" w:rsidR="00AB31C0" w:rsidRPr="0041394D" w:rsidRDefault="00AB31C0" w:rsidP="00AB31C0">
            <w:pPr>
              <w:jc w:val="center"/>
              <w:rPr>
                <w:rFonts w:ascii="Trebuchet MS" w:eastAsia="Times New Roman" w:hAnsi="Trebuchet MS" w:cs="Calibri"/>
              </w:rPr>
            </w:pPr>
            <w:r w:rsidRPr="0041394D">
              <w:rPr>
                <w:rFonts w:ascii="Trebuchet MS" w:eastAsia="Times New Roman" w:hAnsi="Trebuchet MS" w:cs="Calibri"/>
              </w:rPr>
              <w:t>111.36</w:t>
            </w:r>
          </w:p>
        </w:tc>
        <w:tc>
          <w:tcPr>
            <w:tcW w:w="1134" w:type="dxa"/>
            <w:shd w:val="clear" w:color="auto" w:fill="auto"/>
            <w:noWrap/>
            <w:vAlign w:val="center"/>
            <w:hideMark/>
          </w:tcPr>
          <w:p w14:paraId="71675376" w14:textId="77777777" w:rsidR="00AB31C0" w:rsidRPr="0041394D" w:rsidRDefault="00AB31C0" w:rsidP="00AB31C0">
            <w:pPr>
              <w:jc w:val="center"/>
              <w:rPr>
                <w:rFonts w:ascii="Trebuchet MS" w:eastAsia="Times New Roman" w:hAnsi="Trebuchet MS" w:cs="Calibri"/>
              </w:rPr>
            </w:pPr>
            <w:r w:rsidRPr="0041394D">
              <w:rPr>
                <w:rFonts w:ascii="Trebuchet MS" w:eastAsia="Times New Roman" w:hAnsi="Trebuchet MS" w:cs="Calibri"/>
              </w:rPr>
              <w:t>112.98</w:t>
            </w:r>
          </w:p>
        </w:tc>
        <w:tc>
          <w:tcPr>
            <w:tcW w:w="1134" w:type="dxa"/>
            <w:shd w:val="clear" w:color="auto" w:fill="auto"/>
            <w:noWrap/>
            <w:vAlign w:val="center"/>
            <w:hideMark/>
          </w:tcPr>
          <w:p w14:paraId="23F9BEFE" w14:textId="77777777" w:rsidR="00AB31C0" w:rsidRPr="0041394D" w:rsidRDefault="00AB31C0" w:rsidP="00AB31C0">
            <w:pPr>
              <w:jc w:val="center"/>
              <w:rPr>
                <w:rFonts w:ascii="Trebuchet MS" w:eastAsia="Times New Roman" w:hAnsi="Trebuchet MS" w:cs="Calibri"/>
              </w:rPr>
            </w:pPr>
            <w:r w:rsidRPr="0041394D">
              <w:rPr>
                <w:rFonts w:ascii="Trebuchet MS" w:eastAsia="Times New Roman" w:hAnsi="Trebuchet MS" w:cs="Calibri"/>
              </w:rPr>
              <w:t>108.35</w:t>
            </w:r>
          </w:p>
        </w:tc>
      </w:tr>
      <w:tr w:rsidR="00E967F0" w:rsidRPr="0041394D" w14:paraId="52E5FB3A" w14:textId="77777777" w:rsidTr="00854FB9">
        <w:trPr>
          <w:trHeight w:val="315"/>
          <w:jc w:val="center"/>
        </w:trPr>
        <w:tc>
          <w:tcPr>
            <w:tcW w:w="1660" w:type="dxa"/>
            <w:shd w:val="clear" w:color="auto" w:fill="auto"/>
            <w:noWrap/>
            <w:vAlign w:val="center"/>
          </w:tcPr>
          <w:p w14:paraId="354C8E73" w14:textId="3BDA3065" w:rsidR="00E967F0" w:rsidRPr="0041394D" w:rsidRDefault="00E967F0" w:rsidP="00E967F0">
            <w:pPr>
              <w:jc w:val="center"/>
              <w:rPr>
                <w:rFonts w:ascii="Trebuchet MS" w:eastAsia="Times New Roman" w:hAnsi="Trebuchet MS" w:cs="Calibri"/>
                <w:color w:val="FF0000"/>
              </w:rPr>
            </w:pPr>
            <w:r w:rsidRPr="0041394D">
              <w:rPr>
                <w:rFonts w:ascii="Trebuchet MS" w:eastAsia="Times New Roman" w:hAnsi="Trebuchet MS" w:cs="Calibri"/>
                <w:color w:val="FF0000"/>
              </w:rPr>
              <w:t>2022</w:t>
            </w:r>
          </w:p>
        </w:tc>
        <w:tc>
          <w:tcPr>
            <w:tcW w:w="1100" w:type="dxa"/>
            <w:shd w:val="clear" w:color="auto" w:fill="auto"/>
            <w:noWrap/>
            <w:vAlign w:val="center"/>
          </w:tcPr>
          <w:p w14:paraId="5501AFA9" w14:textId="7FBE2BB6" w:rsidR="00E967F0" w:rsidRPr="0041394D" w:rsidRDefault="00E967F0" w:rsidP="00E967F0">
            <w:pPr>
              <w:jc w:val="center"/>
              <w:rPr>
                <w:rFonts w:ascii="Trebuchet MS" w:eastAsia="Times New Roman" w:hAnsi="Trebuchet MS" w:cs="Calibri"/>
                <w:color w:val="FF0000"/>
              </w:rPr>
            </w:pPr>
            <w:r w:rsidRPr="0041394D">
              <w:rPr>
                <w:rFonts w:ascii="Trebuchet MS" w:eastAsia="Times New Roman" w:hAnsi="Trebuchet MS" w:cs="Calibri"/>
                <w:color w:val="FF0000"/>
              </w:rPr>
              <w:t>105.00</w:t>
            </w:r>
          </w:p>
        </w:tc>
        <w:tc>
          <w:tcPr>
            <w:tcW w:w="1100" w:type="dxa"/>
            <w:shd w:val="clear" w:color="auto" w:fill="auto"/>
            <w:noWrap/>
            <w:vAlign w:val="center"/>
          </w:tcPr>
          <w:p w14:paraId="3CBCD716" w14:textId="3B4CBF9B" w:rsidR="00E967F0" w:rsidRPr="0041394D" w:rsidRDefault="00E967F0" w:rsidP="00E967F0">
            <w:pPr>
              <w:jc w:val="center"/>
              <w:rPr>
                <w:rFonts w:ascii="Trebuchet MS" w:eastAsia="Times New Roman" w:hAnsi="Trebuchet MS" w:cs="Calibri"/>
                <w:color w:val="FF0000"/>
              </w:rPr>
            </w:pPr>
            <w:r w:rsidRPr="0041394D">
              <w:rPr>
                <w:rFonts w:ascii="Trebuchet MS" w:eastAsia="Times New Roman" w:hAnsi="Trebuchet MS" w:cs="Calibri"/>
                <w:color w:val="FF0000"/>
              </w:rPr>
              <w:t>105.00</w:t>
            </w:r>
          </w:p>
        </w:tc>
        <w:tc>
          <w:tcPr>
            <w:tcW w:w="1238" w:type="dxa"/>
            <w:shd w:val="clear" w:color="auto" w:fill="auto"/>
            <w:noWrap/>
            <w:vAlign w:val="center"/>
          </w:tcPr>
          <w:p w14:paraId="33944807" w14:textId="0820845F" w:rsidR="00E967F0" w:rsidRPr="0041394D" w:rsidRDefault="00E967F0" w:rsidP="00E967F0">
            <w:pPr>
              <w:jc w:val="center"/>
              <w:rPr>
                <w:rFonts w:ascii="Trebuchet MS" w:eastAsia="Times New Roman" w:hAnsi="Trebuchet MS" w:cs="Calibri"/>
                <w:color w:val="FF0000"/>
              </w:rPr>
            </w:pPr>
            <w:r w:rsidRPr="0041394D">
              <w:rPr>
                <w:rFonts w:ascii="Trebuchet MS" w:eastAsia="Times New Roman" w:hAnsi="Trebuchet MS" w:cs="Calibri"/>
                <w:color w:val="FF0000"/>
              </w:rPr>
              <w:t>105.00</w:t>
            </w:r>
          </w:p>
        </w:tc>
        <w:tc>
          <w:tcPr>
            <w:tcW w:w="1134" w:type="dxa"/>
            <w:shd w:val="clear" w:color="auto" w:fill="auto"/>
            <w:noWrap/>
            <w:vAlign w:val="center"/>
          </w:tcPr>
          <w:p w14:paraId="5A9BF0A2" w14:textId="551A73EE" w:rsidR="00E967F0" w:rsidRPr="0041394D" w:rsidRDefault="00E967F0" w:rsidP="00E967F0">
            <w:pPr>
              <w:jc w:val="center"/>
              <w:rPr>
                <w:rFonts w:ascii="Trebuchet MS" w:eastAsia="Times New Roman" w:hAnsi="Trebuchet MS" w:cs="Calibri"/>
                <w:color w:val="FF0000"/>
              </w:rPr>
            </w:pPr>
            <w:r w:rsidRPr="0041394D">
              <w:rPr>
                <w:rFonts w:ascii="Trebuchet MS" w:eastAsia="Times New Roman" w:hAnsi="Trebuchet MS" w:cs="Calibri"/>
                <w:color w:val="FF0000"/>
              </w:rPr>
              <w:t>1105.00</w:t>
            </w:r>
          </w:p>
        </w:tc>
        <w:tc>
          <w:tcPr>
            <w:tcW w:w="1134" w:type="dxa"/>
            <w:shd w:val="clear" w:color="auto" w:fill="auto"/>
            <w:noWrap/>
            <w:vAlign w:val="center"/>
          </w:tcPr>
          <w:p w14:paraId="2B6B6A9E" w14:textId="58069799" w:rsidR="00E967F0" w:rsidRPr="0041394D" w:rsidRDefault="00E967F0" w:rsidP="00E967F0">
            <w:pPr>
              <w:jc w:val="center"/>
              <w:rPr>
                <w:rFonts w:ascii="Trebuchet MS" w:eastAsia="Times New Roman" w:hAnsi="Trebuchet MS" w:cs="Calibri"/>
                <w:color w:val="FF0000"/>
              </w:rPr>
            </w:pPr>
            <w:r w:rsidRPr="0041394D">
              <w:rPr>
                <w:rFonts w:ascii="Trebuchet MS" w:eastAsia="Times New Roman" w:hAnsi="Trebuchet MS" w:cs="Calibri"/>
                <w:color w:val="FF0000"/>
              </w:rPr>
              <w:t>105.00</w:t>
            </w:r>
          </w:p>
        </w:tc>
      </w:tr>
      <w:tr w:rsidR="00E967F0" w:rsidRPr="0041394D" w14:paraId="52A3FE70" w14:textId="77777777" w:rsidTr="00854FB9">
        <w:trPr>
          <w:trHeight w:val="315"/>
          <w:jc w:val="center"/>
        </w:trPr>
        <w:tc>
          <w:tcPr>
            <w:tcW w:w="1660" w:type="dxa"/>
            <w:shd w:val="clear" w:color="auto" w:fill="auto"/>
            <w:noWrap/>
            <w:vAlign w:val="center"/>
          </w:tcPr>
          <w:p w14:paraId="6464EF89" w14:textId="6062F1FC" w:rsidR="00E967F0" w:rsidRPr="0041394D" w:rsidRDefault="00E967F0" w:rsidP="00E967F0">
            <w:pPr>
              <w:jc w:val="center"/>
              <w:rPr>
                <w:rFonts w:ascii="Trebuchet MS" w:eastAsia="Times New Roman" w:hAnsi="Trebuchet MS" w:cs="Calibri"/>
                <w:color w:val="FF0000"/>
              </w:rPr>
            </w:pPr>
            <w:r w:rsidRPr="0041394D">
              <w:rPr>
                <w:rFonts w:ascii="Trebuchet MS" w:eastAsia="Times New Roman" w:hAnsi="Trebuchet MS" w:cs="Calibri"/>
                <w:color w:val="FF0000"/>
              </w:rPr>
              <w:t>2022</w:t>
            </w:r>
          </w:p>
        </w:tc>
        <w:tc>
          <w:tcPr>
            <w:tcW w:w="1100" w:type="dxa"/>
            <w:shd w:val="clear" w:color="auto" w:fill="auto"/>
            <w:noWrap/>
            <w:vAlign w:val="center"/>
          </w:tcPr>
          <w:p w14:paraId="0F464D7D" w14:textId="4EEA27EA" w:rsidR="00E967F0" w:rsidRPr="0041394D" w:rsidRDefault="00E967F0" w:rsidP="00E967F0">
            <w:pPr>
              <w:jc w:val="center"/>
              <w:rPr>
                <w:rFonts w:ascii="Trebuchet MS" w:eastAsia="Times New Roman" w:hAnsi="Trebuchet MS" w:cs="Calibri"/>
                <w:color w:val="FF0000"/>
              </w:rPr>
            </w:pPr>
            <w:r w:rsidRPr="0041394D">
              <w:rPr>
                <w:rFonts w:ascii="Trebuchet MS" w:eastAsia="Times New Roman" w:hAnsi="Trebuchet MS" w:cs="Calibri"/>
                <w:color w:val="FF0000"/>
              </w:rPr>
              <w:t>105.00</w:t>
            </w:r>
          </w:p>
        </w:tc>
        <w:tc>
          <w:tcPr>
            <w:tcW w:w="1100" w:type="dxa"/>
            <w:shd w:val="clear" w:color="auto" w:fill="auto"/>
            <w:noWrap/>
            <w:vAlign w:val="center"/>
          </w:tcPr>
          <w:p w14:paraId="17176B69" w14:textId="080A0DE8" w:rsidR="00E967F0" w:rsidRPr="0041394D" w:rsidRDefault="00E967F0" w:rsidP="00E967F0">
            <w:pPr>
              <w:jc w:val="center"/>
              <w:rPr>
                <w:rFonts w:ascii="Trebuchet MS" w:eastAsia="Times New Roman" w:hAnsi="Trebuchet MS" w:cs="Calibri"/>
                <w:color w:val="FF0000"/>
              </w:rPr>
            </w:pPr>
            <w:r w:rsidRPr="0041394D">
              <w:rPr>
                <w:rFonts w:ascii="Trebuchet MS" w:eastAsia="Times New Roman" w:hAnsi="Trebuchet MS" w:cs="Calibri"/>
                <w:color w:val="FF0000"/>
              </w:rPr>
              <w:t>105.00</w:t>
            </w:r>
          </w:p>
        </w:tc>
        <w:tc>
          <w:tcPr>
            <w:tcW w:w="1238" w:type="dxa"/>
            <w:shd w:val="clear" w:color="auto" w:fill="auto"/>
            <w:noWrap/>
            <w:vAlign w:val="center"/>
          </w:tcPr>
          <w:p w14:paraId="78805B0E" w14:textId="04C44537" w:rsidR="00E967F0" w:rsidRPr="0041394D" w:rsidRDefault="00E967F0" w:rsidP="00E967F0">
            <w:pPr>
              <w:jc w:val="center"/>
              <w:rPr>
                <w:rFonts w:ascii="Trebuchet MS" w:eastAsia="Times New Roman" w:hAnsi="Trebuchet MS" w:cs="Calibri"/>
                <w:color w:val="FF0000"/>
              </w:rPr>
            </w:pPr>
            <w:r w:rsidRPr="0041394D">
              <w:rPr>
                <w:rFonts w:ascii="Trebuchet MS" w:eastAsia="Times New Roman" w:hAnsi="Trebuchet MS" w:cs="Calibri"/>
                <w:color w:val="FF0000"/>
              </w:rPr>
              <w:t>105.00</w:t>
            </w:r>
          </w:p>
        </w:tc>
        <w:tc>
          <w:tcPr>
            <w:tcW w:w="1134" w:type="dxa"/>
            <w:shd w:val="clear" w:color="auto" w:fill="auto"/>
            <w:noWrap/>
            <w:vAlign w:val="center"/>
          </w:tcPr>
          <w:p w14:paraId="6F3225F7" w14:textId="78A010D7" w:rsidR="00E967F0" w:rsidRPr="0041394D" w:rsidRDefault="00E967F0" w:rsidP="00E967F0">
            <w:pPr>
              <w:jc w:val="center"/>
              <w:rPr>
                <w:rFonts w:ascii="Trebuchet MS" w:eastAsia="Times New Roman" w:hAnsi="Trebuchet MS" w:cs="Calibri"/>
                <w:color w:val="FF0000"/>
              </w:rPr>
            </w:pPr>
            <w:r w:rsidRPr="0041394D">
              <w:rPr>
                <w:rFonts w:ascii="Trebuchet MS" w:eastAsia="Times New Roman" w:hAnsi="Trebuchet MS" w:cs="Calibri"/>
                <w:color w:val="FF0000"/>
              </w:rPr>
              <w:t>1105.00</w:t>
            </w:r>
          </w:p>
        </w:tc>
        <w:tc>
          <w:tcPr>
            <w:tcW w:w="1134" w:type="dxa"/>
            <w:shd w:val="clear" w:color="auto" w:fill="auto"/>
            <w:noWrap/>
            <w:vAlign w:val="center"/>
          </w:tcPr>
          <w:p w14:paraId="71E75490" w14:textId="2FB2FB59" w:rsidR="00E967F0" w:rsidRPr="0041394D" w:rsidRDefault="00E967F0" w:rsidP="00E967F0">
            <w:pPr>
              <w:jc w:val="center"/>
              <w:rPr>
                <w:rFonts w:ascii="Trebuchet MS" w:eastAsia="Times New Roman" w:hAnsi="Trebuchet MS" w:cs="Calibri"/>
                <w:color w:val="FF0000"/>
              </w:rPr>
            </w:pPr>
            <w:r w:rsidRPr="0041394D">
              <w:rPr>
                <w:rFonts w:ascii="Trebuchet MS" w:eastAsia="Times New Roman" w:hAnsi="Trebuchet MS" w:cs="Calibri"/>
                <w:color w:val="FF0000"/>
              </w:rPr>
              <w:t>105.00</w:t>
            </w:r>
          </w:p>
        </w:tc>
      </w:tr>
    </w:tbl>
    <w:p w14:paraId="5F02ABE2" w14:textId="46CB5F71" w:rsidR="00A031BA" w:rsidRPr="0041394D" w:rsidRDefault="00AB31C0" w:rsidP="00AB31C0">
      <w:pPr>
        <w:ind w:left="3600" w:firstLine="720"/>
        <w:rPr>
          <w:rFonts w:ascii="Trebuchet MS" w:hAnsi="Trebuchet MS" w:cs="Times New Roman"/>
          <w:color w:val="000000" w:themeColor="text1"/>
          <w:lang w:val="ro-RO"/>
        </w:rPr>
      </w:pPr>
      <w:r w:rsidRPr="0041394D">
        <w:rPr>
          <w:rFonts w:ascii="Trebuchet MS" w:eastAsia="Times New Roman" w:hAnsi="Trebuchet MS" w:cs="Calibri"/>
          <w:color w:val="000000"/>
        </w:rPr>
        <w:t xml:space="preserve">media </w:t>
      </w:r>
      <w:proofErr w:type="spellStart"/>
      <w:r w:rsidRPr="0041394D">
        <w:rPr>
          <w:rFonts w:ascii="Trebuchet MS" w:eastAsia="Times New Roman" w:hAnsi="Trebuchet MS" w:cs="Calibri"/>
          <w:color w:val="000000"/>
        </w:rPr>
        <w:t>anului</w:t>
      </w:r>
      <w:proofErr w:type="spellEnd"/>
      <w:r w:rsidRPr="0041394D">
        <w:rPr>
          <w:rFonts w:ascii="Trebuchet MS" w:eastAsia="Times New Roman" w:hAnsi="Trebuchet MS" w:cs="Calibri"/>
          <w:color w:val="000000"/>
        </w:rPr>
        <w:t xml:space="preserve"> precedent = 100,00</w:t>
      </w:r>
    </w:p>
    <w:p w14:paraId="7F1D48E1" w14:textId="77777777" w:rsidR="00854FB9" w:rsidRPr="0041394D" w:rsidRDefault="00854FB9" w:rsidP="00A031BA">
      <w:pPr>
        <w:rPr>
          <w:rFonts w:ascii="Trebuchet MS" w:hAnsi="Trebuchet MS" w:cs="Times New Roman"/>
          <w:color w:val="000000" w:themeColor="text1"/>
          <w:lang w:val="ro-RO"/>
        </w:rPr>
      </w:pPr>
      <w:r w:rsidRPr="0041394D">
        <w:rPr>
          <w:rFonts w:ascii="Trebuchet MS" w:hAnsi="Trebuchet MS" w:cs="Times New Roman"/>
          <w:color w:val="000000" w:themeColor="text1"/>
          <w:lang w:val="ro-RO"/>
        </w:rPr>
        <w:tab/>
      </w:r>
    </w:p>
    <w:p w14:paraId="0488D43F" w14:textId="2FA07945" w:rsidR="00A031BA" w:rsidRPr="0041394D" w:rsidRDefault="00854FB9" w:rsidP="00854FB9">
      <w:pPr>
        <w:ind w:left="720"/>
        <w:rPr>
          <w:rFonts w:ascii="Trebuchet MS" w:hAnsi="Trebuchet MS" w:cs="Times New Roman"/>
          <w:color w:val="FF0000"/>
          <w:lang w:val="ro-RO"/>
        </w:rPr>
      </w:pPr>
      <w:r w:rsidRPr="0041394D">
        <w:rPr>
          <w:rFonts w:ascii="Trebuchet MS" w:hAnsi="Trebuchet MS" w:cs="Times New Roman"/>
          <w:color w:val="FF0000"/>
          <w:lang w:val="ro-RO"/>
        </w:rPr>
        <w:t>Valorile anului 2022</w:t>
      </w:r>
      <w:r w:rsidR="0035419F" w:rsidRPr="0041394D">
        <w:rPr>
          <w:rFonts w:ascii="Trebuchet MS" w:hAnsi="Trebuchet MS" w:cs="Times New Roman"/>
          <w:color w:val="FF0000"/>
          <w:lang w:val="ro-RO"/>
        </w:rPr>
        <w:t xml:space="preserve"> </w:t>
      </w:r>
      <w:r w:rsidRPr="0041394D">
        <w:rPr>
          <w:rFonts w:ascii="Trebuchet MS" w:hAnsi="Trebuchet MS" w:cs="Times New Roman"/>
          <w:color w:val="FF0000"/>
          <w:lang w:val="ro-RO"/>
        </w:rPr>
        <w:t>sunt cu titlul de exemple, acestea nefiind publicate in acest moment de Institutul Național de Statistică.</w:t>
      </w:r>
    </w:p>
    <w:p w14:paraId="0B70E208" w14:textId="4B37DB8E" w:rsidR="00DC052D" w:rsidRPr="0041394D" w:rsidRDefault="00DC052D" w:rsidP="00A031BA">
      <w:pPr>
        <w:rPr>
          <w:rFonts w:ascii="Trebuchet MS" w:hAnsi="Trebuchet MS" w:cs="Times New Roman"/>
          <w:color w:val="000000" w:themeColor="text1"/>
          <w:lang w:val="ro-RO"/>
        </w:rPr>
      </w:pPr>
    </w:p>
    <w:p w14:paraId="38EEA736" w14:textId="03F5A4ED" w:rsidR="00DC052D" w:rsidRPr="0041394D" w:rsidRDefault="00DC052D" w:rsidP="00A031BA">
      <w:pPr>
        <w:rPr>
          <w:rFonts w:ascii="Trebuchet MS" w:hAnsi="Trebuchet MS" w:cs="Times New Roman"/>
          <w:color w:val="000000" w:themeColor="text1"/>
          <w:lang w:val="ro-RO"/>
        </w:rPr>
      </w:pPr>
    </w:p>
    <w:p w14:paraId="01C4BFE4" w14:textId="734FE8AF" w:rsidR="00DC052D" w:rsidRPr="0041394D" w:rsidRDefault="00DC052D" w:rsidP="00A031BA">
      <w:pPr>
        <w:rPr>
          <w:rFonts w:ascii="Trebuchet MS" w:hAnsi="Trebuchet MS" w:cs="Times New Roman"/>
          <w:color w:val="000000" w:themeColor="text1"/>
          <w:lang w:val="ro-RO"/>
        </w:rPr>
      </w:pPr>
    </w:p>
    <w:p w14:paraId="5B9E6920" w14:textId="77777777" w:rsidR="00DC052D" w:rsidRPr="0041394D" w:rsidRDefault="00DC052D" w:rsidP="00A031BA">
      <w:pPr>
        <w:rPr>
          <w:rFonts w:ascii="Trebuchet MS" w:hAnsi="Trebuchet MS" w:cs="Times New Roman"/>
          <w:color w:val="000000" w:themeColor="text1"/>
          <w:lang w:val="ro-RO"/>
        </w:rPr>
      </w:pPr>
    </w:p>
    <w:p w14:paraId="6DA8D1C7" w14:textId="03D165F7" w:rsidR="000F30AC" w:rsidRPr="0041394D" w:rsidRDefault="00AB31C0" w:rsidP="00AB31C0">
      <w:pPr>
        <w:rPr>
          <w:rFonts w:ascii="Trebuchet MS" w:hAnsi="Trebuchet MS" w:cs="Times New Roman"/>
          <w:color w:val="000000" w:themeColor="text1"/>
          <w:lang w:val="ro-RO"/>
        </w:rPr>
      </w:pPr>
      <w:r w:rsidRPr="0041394D">
        <w:rPr>
          <w:rFonts w:ascii="Trebuchet MS" w:hAnsi="Trebuchet MS" w:cs="Times New Roman"/>
          <w:color w:val="000000" w:themeColor="text1"/>
          <w:lang w:val="ro-RO"/>
        </w:rPr>
        <w:t xml:space="preserve">Sursa : </w:t>
      </w:r>
      <w:r w:rsidR="00A031BA" w:rsidRPr="0041394D">
        <w:rPr>
          <w:rFonts w:ascii="Trebuchet MS" w:hAnsi="Trebuchet MS" w:cs="Times New Roman"/>
          <w:lang w:val="ro-RO"/>
        </w:rPr>
        <w:t>Insti</w:t>
      </w:r>
      <w:r w:rsidRPr="0041394D">
        <w:rPr>
          <w:rFonts w:ascii="Trebuchet MS" w:hAnsi="Trebuchet MS" w:cs="Times New Roman"/>
          <w:lang w:val="ro-RO"/>
        </w:rPr>
        <w:t>tutul Național de Statistică – Publicațiile „Indicii valorii unitare în comerțul internațional”</w:t>
      </w:r>
      <w:r w:rsidR="00A031BA" w:rsidRPr="0041394D">
        <w:rPr>
          <w:rFonts w:ascii="Trebuchet MS" w:hAnsi="Trebuchet MS" w:cs="Times New Roman"/>
          <w:lang w:val="ro-RO"/>
        </w:rPr>
        <w:t xml:space="preserve">, la </w:t>
      </w:r>
      <w:r w:rsidRPr="0041394D">
        <w:rPr>
          <w:rFonts w:ascii="Trebuchet MS" w:hAnsi="Trebuchet MS" w:cs="Times New Roman"/>
          <w:lang w:val="ro-RO"/>
        </w:rPr>
        <w:t xml:space="preserve">secțiunea </w:t>
      </w:r>
      <w:r w:rsidRPr="0041394D">
        <w:rPr>
          <w:rFonts w:ascii="Trebuchet MS" w:hAnsi="Trebuchet MS" w:cs="Times New Roman"/>
        </w:rPr>
        <w:t>“</w:t>
      </w:r>
      <w:r w:rsidRPr="0041394D">
        <w:rPr>
          <w:rFonts w:ascii="Trebuchet MS" w:hAnsi="Trebuchet MS" w:cs="Times New Roman"/>
          <w:lang w:val="ro-RO"/>
        </w:rPr>
        <w:t xml:space="preserve">2.Indicii valorici, indicii valorii unitare </w:t>
      </w:r>
      <w:proofErr w:type="spellStart"/>
      <w:r w:rsidRPr="0041394D">
        <w:rPr>
          <w:rFonts w:ascii="Trebuchet MS" w:hAnsi="Trebuchet MS" w:cs="Times New Roman"/>
          <w:lang w:val="ro-RO"/>
        </w:rPr>
        <w:t>şi</w:t>
      </w:r>
      <w:proofErr w:type="spellEnd"/>
      <w:r w:rsidRPr="0041394D">
        <w:rPr>
          <w:rFonts w:ascii="Trebuchet MS" w:hAnsi="Trebuchet MS" w:cs="Times New Roman"/>
          <w:lang w:val="ro-RO"/>
        </w:rPr>
        <w:t xml:space="preserve"> indicii volumului fizic la import”</w:t>
      </w:r>
      <w:r w:rsidR="0000292A" w:rsidRPr="0041394D">
        <w:rPr>
          <w:rFonts w:ascii="Trebuchet MS" w:hAnsi="Trebuchet MS" w:cs="Times New Roman"/>
          <w:lang w:val="ro-RO"/>
        </w:rPr>
        <w:t>.</w:t>
      </w:r>
      <w:r w:rsidRPr="0041394D">
        <w:rPr>
          <w:rFonts w:ascii="Trebuchet MS" w:hAnsi="Trebuchet MS" w:cs="Times New Roman"/>
          <w:lang w:val="ro-RO"/>
        </w:rPr>
        <w:t xml:space="preserve"> </w:t>
      </w:r>
    </w:p>
    <w:p w14:paraId="64183A97" w14:textId="77777777" w:rsidR="00866393" w:rsidRPr="0041394D" w:rsidRDefault="00866393" w:rsidP="002D7A1E">
      <w:pPr>
        <w:ind w:firstLine="720"/>
        <w:jc w:val="center"/>
        <w:rPr>
          <w:rFonts w:ascii="Trebuchet MS" w:hAnsi="Trebuchet MS" w:cs="Times New Roman"/>
          <w:bCs/>
          <w:color w:val="000000" w:themeColor="text1"/>
          <w:lang w:val="ro-RO"/>
        </w:rPr>
      </w:pPr>
    </w:p>
    <w:p w14:paraId="4455F6A1" w14:textId="77777777" w:rsidR="00866393" w:rsidRPr="0041394D" w:rsidRDefault="00866393" w:rsidP="002D7A1E">
      <w:pPr>
        <w:ind w:firstLine="720"/>
        <w:jc w:val="center"/>
        <w:rPr>
          <w:rFonts w:ascii="Trebuchet MS" w:hAnsi="Trebuchet MS" w:cs="Times New Roman"/>
          <w:b/>
          <w:bCs/>
          <w:color w:val="000000" w:themeColor="text1"/>
          <w:lang w:val="ro-RO"/>
        </w:rPr>
      </w:pPr>
    </w:p>
    <w:p w14:paraId="1D879B93" w14:textId="77777777" w:rsidR="00866393" w:rsidRPr="0041394D" w:rsidRDefault="00866393" w:rsidP="002D7A1E">
      <w:pPr>
        <w:ind w:firstLine="720"/>
        <w:jc w:val="center"/>
        <w:rPr>
          <w:rFonts w:ascii="Trebuchet MS" w:hAnsi="Trebuchet MS" w:cs="Times New Roman"/>
          <w:b/>
          <w:bCs/>
          <w:color w:val="000000" w:themeColor="text1"/>
          <w:lang w:val="ro-RO"/>
        </w:rPr>
      </w:pPr>
    </w:p>
    <w:p w14:paraId="2593D699" w14:textId="77777777" w:rsidR="00866393" w:rsidRPr="0041394D" w:rsidRDefault="00866393" w:rsidP="002D7A1E">
      <w:pPr>
        <w:ind w:firstLine="720"/>
        <w:jc w:val="center"/>
        <w:rPr>
          <w:rFonts w:ascii="Trebuchet MS" w:hAnsi="Trebuchet MS" w:cs="Times New Roman"/>
          <w:b/>
          <w:bCs/>
          <w:color w:val="000000" w:themeColor="text1"/>
          <w:lang w:val="ro-RO"/>
        </w:rPr>
      </w:pPr>
    </w:p>
    <w:p w14:paraId="187FBDB8" w14:textId="77777777" w:rsidR="00866393" w:rsidRPr="0041394D" w:rsidRDefault="00866393" w:rsidP="002D7A1E">
      <w:pPr>
        <w:ind w:firstLine="720"/>
        <w:jc w:val="center"/>
        <w:rPr>
          <w:rFonts w:ascii="Trebuchet MS" w:hAnsi="Trebuchet MS" w:cs="Times New Roman"/>
          <w:b/>
          <w:bCs/>
          <w:color w:val="000000" w:themeColor="text1"/>
          <w:lang w:val="ro-RO"/>
        </w:rPr>
      </w:pPr>
    </w:p>
    <w:p w14:paraId="4B69C332" w14:textId="77777777" w:rsidR="00866393" w:rsidRPr="0041394D" w:rsidRDefault="00866393" w:rsidP="002D7A1E">
      <w:pPr>
        <w:ind w:firstLine="720"/>
        <w:jc w:val="center"/>
        <w:rPr>
          <w:rFonts w:ascii="Trebuchet MS" w:hAnsi="Trebuchet MS" w:cs="Times New Roman"/>
          <w:b/>
          <w:bCs/>
          <w:color w:val="000000" w:themeColor="text1"/>
          <w:lang w:val="ro-RO"/>
        </w:rPr>
      </w:pPr>
    </w:p>
    <w:p w14:paraId="517EC32F" w14:textId="77777777" w:rsidR="00866393" w:rsidRPr="0041394D" w:rsidRDefault="00866393" w:rsidP="002D7A1E">
      <w:pPr>
        <w:ind w:firstLine="720"/>
        <w:jc w:val="center"/>
        <w:rPr>
          <w:rFonts w:ascii="Trebuchet MS" w:hAnsi="Trebuchet MS" w:cs="Times New Roman"/>
          <w:b/>
          <w:bCs/>
          <w:color w:val="000000" w:themeColor="text1"/>
          <w:lang w:val="ro-RO"/>
        </w:rPr>
      </w:pPr>
    </w:p>
    <w:p w14:paraId="3C65A56E" w14:textId="77777777" w:rsidR="00866393" w:rsidRPr="0041394D" w:rsidRDefault="00866393" w:rsidP="002D7A1E">
      <w:pPr>
        <w:ind w:firstLine="720"/>
        <w:jc w:val="center"/>
        <w:rPr>
          <w:rFonts w:ascii="Trebuchet MS" w:hAnsi="Trebuchet MS" w:cs="Times New Roman"/>
          <w:b/>
          <w:bCs/>
          <w:color w:val="000000" w:themeColor="text1"/>
          <w:lang w:val="ro-RO"/>
        </w:rPr>
      </w:pPr>
    </w:p>
    <w:p w14:paraId="46115E0B" w14:textId="77777777" w:rsidR="00866393" w:rsidRPr="0041394D" w:rsidRDefault="00866393" w:rsidP="002D7A1E">
      <w:pPr>
        <w:ind w:firstLine="720"/>
        <w:jc w:val="center"/>
        <w:rPr>
          <w:rFonts w:ascii="Trebuchet MS" w:hAnsi="Trebuchet MS" w:cs="Times New Roman"/>
          <w:b/>
          <w:bCs/>
          <w:color w:val="000000" w:themeColor="text1"/>
          <w:lang w:val="ro-RO"/>
        </w:rPr>
      </w:pPr>
    </w:p>
    <w:p w14:paraId="0D747ABE" w14:textId="77777777" w:rsidR="00866393" w:rsidRPr="0041394D" w:rsidRDefault="00866393" w:rsidP="002D7A1E">
      <w:pPr>
        <w:ind w:firstLine="720"/>
        <w:jc w:val="center"/>
        <w:rPr>
          <w:rFonts w:ascii="Trebuchet MS" w:hAnsi="Trebuchet MS" w:cs="Times New Roman"/>
          <w:b/>
          <w:bCs/>
          <w:color w:val="000000" w:themeColor="text1"/>
          <w:lang w:val="ro-RO"/>
        </w:rPr>
      </w:pPr>
    </w:p>
    <w:p w14:paraId="5C78B53F" w14:textId="77777777" w:rsidR="00866393" w:rsidRPr="0041394D" w:rsidRDefault="00866393" w:rsidP="002D7A1E">
      <w:pPr>
        <w:ind w:firstLine="720"/>
        <w:jc w:val="center"/>
        <w:rPr>
          <w:rFonts w:ascii="Trebuchet MS" w:hAnsi="Trebuchet MS" w:cs="Times New Roman"/>
          <w:b/>
          <w:bCs/>
          <w:color w:val="000000" w:themeColor="text1"/>
          <w:lang w:val="ro-RO"/>
        </w:rPr>
      </w:pPr>
    </w:p>
    <w:p w14:paraId="69B6C298" w14:textId="77777777" w:rsidR="00866393" w:rsidRPr="0041394D" w:rsidRDefault="00866393" w:rsidP="002D7A1E">
      <w:pPr>
        <w:ind w:firstLine="720"/>
        <w:jc w:val="center"/>
        <w:rPr>
          <w:rFonts w:ascii="Trebuchet MS" w:hAnsi="Trebuchet MS" w:cs="Times New Roman"/>
          <w:b/>
          <w:bCs/>
          <w:color w:val="000000" w:themeColor="text1"/>
          <w:lang w:val="ro-RO"/>
        </w:rPr>
      </w:pPr>
    </w:p>
    <w:p w14:paraId="7737B4DE" w14:textId="7DC48BB4" w:rsidR="00866393" w:rsidRPr="0041394D" w:rsidRDefault="00866393" w:rsidP="002D7A1E">
      <w:pPr>
        <w:ind w:firstLine="720"/>
        <w:jc w:val="center"/>
        <w:rPr>
          <w:rFonts w:ascii="Trebuchet MS" w:hAnsi="Trebuchet MS" w:cs="Times New Roman"/>
          <w:b/>
          <w:bCs/>
          <w:color w:val="000000" w:themeColor="text1"/>
          <w:lang w:val="ro-RO"/>
        </w:rPr>
      </w:pPr>
    </w:p>
    <w:p w14:paraId="51F590FC" w14:textId="29F79BA0" w:rsidR="00333967" w:rsidRPr="0041394D" w:rsidRDefault="00333967" w:rsidP="00DC052D">
      <w:pPr>
        <w:ind w:firstLine="720"/>
        <w:jc w:val="right"/>
        <w:rPr>
          <w:rFonts w:ascii="Trebuchet MS" w:hAnsi="Trebuchet MS" w:cs="Times New Roman"/>
          <w:color w:val="000000" w:themeColor="text1"/>
          <w:lang w:val="ro-RO"/>
        </w:rPr>
      </w:pPr>
      <w:r w:rsidRPr="0041394D">
        <w:rPr>
          <w:rFonts w:ascii="Trebuchet MS" w:hAnsi="Trebuchet MS" w:cs="Times New Roman"/>
          <w:b/>
          <w:bCs/>
          <w:color w:val="000000" w:themeColor="text1"/>
          <w:lang w:val="ro-RO"/>
        </w:rPr>
        <w:lastRenderedPageBreak/>
        <w:t>ANEXA Nr. 3</w:t>
      </w:r>
    </w:p>
    <w:p w14:paraId="54C8025D" w14:textId="77777777" w:rsidR="00333967" w:rsidRPr="0041394D" w:rsidRDefault="00333967" w:rsidP="00DC052D">
      <w:pPr>
        <w:jc w:val="center"/>
        <w:rPr>
          <w:rFonts w:ascii="Trebuchet MS" w:hAnsi="Trebuchet MS" w:cs="Times New Roman"/>
          <w:color w:val="000000" w:themeColor="text1"/>
          <w:lang w:val="ro-RO"/>
        </w:rPr>
      </w:pPr>
    </w:p>
    <w:p w14:paraId="180F9C6E" w14:textId="43C981BC" w:rsidR="00333967" w:rsidRPr="0041394D" w:rsidRDefault="00333967" w:rsidP="00DC052D">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 xml:space="preserve">Indicii prețului de consum total, publicat de </w:t>
      </w:r>
      <w:r w:rsidRPr="0041394D">
        <w:rPr>
          <w:rFonts w:ascii="Trebuchet MS" w:hAnsi="Trebuchet MS" w:cs="Times New Roman"/>
          <w:lang w:val="ro-RO"/>
        </w:rPr>
        <w:t>Institutul Național de Statistică</w:t>
      </w:r>
    </w:p>
    <w:p w14:paraId="29F0D7FE" w14:textId="5AB1504E" w:rsidR="00333967" w:rsidRPr="0041394D" w:rsidRDefault="00333967" w:rsidP="00DC052D">
      <w:pPr>
        <w:jc w:val="center"/>
        <w:rPr>
          <w:rFonts w:ascii="Trebuchet MS" w:hAnsi="Trebuchet MS" w:cs="Times New Roman"/>
          <w:color w:val="000000" w:themeColor="text1"/>
          <w:lang w:val="ro-RO"/>
        </w:rPr>
      </w:pPr>
    </w:p>
    <w:p w14:paraId="5F629D05" w14:textId="2C9AA746" w:rsidR="00DC052D" w:rsidRPr="0041394D" w:rsidRDefault="00DC052D" w:rsidP="00DC052D">
      <w:pPr>
        <w:jc w:val="center"/>
        <w:rPr>
          <w:rFonts w:ascii="Trebuchet MS" w:hAnsi="Trebuchet MS" w:cs="Times New Roman"/>
          <w:color w:val="000000" w:themeColor="text1"/>
          <w:lang w:val="ro-RO"/>
        </w:rPr>
      </w:pPr>
    </w:p>
    <w:p w14:paraId="440FF5FB" w14:textId="20B1EC95" w:rsidR="00DC052D" w:rsidRPr="0041394D" w:rsidRDefault="00DC052D" w:rsidP="00DC052D">
      <w:pPr>
        <w:jc w:val="center"/>
        <w:rPr>
          <w:rFonts w:ascii="Trebuchet MS" w:hAnsi="Trebuchet MS" w:cs="Times New Roman"/>
          <w:color w:val="000000" w:themeColor="text1"/>
          <w:lang w:val="ro-RO"/>
        </w:rPr>
      </w:pPr>
    </w:p>
    <w:p w14:paraId="64CDE1E0" w14:textId="626F5891" w:rsidR="00DC052D" w:rsidRPr="0041394D" w:rsidRDefault="00DC052D" w:rsidP="00DC052D">
      <w:pPr>
        <w:jc w:val="center"/>
        <w:rPr>
          <w:rFonts w:ascii="Trebuchet MS" w:hAnsi="Trebuchet MS" w:cs="Times New Roman"/>
          <w:color w:val="000000" w:themeColor="text1"/>
          <w:lang w:val="ro-RO"/>
        </w:rPr>
      </w:pPr>
    </w:p>
    <w:p w14:paraId="64A58BC3" w14:textId="77777777" w:rsidR="00DC052D" w:rsidRPr="0041394D" w:rsidRDefault="00DC052D" w:rsidP="00DC052D">
      <w:pPr>
        <w:jc w:val="center"/>
        <w:rPr>
          <w:rFonts w:ascii="Trebuchet MS" w:hAnsi="Trebuchet MS" w:cs="Times New Roman"/>
          <w:color w:val="000000" w:themeColor="text1"/>
          <w:lang w:val="ro-RO"/>
        </w:rPr>
      </w:pPr>
    </w:p>
    <w:p w14:paraId="179AEF50" w14:textId="11B93DF8" w:rsidR="00333967" w:rsidRPr="0041394D" w:rsidRDefault="00333967" w:rsidP="00333967">
      <w:pPr>
        <w:rPr>
          <w:rFonts w:ascii="Trebuchet MS" w:hAnsi="Trebuchet MS" w:cs="Times New Roman"/>
          <w:color w:val="000000" w:themeColor="text1"/>
          <w:lang w:val="ro-RO"/>
        </w:rPr>
      </w:pPr>
      <w:r w:rsidRPr="0041394D">
        <w:rPr>
          <w:rFonts w:ascii="Trebuchet MS" w:hAnsi="Trebuchet MS" w:cs="Times New Roman"/>
          <w:color w:val="000000" w:themeColor="text1"/>
          <w:lang w:val="ro-RO"/>
        </w:rPr>
        <w:t>Indicii prețului de consum total:</w:t>
      </w:r>
    </w:p>
    <w:p w14:paraId="0A8B1ABB" w14:textId="77777777" w:rsidR="00314C89" w:rsidRPr="0041394D" w:rsidRDefault="00314C89" w:rsidP="00333967">
      <w:pPr>
        <w:rPr>
          <w:rFonts w:ascii="Trebuchet MS" w:hAnsi="Trebuchet MS" w:cs="Times New Roman"/>
          <w:color w:val="000000" w:themeColor="text1"/>
          <w:lang w:val="ro-RO"/>
        </w:rPr>
      </w:pPr>
    </w:p>
    <w:tbl>
      <w:tblPr>
        <w:tblW w:w="9918" w:type="dxa"/>
        <w:jc w:val="center"/>
        <w:tblLook w:val="04A0" w:firstRow="1" w:lastRow="0" w:firstColumn="1" w:lastColumn="0" w:noHBand="0" w:noVBand="1"/>
      </w:tblPr>
      <w:tblGrid>
        <w:gridCol w:w="699"/>
        <w:gridCol w:w="800"/>
        <w:gridCol w:w="881"/>
        <w:gridCol w:w="734"/>
        <w:gridCol w:w="709"/>
        <w:gridCol w:w="695"/>
        <w:gridCol w:w="695"/>
        <w:gridCol w:w="736"/>
        <w:gridCol w:w="695"/>
        <w:gridCol w:w="1025"/>
        <w:gridCol w:w="948"/>
        <w:gridCol w:w="940"/>
        <w:gridCol w:w="976"/>
      </w:tblGrid>
      <w:tr w:rsidR="00314C89" w:rsidRPr="0057168C" w14:paraId="3E1518ED" w14:textId="77777777" w:rsidTr="00546C11">
        <w:trPr>
          <w:trHeight w:val="570"/>
          <w:jc w:val="center"/>
        </w:trPr>
        <w:tc>
          <w:tcPr>
            <w:tcW w:w="6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EE4192" w14:textId="580FB872" w:rsidR="00314C89" w:rsidRPr="0057168C" w:rsidRDefault="00314C89" w:rsidP="00314C89">
            <w:pPr>
              <w:rPr>
                <w:rFonts w:ascii="Trebuchet MS" w:eastAsia="Times New Roman" w:hAnsi="Trebuchet MS" w:cs="Arial"/>
                <w:color w:val="000000"/>
                <w:sz w:val="16"/>
                <w:szCs w:val="16"/>
              </w:rPr>
            </w:pPr>
            <w:r w:rsidRPr="0057168C">
              <w:rPr>
                <w:rFonts w:ascii="Trebuchet MS" w:eastAsia="Times New Roman" w:hAnsi="Trebuchet MS" w:cs="Arial"/>
                <w:color w:val="000000"/>
                <w:sz w:val="16"/>
                <w:szCs w:val="16"/>
              </w:rPr>
              <w:t> </w:t>
            </w:r>
            <w:proofErr w:type="spellStart"/>
            <w:r w:rsidRPr="0057168C">
              <w:rPr>
                <w:rFonts w:ascii="Trebuchet MS" w:eastAsia="Times New Roman" w:hAnsi="Trebuchet MS" w:cs="Arial"/>
                <w:color w:val="000000"/>
                <w:sz w:val="16"/>
                <w:szCs w:val="16"/>
              </w:rPr>
              <w:t>indice</w:t>
            </w:r>
            <w:proofErr w:type="spellEnd"/>
          </w:p>
        </w:tc>
        <w:tc>
          <w:tcPr>
            <w:tcW w:w="800" w:type="dxa"/>
            <w:tcBorders>
              <w:top w:val="single" w:sz="4" w:space="0" w:color="auto"/>
              <w:left w:val="nil"/>
              <w:bottom w:val="single" w:sz="4" w:space="0" w:color="auto"/>
              <w:right w:val="single" w:sz="4" w:space="0" w:color="auto"/>
            </w:tcBorders>
            <w:shd w:val="clear" w:color="auto" w:fill="auto"/>
            <w:vAlign w:val="center"/>
            <w:hideMark/>
          </w:tcPr>
          <w:p w14:paraId="6D565853" w14:textId="77777777" w:rsidR="00314C89" w:rsidRPr="0057168C" w:rsidRDefault="00314C89" w:rsidP="00314C89">
            <w:pPr>
              <w:jc w:val="center"/>
              <w:rPr>
                <w:rFonts w:ascii="Trebuchet MS" w:eastAsia="Times New Roman" w:hAnsi="Trebuchet MS" w:cs="Arial"/>
                <w:color w:val="000000"/>
                <w:sz w:val="16"/>
                <w:szCs w:val="16"/>
              </w:rPr>
            </w:pPr>
            <w:proofErr w:type="spellStart"/>
            <w:r w:rsidRPr="0057168C">
              <w:rPr>
                <w:rFonts w:ascii="Trebuchet MS" w:eastAsia="Times New Roman" w:hAnsi="Trebuchet MS" w:cs="Arial"/>
                <w:color w:val="000000"/>
                <w:sz w:val="16"/>
                <w:szCs w:val="16"/>
              </w:rPr>
              <w:t>ianuarie</w:t>
            </w:r>
            <w:proofErr w:type="spellEnd"/>
          </w:p>
        </w:tc>
        <w:tc>
          <w:tcPr>
            <w:tcW w:w="881" w:type="dxa"/>
            <w:tcBorders>
              <w:top w:val="single" w:sz="4" w:space="0" w:color="auto"/>
              <w:left w:val="nil"/>
              <w:bottom w:val="single" w:sz="4" w:space="0" w:color="auto"/>
              <w:right w:val="single" w:sz="4" w:space="0" w:color="auto"/>
            </w:tcBorders>
            <w:shd w:val="clear" w:color="auto" w:fill="auto"/>
            <w:vAlign w:val="center"/>
            <w:hideMark/>
          </w:tcPr>
          <w:p w14:paraId="248763A3" w14:textId="77777777" w:rsidR="00314C89" w:rsidRPr="0057168C" w:rsidRDefault="00314C89" w:rsidP="00314C89">
            <w:pPr>
              <w:jc w:val="center"/>
              <w:rPr>
                <w:rFonts w:ascii="Trebuchet MS" w:eastAsia="Times New Roman" w:hAnsi="Trebuchet MS" w:cs="Arial"/>
                <w:color w:val="000000"/>
                <w:sz w:val="16"/>
                <w:szCs w:val="16"/>
              </w:rPr>
            </w:pPr>
            <w:proofErr w:type="spellStart"/>
            <w:r w:rsidRPr="0057168C">
              <w:rPr>
                <w:rFonts w:ascii="Trebuchet MS" w:eastAsia="Times New Roman" w:hAnsi="Trebuchet MS" w:cs="Arial"/>
                <w:color w:val="000000"/>
                <w:sz w:val="16"/>
                <w:szCs w:val="16"/>
              </w:rPr>
              <w:t>februarie</w:t>
            </w:r>
            <w:proofErr w:type="spellEnd"/>
          </w:p>
        </w:tc>
        <w:tc>
          <w:tcPr>
            <w:tcW w:w="734" w:type="dxa"/>
            <w:tcBorders>
              <w:top w:val="single" w:sz="4" w:space="0" w:color="auto"/>
              <w:left w:val="nil"/>
              <w:bottom w:val="single" w:sz="4" w:space="0" w:color="auto"/>
              <w:right w:val="single" w:sz="4" w:space="0" w:color="auto"/>
            </w:tcBorders>
            <w:shd w:val="clear" w:color="auto" w:fill="auto"/>
            <w:vAlign w:val="center"/>
            <w:hideMark/>
          </w:tcPr>
          <w:p w14:paraId="790624E0" w14:textId="77777777" w:rsidR="00314C89" w:rsidRPr="0057168C" w:rsidRDefault="00314C89" w:rsidP="00314C89">
            <w:pPr>
              <w:jc w:val="center"/>
              <w:rPr>
                <w:rFonts w:ascii="Trebuchet MS" w:eastAsia="Times New Roman" w:hAnsi="Trebuchet MS" w:cs="Arial"/>
                <w:color w:val="000000"/>
                <w:sz w:val="16"/>
                <w:szCs w:val="16"/>
              </w:rPr>
            </w:pPr>
            <w:proofErr w:type="spellStart"/>
            <w:r w:rsidRPr="0057168C">
              <w:rPr>
                <w:rFonts w:ascii="Trebuchet MS" w:eastAsia="Times New Roman" w:hAnsi="Trebuchet MS" w:cs="Arial"/>
                <w:color w:val="000000"/>
                <w:sz w:val="16"/>
                <w:szCs w:val="16"/>
              </w:rPr>
              <w:t>martie</w:t>
            </w:r>
            <w:proofErr w:type="spellEnd"/>
            <w:r w:rsidRPr="0057168C">
              <w:rPr>
                <w:rFonts w:ascii="Trebuchet MS" w:eastAsia="Times New Roman" w:hAnsi="Trebuchet MS" w:cs="Arial"/>
                <w:color w:val="000000"/>
                <w:sz w:val="16"/>
                <w:szCs w:val="16"/>
              </w:rPr>
              <w:t xml:space="preserve">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BC19C35" w14:textId="77777777" w:rsidR="00314C89" w:rsidRPr="0057168C" w:rsidRDefault="00314C89" w:rsidP="00314C89">
            <w:pPr>
              <w:jc w:val="center"/>
              <w:rPr>
                <w:rFonts w:ascii="Trebuchet MS" w:eastAsia="Times New Roman" w:hAnsi="Trebuchet MS" w:cs="Arial"/>
                <w:color w:val="000000"/>
                <w:sz w:val="16"/>
                <w:szCs w:val="16"/>
              </w:rPr>
            </w:pPr>
            <w:proofErr w:type="spellStart"/>
            <w:r w:rsidRPr="0057168C">
              <w:rPr>
                <w:rFonts w:ascii="Trebuchet MS" w:eastAsia="Times New Roman" w:hAnsi="Trebuchet MS" w:cs="Arial"/>
                <w:color w:val="000000"/>
                <w:sz w:val="16"/>
                <w:szCs w:val="16"/>
              </w:rPr>
              <w:t>aprilie</w:t>
            </w:r>
            <w:proofErr w:type="spellEnd"/>
            <w:r w:rsidRPr="0057168C">
              <w:rPr>
                <w:rFonts w:ascii="Trebuchet MS" w:eastAsia="Times New Roman" w:hAnsi="Trebuchet MS" w:cs="Arial"/>
                <w:color w:val="000000"/>
                <w:sz w:val="16"/>
                <w:szCs w:val="16"/>
              </w:rPr>
              <w:t xml:space="preserve"> </w:t>
            </w:r>
          </w:p>
        </w:tc>
        <w:tc>
          <w:tcPr>
            <w:tcW w:w="695" w:type="dxa"/>
            <w:tcBorders>
              <w:top w:val="single" w:sz="4" w:space="0" w:color="auto"/>
              <w:left w:val="nil"/>
              <w:bottom w:val="single" w:sz="4" w:space="0" w:color="auto"/>
              <w:right w:val="single" w:sz="4" w:space="0" w:color="auto"/>
            </w:tcBorders>
            <w:shd w:val="clear" w:color="auto" w:fill="auto"/>
            <w:vAlign w:val="center"/>
            <w:hideMark/>
          </w:tcPr>
          <w:p w14:paraId="4D92A0C1" w14:textId="77777777" w:rsidR="00314C89" w:rsidRPr="0057168C" w:rsidRDefault="00314C89" w:rsidP="00314C89">
            <w:pPr>
              <w:jc w:val="center"/>
              <w:rPr>
                <w:rFonts w:ascii="Trebuchet MS" w:eastAsia="Times New Roman" w:hAnsi="Trebuchet MS" w:cs="Arial"/>
                <w:color w:val="000000"/>
                <w:sz w:val="16"/>
                <w:szCs w:val="16"/>
              </w:rPr>
            </w:pPr>
            <w:proofErr w:type="spellStart"/>
            <w:r w:rsidRPr="0057168C">
              <w:rPr>
                <w:rFonts w:ascii="Trebuchet MS" w:eastAsia="Times New Roman" w:hAnsi="Trebuchet MS" w:cs="Arial"/>
                <w:color w:val="000000"/>
                <w:sz w:val="16"/>
                <w:szCs w:val="16"/>
              </w:rPr>
              <w:t>mai</w:t>
            </w:r>
            <w:proofErr w:type="spellEnd"/>
          </w:p>
        </w:tc>
        <w:tc>
          <w:tcPr>
            <w:tcW w:w="695" w:type="dxa"/>
            <w:tcBorders>
              <w:top w:val="single" w:sz="4" w:space="0" w:color="auto"/>
              <w:left w:val="nil"/>
              <w:bottom w:val="single" w:sz="4" w:space="0" w:color="auto"/>
              <w:right w:val="single" w:sz="4" w:space="0" w:color="auto"/>
            </w:tcBorders>
            <w:shd w:val="clear" w:color="auto" w:fill="auto"/>
            <w:vAlign w:val="center"/>
            <w:hideMark/>
          </w:tcPr>
          <w:p w14:paraId="0D2DDD90" w14:textId="77777777" w:rsidR="00314C89" w:rsidRPr="0057168C" w:rsidRDefault="00314C89" w:rsidP="00314C89">
            <w:pPr>
              <w:jc w:val="center"/>
              <w:rPr>
                <w:rFonts w:ascii="Trebuchet MS" w:eastAsia="Times New Roman" w:hAnsi="Trebuchet MS" w:cs="Arial"/>
                <w:color w:val="000000"/>
                <w:sz w:val="16"/>
                <w:szCs w:val="16"/>
              </w:rPr>
            </w:pPr>
            <w:proofErr w:type="spellStart"/>
            <w:r w:rsidRPr="0057168C">
              <w:rPr>
                <w:rFonts w:ascii="Trebuchet MS" w:eastAsia="Times New Roman" w:hAnsi="Trebuchet MS" w:cs="Arial"/>
                <w:color w:val="000000"/>
                <w:sz w:val="16"/>
                <w:szCs w:val="16"/>
              </w:rPr>
              <w:t>iunie</w:t>
            </w:r>
            <w:proofErr w:type="spellEnd"/>
          </w:p>
        </w:tc>
        <w:tc>
          <w:tcPr>
            <w:tcW w:w="736" w:type="dxa"/>
            <w:tcBorders>
              <w:top w:val="single" w:sz="4" w:space="0" w:color="auto"/>
              <w:left w:val="nil"/>
              <w:bottom w:val="single" w:sz="4" w:space="0" w:color="auto"/>
              <w:right w:val="single" w:sz="4" w:space="0" w:color="auto"/>
            </w:tcBorders>
            <w:shd w:val="clear" w:color="auto" w:fill="auto"/>
            <w:vAlign w:val="center"/>
            <w:hideMark/>
          </w:tcPr>
          <w:p w14:paraId="3399A1CC" w14:textId="77777777" w:rsidR="00314C89" w:rsidRPr="0057168C" w:rsidRDefault="00314C89" w:rsidP="00314C89">
            <w:pPr>
              <w:jc w:val="center"/>
              <w:rPr>
                <w:rFonts w:ascii="Trebuchet MS" w:eastAsia="Times New Roman" w:hAnsi="Trebuchet MS" w:cs="Arial"/>
                <w:color w:val="000000"/>
                <w:sz w:val="16"/>
                <w:szCs w:val="16"/>
              </w:rPr>
            </w:pPr>
            <w:proofErr w:type="spellStart"/>
            <w:r w:rsidRPr="0057168C">
              <w:rPr>
                <w:rFonts w:ascii="Trebuchet MS" w:eastAsia="Times New Roman" w:hAnsi="Trebuchet MS" w:cs="Arial"/>
                <w:color w:val="000000"/>
                <w:sz w:val="16"/>
                <w:szCs w:val="16"/>
              </w:rPr>
              <w:t>iulie</w:t>
            </w:r>
            <w:proofErr w:type="spellEnd"/>
          </w:p>
        </w:tc>
        <w:tc>
          <w:tcPr>
            <w:tcW w:w="695" w:type="dxa"/>
            <w:tcBorders>
              <w:top w:val="single" w:sz="4" w:space="0" w:color="auto"/>
              <w:left w:val="nil"/>
              <w:bottom w:val="single" w:sz="4" w:space="0" w:color="auto"/>
              <w:right w:val="single" w:sz="4" w:space="0" w:color="auto"/>
            </w:tcBorders>
            <w:shd w:val="clear" w:color="auto" w:fill="auto"/>
            <w:vAlign w:val="center"/>
            <w:hideMark/>
          </w:tcPr>
          <w:p w14:paraId="27E0E9B3" w14:textId="77777777" w:rsidR="00314C89" w:rsidRPr="0057168C" w:rsidRDefault="00314C89" w:rsidP="00314C89">
            <w:pPr>
              <w:jc w:val="center"/>
              <w:rPr>
                <w:rFonts w:ascii="Trebuchet MS" w:eastAsia="Times New Roman" w:hAnsi="Trebuchet MS" w:cs="Arial"/>
                <w:color w:val="000000"/>
                <w:sz w:val="16"/>
                <w:szCs w:val="16"/>
              </w:rPr>
            </w:pPr>
            <w:r w:rsidRPr="0057168C">
              <w:rPr>
                <w:rFonts w:ascii="Trebuchet MS" w:eastAsia="Times New Roman" w:hAnsi="Trebuchet MS" w:cs="Arial"/>
                <w:color w:val="000000"/>
                <w:sz w:val="16"/>
                <w:szCs w:val="16"/>
              </w:rPr>
              <w:t>august</w:t>
            </w:r>
          </w:p>
        </w:tc>
        <w:tc>
          <w:tcPr>
            <w:tcW w:w="1025" w:type="dxa"/>
            <w:tcBorders>
              <w:top w:val="single" w:sz="4" w:space="0" w:color="auto"/>
              <w:left w:val="nil"/>
              <w:bottom w:val="single" w:sz="4" w:space="0" w:color="auto"/>
              <w:right w:val="single" w:sz="4" w:space="0" w:color="auto"/>
            </w:tcBorders>
            <w:shd w:val="clear" w:color="auto" w:fill="auto"/>
            <w:vAlign w:val="center"/>
            <w:hideMark/>
          </w:tcPr>
          <w:p w14:paraId="7A7242A7" w14:textId="77777777" w:rsidR="00314C89" w:rsidRPr="0057168C" w:rsidRDefault="00314C89" w:rsidP="00314C89">
            <w:pPr>
              <w:jc w:val="center"/>
              <w:rPr>
                <w:rFonts w:ascii="Trebuchet MS" w:eastAsia="Times New Roman" w:hAnsi="Trebuchet MS" w:cs="Arial"/>
                <w:color w:val="000000"/>
                <w:sz w:val="16"/>
                <w:szCs w:val="16"/>
              </w:rPr>
            </w:pPr>
            <w:proofErr w:type="spellStart"/>
            <w:r w:rsidRPr="0057168C">
              <w:rPr>
                <w:rFonts w:ascii="Trebuchet MS" w:eastAsia="Times New Roman" w:hAnsi="Trebuchet MS" w:cs="Arial"/>
                <w:color w:val="000000"/>
                <w:sz w:val="16"/>
                <w:szCs w:val="16"/>
              </w:rPr>
              <w:t>septembrie</w:t>
            </w:r>
            <w:proofErr w:type="spellEnd"/>
          </w:p>
        </w:tc>
        <w:tc>
          <w:tcPr>
            <w:tcW w:w="948" w:type="dxa"/>
            <w:tcBorders>
              <w:top w:val="single" w:sz="4" w:space="0" w:color="auto"/>
              <w:left w:val="nil"/>
              <w:bottom w:val="single" w:sz="4" w:space="0" w:color="auto"/>
              <w:right w:val="single" w:sz="4" w:space="0" w:color="auto"/>
            </w:tcBorders>
            <w:shd w:val="clear" w:color="auto" w:fill="auto"/>
            <w:vAlign w:val="center"/>
            <w:hideMark/>
          </w:tcPr>
          <w:p w14:paraId="0C73FD94" w14:textId="77777777" w:rsidR="00314C89" w:rsidRPr="0057168C" w:rsidRDefault="00314C89" w:rsidP="00314C89">
            <w:pPr>
              <w:jc w:val="center"/>
              <w:rPr>
                <w:rFonts w:ascii="Trebuchet MS" w:eastAsia="Times New Roman" w:hAnsi="Trebuchet MS" w:cs="Arial"/>
                <w:color w:val="000000"/>
                <w:sz w:val="16"/>
                <w:szCs w:val="16"/>
              </w:rPr>
            </w:pPr>
            <w:proofErr w:type="spellStart"/>
            <w:r w:rsidRPr="0057168C">
              <w:rPr>
                <w:rFonts w:ascii="Trebuchet MS" w:eastAsia="Times New Roman" w:hAnsi="Trebuchet MS" w:cs="Arial"/>
                <w:color w:val="000000"/>
                <w:sz w:val="16"/>
                <w:szCs w:val="16"/>
              </w:rPr>
              <w:t>octombrie</w:t>
            </w:r>
            <w:proofErr w:type="spellEnd"/>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58D3C273" w14:textId="77777777" w:rsidR="00314C89" w:rsidRPr="0057168C" w:rsidRDefault="00314C89" w:rsidP="00314C89">
            <w:pPr>
              <w:jc w:val="center"/>
              <w:rPr>
                <w:rFonts w:ascii="Trebuchet MS" w:eastAsia="Times New Roman" w:hAnsi="Trebuchet MS" w:cs="Arial"/>
                <w:color w:val="000000"/>
                <w:sz w:val="16"/>
                <w:szCs w:val="16"/>
              </w:rPr>
            </w:pPr>
            <w:proofErr w:type="spellStart"/>
            <w:r w:rsidRPr="0057168C">
              <w:rPr>
                <w:rFonts w:ascii="Trebuchet MS" w:eastAsia="Times New Roman" w:hAnsi="Trebuchet MS" w:cs="Arial"/>
                <w:color w:val="000000"/>
                <w:sz w:val="16"/>
                <w:szCs w:val="16"/>
              </w:rPr>
              <w:t>noiembrie</w:t>
            </w:r>
            <w:proofErr w:type="spellEnd"/>
          </w:p>
        </w:tc>
        <w:tc>
          <w:tcPr>
            <w:tcW w:w="361" w:type="dxa"/>
            <w:tcBorders>
              <w:top w:val="single" w:sz="4" w:space="0" w:color="auto"/>
              <w:left w:val="nil"/>
              <w:bottom w:val="single" w:sz="4" w:space="0" w:color="auto"/>
              <w:right w:val="single" w:sz="4" w:space="0" w:color="auto"/>
            </w:tcBorders>
            <w:shd w:val="clear" w:color="auto" w:fill="auto"/>
            <w:vAlign w:val="center"/>
            <w:hideMark/>
          </w:tcPr>
          <w:p w14:paraId="4ED78BA5" w14:textId="77777777" w:rsidR="00314C89" w:rsidRPr="0057168C" w:rsidRDefault="00314C89" w:rsidP="00314C89">
            <w:pPr>
              <w:jc w:val="center"/>
              <w:rPr>
                <w:rFonts w:ascii="Trebuchet MS" w:eastAsia="Times New Roman" w:hAnsi="Trebuchet MS" w:cs="Arial"/>
                <w:color w:val="000000"/>
                <w:sz w:val="16"/>
                <w:szCs w:val="16"/>
              </w:rPr>
            </w:pPr>
            <w:proofErr w:type="spellStart"/>
            <w:r w:rsidRPr="0057168C">
              <w:rPr>
                <w:rFonts w:ascii="Trebuchet MS" w:eastAsia="Times New Roman" w:hAnsi="Trebuchet MS" w:cs="Arial"/>
                <w:color w:val="000000"/>
                <w:sz w:val="16"/>
                <w:szCs w:val="16"/>
              </w:rPr>
              <w:t>decembrie</w:t>
            </w:r>
            <w:proofErr w:type="spellEnd"/>
          </w:p>
        </w:tc>
      </w:tr>
      <w:tr w:rsidR="00314C89" w:rsidRPr="0057168C" w14:paraId="069AA8BF" w14:textId="77777777" w:rsidTr="00546C11">
        <w:trPr>
          <w:trHeight w:val="285"/>
          <w:jc w:val="center"/>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14:paraId="4A6A09B9" w14:textId="77777777" w:rsidR="00314C89" w:rsidRPr="0057168C" w:rsidRDefault="00314C89" w:rsidP="00314C89">
            <w:pPr>
              <w:jc w:val="right"/>
              <w:rPr>
                <w:rFonts w:ascii="Trebuchet MS" w:eastAsia="Times New Roman" w:hAnsi="Trebuchet MS" w:cs="Arial"/>
                <w:color w:val="000000"/>
                <w:sz w:val="16"/>
                <w:szCs w:val="16"/>
              </w:rPr>
            </w:pPr>
            <w:r w:rsidRPr="0057168C">
              <w:rPr>
                <w:rFonts w:ascii="Trebuchet MS" w:eastAsia="Times New Roman" w:hAnsi="Trebuchet MS" w:cs="Arial"/>
                <w:color w:val="000000"/>
                <w:sz w:val="16"/>
                <w:szCs w:val="16"/>
              </w:rPr>
              <w:t>2017</w:t>
            </w:r>
          </w:p>
        </w:tc>
        <w:tc>
          <w:tcPr>
            <w:tcW w:w="800" w:type="dxa"/>
            <w:tcBorders>
              <w:top w:val="nil"/>
              <w:left w:val="nil"/>
              <w:bottom w:val="single" w:sz="4" w:space="0" w:color="auto"/>
              <w:right w:val="single" w:sz="4" w:space="0" w:color="auto"/>
            </w:tcBorders>
            <w:shd w:val="clear" w:color="auto" w:fill="auto"/>
            <w:noWrap/>
            <w:vAlign w:val="center"/>
            <w:hideMark/>
          </w:tcPr>
          <w:p w14:paraId="6103DEF0"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99.81</w:t>
            </w:r>
          </w:p>
        </w:tc>
        <w:tc>
          <w:tcPr>
            <w:tcW w:w="881" w:type="dxa"/>
            <w:tcBorders>
              <w:top w:val="nil"/>
              <w:left w:val="nil"/>
              <w:bottom w:val="single" w:sz="4" w:space="0" w:color="auto"/>
              <w:right w:val="single" w:sz="4" w:space="0" w:color="auto"/>
            </w:tcBorders>
            <w:shd w:val="clear" w:color="auto" w:fill="auto"/>
            <w:noWrap/>
            <w:vAlign w:val="center"/>
            <w:hideMark/>
          </w:tcPr>
          <w:p w14:paraId="6C8C8A21"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99.91</w:t>
            </w:r>
          </w:p>
        </w:tc>
        <w:tc>
          <w:tcPr>
            <w:tcW w:w="734" w:type="dxa"/>
            <w:tcBorders>
              <w:top w:val="nil"/>
              <w:left w:val="nil"/>
              <w:bottom w:val="single" w:sz="4" w:space="0" w:color="auto"/>
              <w:right w:val="single" w:sz="4" w:space="0" w:color="auto"/>
            </w:tcBorders>
            <w:shd w:val="clear" w:color="auto" w:fill="auto"/>
            <w:noWrap/>
            <w:vAlign w:val="center"/>
            <w:hideMark/>
          </w:tcPr>
          <w:p w14:paraId="669C183C"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100.08</w:t>
            </w:r>
          </w:p>
        </w:tc>
        <w:tc>
          <w:tcPr>
            <w:tcW w:w="709" w:type="dxa"/>
            <w:tcBorders>
              <w:top w:val="nil"/>
              <w:left w:val="nil"/>
              <w:bottom w:val="single" w:sz="4" w:space="0" w:color="auto"/>
              <w:right w:val="single" w:sz="4" w:space="0" w:color="auto"/>
            </w:tcBorders>
            <w:shd w:val="clear" w:color="auto" w:fill="auto"/>
            <w:noWrap/>
            <w:vAlign w:val="center"/>
            <w:hideMark/>
          </w:tcPr>
          <w:p w14:paraId="0D5AA691"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100.28</w:t>
            </w:r>
          </w:p>
        </w:tc>
        <w:tc>
          <w:tcPr>
            <w:tcW w:w="695" w:type="dxa"/>
            <w:tcBorders>
              <w:top w:val="nil"/>
              <w:left w:val="nil"/>
              <w:bottom w:val="single" w:sz="4" w:space="0" w:color="auto"/>
              <w:right w:val="single" w:sz="4" w:space="0" w:color="auto"/>
            </w:tcBorders>
            <w:shd w:val="clear" w:color="auto" w:fill="auto"/>
            <w:noWrap/>
            <w:vAlign w:val="center"/>
            <w:hideMark/>
          </w:tcPr>
          <w:p w14:paraId="69B4CA50"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100.28</w:t>
            </w:r>
          </w:p>
        </w:tc>
        <w:tc>
          <w:tcPr>
            <w:tcW w:w="695" w:type="dxa"/>
            <w:tcBorders>
              <w:top w:val="nil"/>
              <w:left w:val="nil"/>
              <w:bottom w:val="single" w:sz="4" w:space="0" w:color="auto"/>
              <w:right w:val="single" w:sz="4" w:space="0" w:color="auto"/>
            </w:tcBorders>
            <w:shd w:val="clear" w:color="auto" w:fill="auto"/>
            <w:noWrap/>
            <w:vAlign w:val="center"/>
            <w:hideMark/>
          </w:tcPr>
          <w:p w14:paraId="57C23D65"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100.04</w:t>
            </w:r>
          </w:p>
        </w:tc>
        <w:tc>
          <w:tcPr>
            <w:tcW w:w="736" w:type="dxa"/>
            <w:tcBorders>
              <w:top w:val="nil"/>
              <w:left w:val="nil"/>
              <w:bottom w:val="single" w:sz="4" w:space="0" w:color="auto"/>
              <w:right w:val="single" w:sz="4" w:space="0" w:color="auto"/>
            </w:tcBorders>
            <w:shd w:val="clear" w:color="auto" w:fill="auto"/>
            <w:noWrap/>
            <w:vAlign w:val="center"/>
            <w:hideMark/>
          </w:tcPr>
          <w:p w14:paraId="51BA3FD4"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100.32</w:t>
            </w:r>
          </w:p>
        </w:tc>
        <w:tc>
          <w:tcPr>
            <w:tcW w:w="695" w:type="dxa"/>
            <w:tcBorders>
              <w:top w:val="nil"/>
              <w:left w:val="nil"/>
              <w:bottom w:val="single" w:sz="4" w:space="0" w:color="auto"/>
              <w:right w:val="single" w:sz="4" w:space="0" w:color="auto"/>
            </w:tcBorders>
            <w:shd w:val="clear" w:color="auto" w:fill="auto"/>
            <w:noWrap/>
            <w:vAlign w:val="center"/>
            <w:hideMark/>
          </w:tcPr>
          <w:p w14:paraId="712F96AF"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99.80</w:t>
            </w:r>
          </w:p>
        </w:tc>
        <w:tc>
          <w:tcPr>
            <w:tcW w:w="1025" w:type="dxa"/>
            <w:tcBorders>
              <w:top w:val="nil"/>
              <w:left w:val="nil"/>
              <w:bottom w:val="single" w:sz="4" w:space="0" w:color="auto"/>
              <w:right w:val="single" w:sz="4" w:space="0" w:color="auto"/>
            </w:tcBorders>
            <w:shd w:val="clear" w:color="auto" w:fill="auto"/>
            <w:noWrap/>
            <w:vAlign w:val="center"/>
            <w:hideMark/>
          </w:tcPr>
          <w:p w14:paraId="49B49C47"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100.50</w:t>
            </w:r>
          </w:p>
        </w:tc>
        <w:tc>
          <w:tcPr>
            <w:tcW w:w="948" w:type="dxa"/>
            <w:tcBorders>
              <w:top w:val="nil"/>
              <w:left w:val="nil"/>
              <w:bottom w:val="single" w:sz="4" w:space="0" w:color="auto"/>
              <w:right w:val="single" w:sz="4" w:space="0" w:color="auto"/>
            </w:tcBorders>
            <w:shd w:val="clear" w:color="auto" w:fill="auto"/>
            <w:noWrap/>
            <w:vAlign w:val="center"/>
            <w:hideMark/>
          </w:tcPr>
          <w:p w14:paraId="30DC2E6E"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101.28</w:t>
            </w:r>
          </w:p>
        </w:tc>
        <w:tc>
          <w:tcPr>
            <w:tcW w:w="940" w:type="dxa"/>
            <w:tcBorders>
              <w:top w:val="nil"/>
              <w:left w:val="nil"/>
              <w:bottom w:val="single" w:sz="4" w:space="0" w:color="auto"/>
              <w:right w:val="single" w:sz="4" w:space="0" w:color="auto"/>
            </w:tcBorders>
            <w:shd w:val="clear" w:color="auto" w:fill="auto"/>
            <w:noWrap/>
            <w:vAlign w:val="center"/>
            <w:hideMark/>
          </w:tcPr>
          <w:p w14:paraId="09EDF540"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100.66</w:t>
            </w:r>
          </w:p>
        </w:tc>
        <w:tc>
          <w:tcPr>
            <w:tcW w:w="361" w:type="dxa"/>
            <w:tcBorders>
              <w:top w:val="nil"/>
              <w:left w:val="nil"/>
              <w:bottom w:val="single" w:sz="4" w:space="0" w:color="auto"/>
              <w:right w:val="single" w:sz="4" w:space="0" w:color="auto"/>
            </w:tcBorders>
            <w:shd w:val="clear" w:color="auto" w:fill="auto"/>
            <w:noWrap/>
            <w:vAlign w:val="center"/>
            <w:hideMark/>
          </w:tcPr>
          <w:p w14:paraId="08E65013"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100.32</w:t>
            </w:r>
          </w:p>
        </w:tc>
      </w:tr>
      <w:tr w:rsidR="00314C89" w:rsidRPr="0057168C" w14:paraId="33DF7462" w14:textId="77777777" w:rsidTr="00546C11">
        <w:trPr>
          <w:trHeight w:val="285"/>
          <w:jc w:val="center"/>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14:paraId="76485192" w14:textId="77777777" w:rsidR="00314C89" w:rsidRPr="0057168C" w:rsidRDefault="00314C89" w:rsidP="00314C89">
            <w:pPr>
              <w:jc w:val="right"/>
              <w:rPr>
                <w:rFonts w:ascii="Trebuchet MS" w:eastAsia="Times New Roman" w:hAnsi="Trebuchet MS" w:cs="Arial"/>
                <w:color w:val="000000"/>
                <w:sz w:val="16"/>
                <w:szCs w:val="16"/>
              </w:rPr>
            </w:pPr>
            <w:r w:rsidRPr="0057168C">
              <w:rPr>
                <w:rFonts w:ascii="Trebuchet MS" w:eastAsia="Times New Roman" w:hAnsi="Trebuchet MS" w:cs="Arial"/>
                <w:color w:val="000000"/>
                <w:sz w:val="16"/>
                <w:szCs w:val="16"/>
              </w:rPr>
              <w:t>2018</w:t>
            </w:r>
          </w:p>
        </w:tc>
        <w:tc>
          <w:tcPr>
            <w:tcW w:w="800" w:type="dxa"/>
            <w:tcBorders>
              <w:top w:val="nil"/>
              <w:left w:val="nil"/>
              <w:bottom w:val="single" w:sz="4" w:space="0" w:color="auto"/>
              <w:right w:val="single" w:sz="4" w:space="0" w:color="auto"/>
            </w:tcBorders>
            <w:shd w:val="clear" w:color="auto" w:fill="auto"/>
            <w:noWrap/>
            <w:vAlign w:val="center"/>
            <w:hideMark/>
          </w:tcPr>
          <w:p w14:paraId="4F6E31FE"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100.78</w:t>
            </w:r>
          </w:p>
        </w:tc>
        <w:tc>
          <w:tcPr>
            <w:tcW w:w="881" w:type="dxa"/>
            <w:tcBorders>
              <w:top w:val="nil"/>
              <w:left w:val="nil"/>
              <w:bottom w:val="single" w:sz="4" w:space="0" w:color="auto"/>
              <w:right w:val="single" w:sz="4" w:space="0" w:color="auto"/>
            </w:tcBorders>
            <w:shd w:val="clear" w:color="auto" w:fill="auto"/>
            <w:noWrap/>
            <w:vAlign w:val="center"/>
            <w:hideMark/>
          </w:tcPr>
          <w:p w14:paraId="5180C31A"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100.30</w:t>
            </w:r>
          </w:p>
        </w:tc>
        <w:tc>
          <w:tcPr>
            <w:tcW w:w="734" w:type="dxa"/>
            <w:tcBorders>
              <w:top w:val="nil"/>
              <w:left w:val="nil"/>
              <w:bottom w:val="single" w:sz="4" w:space="0" w:color="auto"/>
              <w:right w:val="single" w:sz="4" w:space="0" w:color="auto"/>
            </w:tcBorders>
            <w:shd w:val="clear" w:color="auto" w:fill="auto"/>
            <w:noWrap/>
            <w:vAlign w:val="center"/>
            <w:hideMark/>
          </w:tcPr>
          <w:p w14:paraId="53C99084"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100.29</w:t>
            </w:r>
          </w:p>
        </w:tc>
        <w:tc>
          <w:tcPr>
            <w:tcW w:w="709" w:type="dxa"/>
            <w:tcBorders>
              <w:top w:val="nil"/>
              <w:left w:val="nil"/>
              <w:bottom w:val="single" w:sz="4" w:space="0" w:color="auto"/>
              <w:right w:val="single" w:sz="4" w:space="0" w:color="auto"/>
            </w:tcBorders>
            <w:shd w:val="clear" w:color="auto" w:fill="auto"/>
            <w:noWrap/>
            <w:vAlign w:val="center"/>
            <w:hideMark/>
          </w:tcPr>
          <w:p w14:paraId="76B9EA25"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100.54</w:t>
            </w:r>
          </w:p>
        </w:tc>
        <w:tc>
          <w:tcPr>
            <w:tcW w:w="695" w:type="dxa"/>
            <w:tcBorders>
              <w:top w:val="nil"/>
              <w:left w:val="nil"/>
              <w:bottom w:val="single" w:sz="4" w:space="0" w:color="auto"/>
              <w:right w:val="single" w:sz="4" w:space="0" w:color="auto"/>
            </w:tcBorders>
            <w:shd w:val="clear" w:color="auto" w:fill="auto"/>
            <w:noWrap/>
            <w:vAlign w:val="center"/>
            <w:hideMark/>
          </w:tcPr>
          <w:p w14:paraId="5558979C"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100.47</w:t>
            </w:r>
          </w:p>
        </w:tc>
        <w:tc>
          <w:tcPr>
            <w:tcW w:w="695" w:type="dxa"/>
            <w:tcBorders>
              <w:top w:val="nil"/>
              <w:left w:val="nil"/>
              <w:bottom w:val="single" w:sz="4" w:space="0" w:color="auto"/>
              <w:right w:val="single" w:sz="4" w:space="0" w:color="auto"/>
            </w:tcBorders>
            <w:shd w:val="clear" w:color="auto" w:fill="auto"/>
            <w:noWrap/>
            <w:vAlign w:val="center"/>
            <w:hideMark/>
          </w:tcPr>
          <w:p w14:paraId="42BD136A"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100.02</w:t>
            </w:r>
          </w:p>
        </w:tc>
        <w:tc>
          <w:tcPr>
            <w:tcW w:w="736" w:type="dxa"/>
            <w:tcBorders>
              <w:top w:val="nil"/>
              <w:left w:val="nil"/>
              <w:bottom w:val="single" w:sz="4" w:space="0" w:color="auto"/>
              <w:right w:val="single" w:sz="4" w:space="0" w:color="auto"/>
            </w:tcBorders>
            <w:shd w:val="clear" w:color="auto" w:fill="auto"/>
            <w:noWrap/>
            <w:vAlign w:val="center"/>
            <w:hideMark/>
          </w:tcPr>
          <w:p w14:paraId="6A9E97E1"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99.52</w:t>
            </w:r>
          </w:p>
        </w:tc>
        <w:tc>
          <w:tcPr>
            <w:tcW w:w="695" w:type="dxa"/>
            <w:tcBorders>
              <w:top w:val="nil"/>
              <w:left w:val="nil"/>
              <w:bottom w:val="single" w:sz="4" w:space="0" w:color="auto"/>
              <w:right w:val="single" w:sz="4" w:space="0" w:color="auto"/>
            </w:tcBorders>
            <w:shd w:val="clear" w:color="auto" w:fill="auto"/>
            <w:noWrap/>
            <w:vAlign w:val="center"/>
            <w:hideMark/>
          </w:tcPr>
          <w:p w14:paraId="613592CA"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100.28</w:t>
            </w:r>
          </w:p>
        </w:tc>
        <w:tc>
          <w:tcPr>
            <w:tcW w:w="1025" w:type="dxa"/>
            <w:tcBorders>
              <w:top w:val="nil"/>
              <w:left w:val="nil"/>
              <w:bottom w:val="single" w:sz="4" w:space="0" w:color="auto"/>
              <w:right w:val="single" w:sz="4" w:space="0" w:color="auto"/>
            </w:tcBorders>
            <w:shd w:val="clear" w:color="auto" w:fill="auto"/>
            <w:noWrap/>
            <w:vAlign w:val="center"/>
            <w:hideMark/>
          </w:tcPr>
          <w:p w14:paraId="5F4D397B"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100.47</w:t>
            </w:r>
          </w:p>
        </w:tc>
        <w:tc>
          <w:tcPr>
            <w:tcW w:w="948" w:type="dxa"/>
            <w:tcBorders>
              <w:top w:val="nil"/>
              <w:left w:val="nil"/>
              <w:bottom w:val="single" w:sz="4" w:space="0" w:color="auto"/>
              <w:right w:val="single" w:sz="4" w:space="0" w:color="auto"/>
            </w:tcBorders>
            <w:shd w:val="clear" w:color="auto" w:fill="auto"/>
            <w:noWrap/>
            <w:vAlign w:val="center"/>
            <w:hideMark/>
          </w:tcPr>
          <w:p w14:paraId="30A30551"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100.52</w:t>
            </w:r>
          </w:p>
        </w:tc>
        <w:tc>
          <w:tcPr>
            <w:tcW w:w="940" w:type="dxa"/>
            <w:tcBorders>
              <w:top w:val="nil"/>
              <w:left w:val="nil"/>
              <w:bottom w:val="single" w:sz="4" w:space="0" w:color="auto"/>
              <w:right w:val="single" w:sz="4" w:space="0" w:color="auto"/>
            </w:tcBorders>
            <w:shd w:val="clear" w:color="auto" w:fill="auto"/>
            <w:noWrap/>
            <w:vAlign w:val="center"/>
            <w:hideMark/>
          </w:tcPr>
          <w:p w14:paraId="790FC1E6"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99.87</w:t>
            </w:r>
          </w:p>
        </w:tc>
        <w:tc>
          <w:tcPr>
            <w:tcW w:w="361" w:type="dxa"/>
            <w:tcBorders>
              <w:top w:val="nil"/>
              <w:left w:val="nil"/>
              <w:bottom w:val="single" w:sz="4" w:space="0" w:color="auto"/>
              <w:right w:val="single" w:sz="4" w:space="0" w:color="auto"/>
            </w:tcBorders>
            <w:shd w:val="clear" w:color="auto" w:fill="auto"/>
            <w:noWrap/>
            <w:vAlign w:val="center"/>
            <w:hideMark/>
          </w:tcPr>
          <w:p w14:paraId="6C8E8DB6"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100.16</w:t>
            </w:r>
          </w:p>
        </w:tc>
      </w:tr>
      <w:tr w:rsidR="00314C89" w:rsidRPr="0057168C" w14:paraId="4E2A10B1" w14:textId="77777777" w:rsidTr="00546C11">
        <w:trPr>
          <w:trHeight w:val="285"/>
          <w:jc w:val="center"/>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14:paraId="1E80916B" w14:textId="77777777" w:rsidR="00314C89" w:rsidRPr="0057168C" w:rsidRDefault="00314C89" w:rsidP="00314C89">
            <w:pPr>
              <w:jc w:val="right"/>
              <w:rPr>
                <w:rFonts w:ascii="Trebuchet MS" w:eastAsia="Times New Roman" w:hAnsi="Trebuchet MS" w:cs="Arial"/>
                <w:color w:val="000000"/>
                <w:sz w:val="16"/>
                <w:szCs w:val="16"/>
              </w:rPr>
            </w:pPr>
            <w:r w:rsidRPr="0057168C">
              <w:rPr>
                <w:rFonts w:ascii="Trebuchet MS" w:eastAsia="Times New Roman" w:hAnsi="Trebuchet MS" w:cs="Arial"/>
                <w:color w:val="000000"/>
                <w:sz w:val="16"/>
                <w:szCs w:val="16"/>
              </w:rPr>
              <w:t>2019</w:t>
            </w:r>
          </w:p>
        </w:tc>
        <w:tc>
          <w:tcPr>
            <w:tcW w:w="800" w:type="dxa"/>
            <w:tcBorders>
              <w:top w:val="nil"/>
              <w:left w:val="nil"/>
              <w:bottom w:val="single" w:sz="4" w:space="0" w:color="auto"/>
              <w:right w:val="single" w:sz="4" w:space="0" w:color="auto"/>
            </w:tcBorders>
            <w:shd w:val="clear" w:color="auto" w:fill="auto"/>
            <w:noWrap/>
            <w:vAlign w:val="center"/>
            <w:hideMark/>
          </w:tcPr>
          <w:p w14:paraId="45578A17"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100.83</w:t>
            </w:r>
          </w:p>
        </w:tc>
        <w:tc>
          <w:tcPr>
            <w:tcW w:w="881" w:type="dxa"/>
            <w:tcBorders>
              <w:top w:val="nil"/>
              <w:left w:val="nil"/>
              <w:bottom w:val="single" w:sz="4" w:space="0" w:color="auto"/>
              <w:right w:val="single" w:sz="4" w:space="0" w:color="auto"/>
            </w:tcBorders>
            <w:shd w:val="clear" w:color="auto" w:fill="auto"/>
            <w:noWrap/>
            <w:vAlign w:val="center"/>
            <w:hideMark/>
          </w:tcPr>
          <w:p w14:paraId="4A59747D"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100.79</w:t>
            </w:r>
          </w:p>
        </w:tc>
        <w:tc>
          <w:tcPr>
            <w:tcW w:w="734" w:type="dxa"/>
            <w:tcBorders>
              <w:top w:val="nil"/>
              <w:left w:val="nil"/>
              <w:bottom w:val="single" w:sz="4" w:space="0" w:color="auto"/>
              <w:right w:val="single" w:sz="4" w:space="0" w:color="auto"/>
            </w:tcBorders>
            <w:shd w:val="clear" w:color="auto" w:fill="auto"/>
            <w:noWrap/>
            <w:vAlign w:val="center"/>
            <w:hideMark/>
          </w:tcPr>
          <w:p w14:paraId="64D6BAF8"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100.49</w:t>
            </w:r>
          </w:p>
        </w:tc>
        <w:tc>
          <w:tcPr>
            <w:tcW w:w="709" w:type="dxa"/>
            <w:tcBorders>
              <w:top w:val="nil"/>
              <w:left w:val="nil"/>
              <w:bottom w:val="single" w:sz="4" w:space="0" w:color="auto"/>
              <w:right w:val="single" w:sz="4" w:space="0" w:color="auto"/>
            </w:tcBorders>
            <w:shd w:val="clear" w:color="auto" w:fill="auto"/>
            <w:noWrap/>
            <w:vAlign w:val="center"/>
            <w:hideMark/>
          </w:tcPr>
          <w:p w14:paraId="1CCFBAF3"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100.61</w:t>
            </w:r>
          </w:p>
        </w:tc>
        <w:tc>
          <w:tcPr>
            <w:tcW w:w="695" w:type="dxa"/>
            <w:tcBorders>
              <w:top w:val="nil"/>
              <w:left w:val="nil"/>
              <w:bottom w:val="single" w:sz="4" w:space="0" w:color="auto"/>
              <w:right w:val="single" w:sz="4" w:space="0" w:color="auto"/>
            </w:tcBorders>
            <w:shd w:val="clear" w:color="auto" w:fill="auto"/>
            <w:noWrap/>
            <w:vAlign w:val="center"/>
            <w:hideMark/>
          </w:tcPr>
          <w:p w14:paraId="6843C39B"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100.46</w:t>
            </w:r>
          </w:p>
        </w:tc>
        <w:tc>
          <w:tcPr>
            <w:tcW w:w="695" w:type="dxa"/>
            <w:tcBorders>
              <w:top w:val="nil"/>
              <w:left w:val="nil"/>
              <w:bottom w:val="single" w:sz="4" w:space="0" w:color="auto"/>
              <w:right w:val="single" w:sz="4" w:space="0" w:color="auto"/>
            </w:tcBorders>
            <w:shd w:val="clear" w:color="auto" w:fill="auto"/>
            <w:noWrap/>
            <w:vAlign w:val="center"/>
            <w:hideMark/>
          </w:tcPr>
          <w:p w14:paraId="0AB40E84"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99.77</w:t>
            </w:r>
          </w:p>
        </w:tc>
        <w:tc>
          <w:tcPr>
            <w:tcW w:w="736" w:type="dxa"/>
            <w:tcBorders>
              <w:top w:val="nil"/>
              <w:left w:val="nil"/>
              <w:bottom w:val="single" w:sz="4" w:space="0" w:color="auto"/>
              <w:right w:val="single" w:sz="4" w:space="0" w:color="auto"/>
            </w:tcBorders>
            <w:shd w:val="clear" w:color="auto" w:fill="auto"/>
            <w:noWrap/>
            <w:vAlign w:val="center"/>
            <w:hideMark/>
          </w:tcPr>
          <w:p w14:paraId="389DA56F"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99.80</w:t>
            </w:r>
          </w:p>
        </w:tc>
        <w:tc>
          <w:tcPr>
            <w:tcW w:w="695" w:type="dxa"/>
            <w:tcBorders>
              <w:top w:val="nil"/>
              <w:left w:val="nil"/>
              <w:bottom w:val="single" w:sz="4" w:space="0" w:color="auto"/>
              <w:right w:val="single" w:sz="4" w:space="0" w:color="auto"/>
            </w:tcBorders>
            <w:shd w:val="clear" w:color="auto" w:fill="auto"/>
            <w:noWrap/>
            <w:vAlign w:val="center"/>
            <w:hideMark/>
          </w:tcPr>
          <w:p w14:paraId="12E0781B"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100.06</w:t>
            </w:r>
          </w:p>
        </w:tc>
        <w:tc>
          <w:tcPr>
            <w:tcW w:w="1025" w:type="dxa"/>
            <w:tcBorders>
              <w:top w:val="nil"/>
              <w:left w:val="nil"/>
              <w:bottom w:val="single" w:sz="4" w:space="0" w:color="auto"/>
              <w:right w:val="single" w:sz="4" w:space="0" w:color="auto"/>
            </w:tcBorders>
            <w:shd w:val="clear" w:color="auto" w:fill="auto"/>
            <w:noWrap/>
            <w:vAlign w:val="center"/>
            <w:hideMark/>
          </w:tcPr>
          <w:p w14:paraId="486C630C"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100.09</w:t>
            </w:r>
          </w:p>
        </w:tc>
        <w:tc>
          <w:tcPr>
            <w:tcW w:w="948" w:type="dxa"/>
            <w:tcBorders>
              <w:top w:val="nil"/>
              <w:left w:val="nil"/>
              <w:bottom w:val="single" w:sz="4" w:space="0" w:color="auto"/>
              <w:right w:val="single" w:sz="4" w:space="0" w:color="auto"/>
            </w:tcBorders>
            <w:shd w:val="clear" w:color="auto" w:fill="auto"/>
            <w:noWrap/>
            <w:vAlign w:val="center"/>
            <w:hideMark/>
          </w:tcPr>
          <w:p w14:paraId="0120A8E4"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100.43</w:t>
            </w:r>
          </w:p>
        </w:tc>
        <w:tc>
          <w:tcPr>
            <w:tcW w:w="940" w:type="dxa"/>
            <w:tcBorders>
              <w:top w:val="nil"/>
              <w:left w:val="nil"/>
              <w:bottom w:val="single" w:sz="4" w:space="0" w:color="auto"/>
              <w:right w:val="single" w:sz="4" w:space="0" w:color="auto"/>
            </w:tcBorders>
            <w:shd w:val="clear" w:color="auto" w:fill="auto"/>
            <w:noWrap/>
            <w:vAlign w:val="center"/>
            <w:hideMark/>
          </w:tcPr>
          <w:p w14:paraId="5CFBEB06"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100.23</w:t>
            </w:r>
          </w:p>
        </w:tc>
        <w:tc>
          <w:tcPr>
            <w:tcW w:w="361" w:type="dxa"/>
            <w:tcBorders>
              <w:top w:val="nil"/>
              <w:left w:val="nil"/>
              <w:bottom w:val="single" w:sz="4" w:space="0" w:color="auto"/>
              <w:right w:val="single" w:sz="4" w:space="0" w:color="auto"/>
            </w:tcBorders>
            <w:shd w:val="clear" w:color="auto" w:fill="auto"/>
            <w:noWrap/>
            <w:vAlign w:val="center"/>
            <w:hideMark/>
          </w:tcPr>
          <w:p w14:paraId="477427DC"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100.42</w:t>
            </w:r>
          </w:p>
        </w:tc>
      </w:tr>
      <w:tr w:rsidR="00314C89" w:rsidRPr="0057168C" w14:paraId="69973D32" w14:textId="77777777" w:rsidTr="00546C11">
        <w:trPr>
          <w:trHeight w:val="285"/>
          <w:jc w:val="center"/>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14:paraId="3ECF341D" w14:textId="77777777" w:rsidR="00314C89" w:rsidRPr="0057168C" w:rsidRDefault="00314C89" w:rsidP="00314C89">
            <w:pPr>
              <w:jc w:val="right"/>
              <w:rPr>
                <w:rFonts w:ascii="Trebuchet MS" w:eastAsia="Times New Roman" w:hAnsi="Trebuchet MS" w:cs="Arial"/>
                <w:color w:val="000000"/>
                <w:sz w:val="16"/>
                <w:szCs w:val="16"/>
              </w:rPr>
            </w:pPr>
            <w:r w:rsidRPr="0057168C">
              <w:rPr>
                <w:rFonts w:ascii="Trebuchet MS" w:eastAsia="Times New Roman" w:hAnsi="Trebuchet MS" w:cs="Arial"/>
                <w:color w:val="000000"/>
                <w:sz w:val="16"/>
                <w:szCs w:val="16"/>
              </w:rPr>
              <w:t>2020</w:t>
            </w:r>
          </w:p>
        </w:tc>
        <w:tc>
          <w:tcPr>
            <w:tcW w:w="800" w:type="dxa"/>
            <w:tcBorders>
              <w:top w:val="nil"/>
              <w:left w:val="nil"/>
              <w:bottom w:val="single" w:sz="4" w:space="0" w:color="auto"/>
              <w:right w:val="single" w:sz="4" w:space="0" w:color="auto"/>
            </w:tcBorders>
            <w:shd w:val="clear" w:color="auto" w:fill="auto"/>
            <w:noWrap/>
            <w:vAlign w:val="center"/>
            <w:hideMark/>
          </w:tcPr>
          <w:p w14:paraId="2E0EFFE6"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100.41</w:t>
            </w:r>
          </w:p>
        </w:tc>
        <w:tc>
          <w:tcPr>
            <w:tcW w:w="881" w:type="dxa"/>
            <w:tcBorders>
              <w:top w:val="nil"/>
              <w:left w:val="nil"/>
              <w:bottom w:val="single" w:sz="4" w:space="0" w:color="auto"/>
              <w:right w:val="single" w:sz="4" w:space="0" w:color="auto"/>
            </w:tcBorders>
            <w:shd w:val="clear" w:color="auto" w:fill="auto"/>
            <w:noWrap/>
            <w:vAlign w:val="center"/>
            <w:hideMark/>
          </w:tcPr>
          <w:p w14:paraId="107BD959"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100.25</w:t>
            </w:r>
          </w:p>
        </w:tc>
        <w:tc>
          <w:tcPr>
            <w:tcW w:w="734" w:type="dxa"/>
            <w:tcBorders>
              <w:top w:val="nil"/>
              <w:left w:val="nil"/>
              <w:bottom w:val="single" w:sz="4" w:space="0" w:color="auto"/>
              <w:right w:val="single" w:sz="4" w:space="0" w:color="auto"/>
            </w:tcBorders>
            <w:shd w:val="clear" w:color="auto" w:fill="auto"/>
            <w:noWrap/>
            <w:vAlign w:val="center"/>
            <w:hideMark/>
          </w:tcPr>
          <w:p w14:paraId="7A4DE70C"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100.50</w:t>
            </w:r>
          </w:p>
        </w:tc>
        <w:tc>
          <w:tcPr>
            <w:tcW w:w="709" w:type="dxa"/>
            <w:tcBorders>
              <w:top w:val="nil"/>
              <w:left w:val="nil"/>
              <w:bottom w:val="single" w:sz="4" w:space="0" w:color="auto"/>
              <w:right w:val="single" w:sz="4" w:space="0" w:color="auto"/>
            </w:tcBorders>
            <w:shd w:val="clear" w:color="auto" w:fill="auto"/>
            <w:noWrap/>
            <w:vAlign w:val="center"/>
            <w:hideMark/>
          </w:tcPr>
          <w:p w14:paraId="19A5AEA6"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100.26</w:t>
            </w:r>
          </w:p>
        </w:tc>
        <w:tc>
          <w:tcPr>
            <w:tcW w:w="695" w:type="dxa"/>
            <w:tcBorders>
              <w:top w:val="nil"/>
              <w:left w:val="nil"/>
              <w:bottom w:val="single" w:sz="4" w:space="0" w:color="auto"/>
              <w:right w:val="single" w:sz="4" w:space="0" w:color="auto"/>
            </w:tcBorders>
            <w:shd w:val="clear" w:color="auto" w:fill="auto"/>
            <w:noWrap/>
            <w:vAlign w:val="center"/>
            <w:hideMark/>
          </w:tcPr>
          <w:p w14:paraId="0429D061"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100.05</w:t>
            </w:r>
          </w:p>
        </w:tc>
        <w:tc>
          <w:tcPr>
            <w:tcW w:w="695" w:type="dxa"/>
            <w:tcBorders>
              <w:top w:val="nil"/>
              <w:left w:val="nil"/>
              <w:bottom w:val="single" w:sz="4" w:space="0" w:color="auto"/>
              <w:right w:val="single" w:sz="4" w:space="0" w:color="auto"/>
            </w:tcBorders>
            <w:shd w:val="clear" w:color="auto" w:fill="auto"/>
            <w:noWrap/>
            <w:vAlign w:val="center"/>
            <w:hideMark/>
          </w:tcPr>
          <w:p w14:paraId="532BC3F2"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100.08</w:t>
            </w:r>
          </w:p>
        </w:tc>
        <w:tc>
          <w:tcPr>
            <w:tcW w:w="736" w:type="dxa"/>
            <w:tcBorders>
              <w:top w:val="nil"/>
              <w:left w:val="nil"/>
              <w:bottom w:val="single" w:sz="4" w:space="0" w:color="auto"/>
              <w:right w:val="single" w:sz="4" w:space="0" w:color="auto"/>
            </w:tcBorders>
            <w:shd w:val="clear" w:color="auto" w:fill="auto"/>
            <w:noWrap/>
            <w:vAlign w:val="center"/>
            <w:hideMark/>
          </w:tcPr>
          <w:p w14:paraId="51090948"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100.00</w:t>
            </w:r>
          </w:p>
        </w:tc>
        <w:tc>
          <w:tcPr>
            <w:tcW w:w="695" w:type="dxa"/>
            <w:tcBorders>
              <w:top w:val="nil"/>
              <w:left w:val="nil"/>
              <w:bottom w:val="single" w:sz="4" w:space="0" w:color="auto"/>
              <w:right w:val="single" w:sz="4" w:space="0" w:color="auto"/>
            </w:tcBorders>
            <w:shd w:val="clear" w:color="auto" w:fill="auto"/>
            <w:noWrap/>
            <w:vAlign w:val="center"/>
            <w:hideMark/>
          </w:tcPr>
          <w:p w14:paraId="62B5FE59"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99.95</w:t>
            </w:r>
          </w:p>
        </w:tc>
        <w:tc>
          <w:tcPr>
            <w:tcW w:w="1025" w:type="dxa"/>
            <w:tcBorders>
              <w:top w:val="nil"/>
              <w:left w:val="nil"/>
              <w:bottom w:val="single" w:sz="4" w:space="0" w:color="auto"/>
              <w:right w:val="single" w:sz="4" w:space="0" w:color="auto"/>
            </w:tcBorders>
            <w:shd w:val="clear" w:color="auto" w:fill="auto"/>
            <w:noWrap/>
            <w:vAlign w:val="center"/>
            <w:hideMark/>
          </w:tcPr>
          <w:p w14:paraId="7AEB8B73"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99.86</w:t>
            </w:r>
          </w:p>
        </w:tc>
        <w:tc>
          <w:tcPr>
            <w:tcW w:w="948" w:type="dxa"/>
            <w:tcBorders>
              <w:top w:val="nil"/>
              <w:left w:val="nil"/>
              <w:bottom w:val="single" w:sz="4" w:space="0" w:color="auto"/>
              <w:right w:val="single" w:sz="4" w:space="0" w:color="auto"/>
            </w:tcBorders>
            <w:shd w:val="clear" w:color="auto" w:fill="auto"/>
            <w:noWrap/>
            <w:vAlign w:val="center"/>
            <w:hideMark/>
          </w:tcPr>
          <w:p w14:paraId="3951A2EE"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100.22</w:t>
            </w:r>
          </w:p>
        </w:tc>
        <w:tc>
          <w:tcPr>
            <w:tcW w:w="940" w:type="dxa"/>
            <w:tcBorders>
              <w:top w:val="nil"/>
              <w:left w:val="nil"/>
              <w:bottom w:val="single" w:sz="4" w:space="0" w:color="auto"/>
              <w:right w:val="single" w:sz="4" w:space="0" w:color="auto"/>
            </w:tcBorders>
            <w:shd w:val="clear" w:color="auto" w:fill="auto"/>
            <w:noWrap/>
            <w:vAlign w:val="center"/>
            <w:hideMark/>
          </w:tcPr>
          <w:p w14:paraId="0BE44A86"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100.13</w:t>
            </w:r>
          </w:p>
        </w:tc>
        <w:tc>
          <w:tcPr>
            <w:tcW w:w="361" w:type="dxa"/>
            <w:tcBorders>
              <w:top w:val="nil"/>
              <w:left w:val="nil"/>
              <w:bottom w:val="single" w:sz="4" w:space="0" w:color="auto"/>
              <w:right w:val="single" w:sz="4" w:space="0" w:color="auto"/>
            </w:tcBorders>
            <w:shd w:val="clear" w:color="auto" w:fill="auto"/>
            <w:noWrap/>
            <w:vAlign w:val="center"/>
            <w:hideMark/>
          </w:tcPr>
          <w:p w14:paraId="500BA3C9"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100.34</w:t>
            </w:r>
          </w:p>
        </w:tc>
      </w:tr>
      <w:tr w:rsidR="00314C89" w:rsidRPr="0057168C" w14:paraId="0E6AC183" w14:textId="77777777" w:rsidTr="00546C11">
        <w:trPr>
          <w:trHeight w:val="285"/>
          <w:jc w:val="center"/>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14:paraId="6A138592" w14:textId="77777777" w:rsidR="00314C89" w:rsidRPr="0057168C" w:rsidRDefault="00314C89" w:rsidP="00314C89">
            <w:pPr>
              <w:jc w:val="right"/>
              <w:rPr>
                <w:rFonts w:ascii="Trebuchet MS" w:eastAsia="Times New Roman" w:hAnsi="Trebuchet MS" w:cs="Arial"/>
                <w:color w:val="000000"/>
                <w:sz w:val="16"/>
                <w:szCs w:val="16"/>
              </w:rPr>
            </w:pPr>
            <w:r w:rsidRPr="0057168C">
              <w:rPr>
                <w:rFonts w:ascii="Trebuchet MS" w:eastAsia="Times New Roman" w:hAnsi="Trebuchet MS" w:cs="Arial"/>
                <w:color w:val="000000"/>
                <w:sz w:val="16"/>
                <w:szCs w:val="16"/>
              </w:rPr>
              <w:t>2021</w:t>
            </w:r>
          </w:p>
        </w:tc>
        <w:tc>
          <w:tcPr>
            <w:tcW w:w="800" w:type="dxa"/>
            <w:tcBorders>
              <w:top w:val="nil"/>
              <w:left w:val="nil"/>
              <w:bottom w:val="single" w:sz="4" w:space="0" w:color="auto"/>
              <w:right w:val="single" w:sz="4" w:space="0" w:color="auto"/>
            </w:tcBorders>
            <w:shd w:val="clear" w:color="auto" w:fill="auto"/>
            <w:noWrap/>
            <w:vAlign w:val="center"/>
            <w:hideMark/>
          </w:tcPr>
          <w:p w14:paraId="09F82D26"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101.33</w:t>
            </w:r>
          </w:p>
        </w:tc>
        <w:tc>
          <w:tcPr>
            <w:tcW w:w="881" w:type="dxa"/>
            <w:tcBorders>
              <w:top w:val="nil"/>
              <w:left w:val="nil"/>
              <w:bottom w:val="single" w:sz="4" w:space="0" w:color="auto"/>
              <w:right w:val="single" w:sz="4" w:space="0" w:color="auto"/>
            </w:tcBorders>
            <w:shd w:val="clear" w:color="auto" w:fill="auto"/>
            <w:noWrap/>
            <w:vAlign w:val="center"/>
            <w:hideMark/>
          </w:tcPr>
          <w:p w14:paraId="10E8CEFE"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100.41</w:t>
            </w:r>
          </w:p>
        </w:tc>
        <w:tc>
          <w:tcPr>
            <w:tcW w:w="734" w:type="dxa"/>
            <w:tcBorders>
              <w:top w:val="nil"/>
              <w:left w:val="nil"/>
              <w:bottom w:val="single" w:sz="4" w:space="0" w:color="auto"/>
              <w:right w:val="single" w:sz="4" w:space="0" w:color="auto"/>
            </w:tcBorders>
            <w:shd w:val="clear" w:color="auto" w:fill="auto"/>
            <w:noWrap/>
            <w:vAlign w:val="center"/>
            <w:hideMark/>
          </w:tcPr>
          <w:p w14:paraId="4E59A4FD"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100.38</w:t>
            </w:r>
          </w:p>
        </w:tc>
        <w:tc>
          <w:tcPr>
            <w:tcW w:w="709" w:type="dxa"/>
            <w:tcBorders>
              <w:top w:val="nil"/>
              <w:left w:val="nil"/>
              <w:bottom w:val="single" w:sz="4" w:space="0" w:color="auto"/>
              <w:right w:val="single" w:sz="4" w:space="0" w:color="auto"/>
            </w:tcBorders>
            <w:shd w:val="clear" w:color="auto" w:fill="auto"/>
            <w:noWrap/>
            <w:vAlign w:val="center"/>
            <w:hideMark/>
          </w:tcPr>
          <w:p w14:paraId="601B5905"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100.45</w:t>
            </w:r>
          </w:p>
        </w:tc>
        <w:tc>
          <w:tcPr>
            <w:tcW w:w="695" w:type="dxa"/>
            <w:tcBorders>
              <w:top w:val="nil"/>
              <w:left w:val="nil"/>
              <w:bottom w:val="single" w:sz="4" w:space="0" w:color="auto"/>
              <w:right w:val="single" w:sz="4" w:space="0" w:color="auto"/>
            </w:tcBorders>
            <w:shd w:val="clear" w:color="auto" w:fill="auto"/>
            <w:noWrap/>
            <w:vAlign w:val="center"/>
            <w:hideMark/>
          </w:tcPr>
          <w:p w14:paraId="1433103A"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100.53</w:t>
            </w:r>
          </w:p>
        </w:tc>
        <w:tc>
          <w:tcPr>
            <w:tcW w:w="695" w:type="dxa"/>
            <w:tcBorders>
              <w:top w:val="nil"/>
              <w:left w:val="nil"/>
              <w:bottom w:val="single" w:sz="4" w:space="0" w:color="auto"/>
              <w:right w:val="single" w:sz="4" w:space="0" w:color="auto"/>
            </w:tcBorders>
            <w:shd w:val="clear" w:color="auto" w:fill="auto"/>
            <w:noWrap/>
            <w:vAlign w:val="center"/>
            <w:hideMark/>
          </w:tcPr>
          <w:p w14:paraId="06023AC5"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100.27</w:t>
            </w:r>
          </w:p>
        </w:tc>
        <w:tc>
          <w:tcPr>
            <w:tcW w:w="736" w:type="dxa"/>
            <w:tcBorders>
              <w:top w:val="nil"/>
              <w:left w:val="nil"/>
              <w:bottom w:val="single" w:sz="4" w:space="0" w:color="auto"/>
              <w:right w:val="single" w:sz="4" w:space="0" w:color="auto"/>
            </w:tcBorders>
            <w:shd w:val="clear" w:color="auto" w:fill="auto"/>
            <w:noWrap/>
            <w:vAlign w:val="center"/>
            <w:hideMark/>
          </w:tcPr>
          <w:p w14:paraId="1E9545CD"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100.97</w:t>
            </w:r>
          </w:p>
        </w:tc>
        <w:tc>
          <w:tcPr>
            <w:tcW w:w="695" w:type="dxa"/>
            <w:tcBorders>
              <w:top w:val="nil"/>
              <w:left w:val="nil"/>
              <w:bottom w:val="single" w:sz="4" w:space="0" w:color="auto"/>
              <w:right w:val="single" w:sz="4" w:space="0" w:color="auto"/>
            </w:tcBorders>
            <w:shd w:val="clear" w:color="auto" w:fill="auto"/>
            <w:noWrap/>
            <w:vAlign w:val="center"/>
            <w:hideMark/>
          </w:tcPr>
          <w:p w14:paraId="5FA37FB8"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100.24</w:t>
            </w:r>
          </w:p>
        </w:tc>
        <w:tc>
          <w:tcPr>
            <w:tcW w:w="1025" w:type="dxa"/>
            <w:tcBorders>
              <w:top w:val="nil"/>
              <w:left w:val="nil"/>
              <w:bottom w:val="single" w:sz="4" w:space="0" w:color="auto"/>
              <w:right w:val="single" w:sz="4" w:space="0" w:color="auto"/>
            </w:tcBorders>
            <w:shd w:val="clear" w:color="auto" w:fill="auto"/>
            <w:noWrap/>
            <w:vAlign w:val="center"/>
            <w:hideMark/>
          </w:tcPr>
          <w:p w14:paraId="1E67A32B"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100.84</w:t>
            </w:r>
          </w:p>
        </w:tc>
        <w:tc>
          <w:tcPr>
            <w:tcW w:w="948" w:type="dxa"/>
            <w:tcBorders>
              <w:top w:val="nil"/>
              <w:left w:val="nil"/>
              <w:bottom w:val="single" w:sz="4" w:space="0" w:color="auto"/>
              <w:right w:val="single" w:sz="4" w:space="0" w:color="auto"/>
            </w:tcBorders>
            <w:shd w:val="clear" w:color="auto" w:fill="auto"/>
            <w:noWrap/>
            <w:vAlign w:val="center"/>
            <w:hideMark/>
          </w:tcPr>
          <w:p w14:paraId="08EB5CA0"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101.78</w:t>
            </w:r>
          </w:p>
        </w:tc>
        <w:tc>
          <w:tcPr>
            <w:tcW w:w="940" w:type="dxa"/>
            <w:tcBorders>
              <w:top w:val="nil"/>
              <w:left w:val="nil"/>
              <w:bottom w:val="single" w:sz="4" w:space="0" w:color="auto"/>
              <w:right w:val="single" w:sz="4" w:space="0" w:color="auto"/>
            </w:tcBorders>
            <w:shd w:val="clear" w:color="auto" w:fill="auto"/>
            <w:noWrap/>
            <w:vAlign w:val="center"/>
            <w:hideMark/>
          </w:tcPr>
          <w:p w14:paraId="484D1BD9"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100.00</w:t>
            </w:r>
          </w:p>
        </w:tc>
        <w:tc>
          <w:tcPr>
            <w:tcW w:w="361" w:type="dxa"/>
            <w:tcBorders>
              <w:top w:val="nil"/>
              <w:left w:val="nil"/>
              <w:bottom w:val="single" w:sz="4" w:space="0" w:color="auto"/>
              <w:right w:val="single" w:sz="4" w:space="0" w:color="auto"/>
            </w:tcBorders>
            <w:shd w:val="clear" w:color="auto" w:fill="auto"/>
            <w:noWrap/>
            <w:vAlign w:val="center"/>
            <w:hideMark/>
          </w:tcPr>
          <w:p w14:paraId="513236BD"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100.71</w:t>
            </w:r>
          </w:p>
        </w:tc>
      </w:tr>
      <w:tr w:rsidR="00314C89" w:rsidRPr="0057168C" w14:paraId="4AE29E93" w14:textId="77777777" w:rsidTr="00546C11">
        <w:trPr>
          <w:trHeight w:val="285"/>
          <w:jc w:val="center"/>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14:paraId="308E71B1" w14:textId="77777777" w:rsidR="00314C89" w:rsidRPr="0057168C" w:rsidRDefault="00314C89" w:rsidP="00314C89">
            <w:pPr>
              <w:jc w:val="right"/>
              <w:rPr>
                <w:rFonts w:ascii="Trebuchet MS" w:eastAsia="Times New Roman" w:hAnsi="Trebuchet MS" w:cs="Arial"/>
                <w:color w:val="000000"/>
                <w:sz w:val="16"/>
                <w:szCs w:val="16"/>
              </w:rPr>
            </w:pPr>
            <w:r w:rsidRPr="0057168C">
              <w:rPr>
                <w:rFonts w:ascii="Trebuchet MS" w:eastAsia="Times New Roman" w:hAnsi="Trebuchet MS" w:cs="Arial"/>
                <w:color w:val="000000"/>
                <w:sz w:val="16"/>
                <w:szCs w:val="16"/>
              </w:rPr>
              <w:t>2022</w:t>
            </w:r>
          </w:p>
        </w:tc>
        <w:tc>
          <w:tcPr>
            <w:tcW w:w="800" w:type="dxa"/>
            <w:tcBorders>
              <w:top w:val="nil"/>
              <w:left w:val="nil"/>
              <w:bottom w:val="single" w:sz="4" w:space="0" w:color="auto"/>
              <w:right w:val="single" w:sz="4" w:space="0" w:color="auto"/>
            </w:tcBorders>
            <w:shd w:val="clear" w:color="auto" w:fill="auto"/>
            <w:noWrap/>
            <w:vAlign w:val="center"/>
            <w:hideMark/>
          </w:tcPr>
          <w:p w14:paraId="63AC687E"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101.48</w:t>
            </w:r>
          </w:p>
        </w:tc>
        <w:tc>
          <w:tcPr>
            <w:tcW w:w="881" w:type="dxa"/>
            <w:tcBorders>
              <w:top w:val="nil"/>
              <w:left w:val="nil"/>
              <w:bottom w:val="single" w:sz="4" w:space="0" w:color="auto"/>
              <w:right w:val="single" w:sz="4" w:space="0" w:color="auto"/>
            </w:tcBorders>
            <w:shd w:val="clear" w:color="auto" w:fill="auto"/>
            <w:noWrap/>
            <w:vAlign w:val="center"/>
            <w:hideMark/>
          </w:tcPr>
          <w:p w14:paraId="683197C4"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100.58</w:t>
            </w:r>
          </w:p>
        </w:tc>
        <w:tc>
          <w:tcPr>
            <w:tcW w:w="734" w:type="dxa"/>
            <w:tcBorders>
              <w:top w:val="nil"/>
              <w:left w:val="nil"/>
              <w:bottom w:val="single" w:sz="4" w:space="0" w:color="auto"/>
              <w:right w:val="single" w:sz="4" w:space="0" w:color="auto"/>
            </w:tcBorders>
            <w:shd w:val="clear" w:color="auto" w:fill="auto"/>
            <w:noWrap/>
            <w:vAlign w:val="center"/>
            <w:hideMark/>
          </w:tcPr>
          <w:p w14:paraId="51982CEB"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14:paraId="560010BB"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 </w:t>
            </w:r>
          </w:p>
        </w:tc>
        <w:tc>
          <w:tcPr>
            <w:tcW w:w="695" w:type="dxa"/>
            <w:tcBorders>
              <w:top w:val="nil"/>
              <w:left w:val="nil"/>
              <w:bottom w:val="single" w:sz="4" w:space="0" w:color="auto"/>
              <w:right w:val="single" w:sz="4" w:space="0" w:color="auto"/>
            </w:tcBorders>
            <w:shd w:val="clear" w:color="auto" w:fill="auto"/>
            <w:noWrap/>
            <w:vAlign w:val="center"/>
            <w:hideMark/>
          </w:tcPr>
          <w:p w14:paraId="5B8EBC36"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 </w:t>
            </w:r>
          </w:p>
        </w:tc>
        <w:tc>
          <w:tcPr>
            <w:tcW w:w="695" w:type="dxa"/>
            <w:tcBorders>
              <w:top w:val="nil"/>
              <w:left w:val="nil"/>
              <w:bottom w:val="single" w:sz="4" w:space="0" w:color="auto"/>
              <w:right w:val="single" w:sz="4" w:space="0" w:color="auto"/>
            </w:tcBorders>
            <w:shd w:val="clear" w:color="auto" w:fill="auto"/>
            <w:noWrap/>
            <w:vAlign w:val="center"/>
            <w:hideMark/>
          </w:tcPr>
          <w:p w14:paraId="0DD73B23"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 </w:t>
            </w:r>
          </w:p>
        </w:tc>
        <w:tc>
          <w:tcPr>
            <w:tcW w:w="736" w:type="dxa"/>
            <w:tcBorders>
              <w:top w:val="nil"/>
              <w:left w:val="nil"/>
              <w:bottom w:val="single" w:sz="4" w:space="0" w:color="auto"/>
              <w:right w:val="single" w:sz="4" w:space="0" w:color="auto"/>
            </w:tcBorders>
            <w:shd w:val="clear" w:color="auto" w:fill="auto"/>
            <w:noWrap/>
            <w:vAlign w:val="center"/>
            <w:hideMark/>
          </w:tcPr>
          <w:p w14:paraId="15046730"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 </w:t>
            </w:r>
          </w:p>
        </w:tc>
        <w:tc>
          <w:tcPr>
            <w:tcW w:w="695" w:type="dxa"/>
            <w:tcBorders>
              <w:top w:val="nil"/>
              <w:left w:val="nil"/>
              <w:bottom w:val="single" w:sz="4" w:space="0" w:color="auto"/>
              <w:right w:val="single" w:sz="4" w:space="0" w:color="auto"/>
            </w:tcBorders>
            <w:shd w:val="clear" w:color="auto" w:fill="auto"/>
            <w:noWrap/>
            <w:vAlign w:val="center"/>
            <w:hideMark/>
          </w:tcPr>
          <w:p w14:paraId="64F75C20"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 </w:t>
            </w:r>
          </w:p>
        </w:tc>
        <w:tc>
          <w:tcPr>
            <w:tcW w:w="1025" w:type="dxa"/>
            <w:tcBorders>
              <w:top w:val="nil"/>
              <w:left w:val="nil"/>
              <w:bottom w:val="single" w:sz="4" w:space="0" w:color="auto"/>
              <w:right w:val="single" w:sz="4" w:space="0" w:color="auto"/>
            </w:tcBorders>
            <w:shd w:val="clear" w:color="auto" w:fill="auto"/>
            <w:noWrap/>
            <w:vAlign w:val="center"/>
            <w:hideMark/>
          </w:tcPr>
          <w:p w14:paraId="0096209B"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 </w:t>
            </w:r>
          </w:p>
        </w:tc>
        <w:tc>
          <w:tcPr>
            <w:tcW w:w="948" w:type="dxa"/>
            <w:tcBorders>
              <w:top w:val="nil"/>
              <w:left w:val="nil"/>
              <w:bottom w:val="single" w:sz="4" w:space="0" w:color="auto"/>
              <w:right w:val="single" w:sz="4" w:space="0" w:color="auto"/>
            </w:tcBorders>
            <w:shd w:val="clear" w:color="auto" w:fill="auto"/>
            <w:noWrap/>
            <w:vAlign w:val="center"/>
            <w:hideMark/>
          </w:tcPr>
          <w:p w14:paraId="1A6D79C8"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14:paraId="74E5AC38"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 </w:t>
            </w:r>
          </w:p>
        </w:tc>
        <w:tc>
          <w:tcPr>
            <w:tcW w:w="361" w:type="dxa"/>
            <w:tcBorders>
              <w:top w:val="nil"/>
              <w:left w:val="nil"/>
              <w:bottom w:val="single" w:sz="4" w:space="0" w:color="auto"/>
              <w:right w:val="single" w:sz="4" w:space="0" w:color="auto"/>
            </w:tcBorders>
            <w:shd w:val="clear" w:color="auto" w:fill="auto"/>
            <w:noWrap/>
            <w:vAlign w:val="center"/>
            <w:hideMark/>
          </w:tcPr>
          <w:p w14:paraId="2A0CDF63" w14:textId="77777777" w:rsidR="00314C89" w:rsidRPr="0057168C" w:rsidRDefault="00314C89" w:rsidP="00314C89">
            <w:pPr>
              <w:jc w:val="center"/>
              <w:rPr>
                <w:rFonts w:ascii="Trebuchet MS" w:eastAsia="Times New Roman" w:hAnsi="Trebuchet MS" w:cs="Arial"/>
                <w:sz w:val="16"/>
                <w:szCs w:val="16"/>
              </w:rPr>
            </w:pPr>
            <w:r w:rsidRPr="0057168C">
              <w:rPr>
                <w:rFonts w:ascii="Trebuchet MS" w:eastAsia="Times New Roman" w:hAnsi="Trebuchet MS" w:cs="Arial"/>
                <w:sz w:val="16"/>
                <w:szCs w:val="16"/>
              </w:rPr>
              <w:t> </w:t>
            </w:r>
          </w:p>
        </w:tc>
      </w:tr>
    </w:tbl>
    <w:p w14:paraId="2DDB80D8" w14:textId="77777777" w:rsidR="00333967" w:rsidRPr="0041394D" w:rsidRDefault="00333967" w:rsidP="00333967">
      <w:pPr>
        <w:jc w:val="center"/>
        <w:rPr>
          <w:rFonts w:ascii="Trebuchet MS" w:hAnsi="Trebuchet MS" w:cs="Times New Roman"/>
          <w:color w:val="000000" w:themeColor="text1"/>
          <w:lang w:val="ro-RO"/>
        </w:rPr>
      </w:pPr>
    </w:p>
    <w:p w14:paraId="0E9FDE65" w14:textId="2C3DC1EB" w:rsidR="00333967" w:rsidRPr="0041394D" w:rsidRDefault="00314C89" w:rsidP="00333967">
      <w:pPr>
        <w:ind w:left="3600" w:firstLine="720"/>
        <w:rPr>
          <w:rFonts w:ascii="Trebuchet MS" w:hAnsi="Trebuchet MS" w:cs="Times New Roman"/>
          <w:color w:val="000000" w:themeColor="text1"/>
          <w:lang w:val="ro-RO"/>
        </w:rPr>
      </w:pPr>
      <w:r w:rsidRPr="0041394D">
        <w:rPr>
          <w:rFonts w:ascii="Trebuchet MS" w:eastAsia="Times New Roman" w:hAnsi="Trebuchet MS" w:cs="Calibri"/>
          <w:color w:val="000000"/>
        </w:rPr>
        <w:t xml:space="preserve">          </w:t>
      </w:r>
      <w:r w:rsidR="00BA5A55" w:rsidRPr="0041394D">
        <w:rPr>
          <w:rFonts w:ascii="Trebuchet MS" w:eastAsia="Times New Roman" w:hAnsi="Trebuchet MS" w:cs="Calibri"/>
          <w:color w:val="000000"/>
        </w:rPr>
        <w:tab/>
        <w:t xml:space="preserve">   </w:t>
      </w:r>
      <w:proofErr w:type="spellStart"/>
      <w:r w:rsidR="00BA5A55" w:rsidRPr="0041394D">
        <w:rPr>
          <w:rFonts w:ascii="Trebuchet MS" w:eastAsia="Times New Roman" w:hAnsi="Trebuchet MS" w:cs="Calibri"/>
          <w:color w:val="000000"/>
        </w:rPr>
        <w:t>luna</w:t>
      </w:r>
      <w:proofErr w:type="spellEnd"/>
      <w:r w:rsidR="00BA5A55" w:rsidRPr="0041394D">
        <w:rPr>
          <w:rFonts w:ascii="Trebuchet MS" w:eastAsia="Times New Roman" w:hAnsi="Trebuchet MS" w:cs="Calibri"/>
          <w:color w:val="000000"/>
        </w:rPr>
        <w:t xml:space="preserve"> </w:t>
      </w:r>
      <w:proofErr w:type="spellStart"/>
      <w:r w:rsidR="00BA5A55" w:rsidRPr="0041394D">
        <w:rPr>
          <w:rFonts w:ascii="Trebuchet MS" w:eastAsia="Times New Roman" w:hAnsi="Trebuchet MS" w:cs="Calibri"/>
          <w:color w:val="000000"/>
        </w:rPr>
        <w:t>anterioară</w:t>
      </w:r>
      <w:proofErr w:type="spellEnd"/>
      <w:r w:rsidR="00BA5A55" w:rsidRPr="0041394D">
        <w:rPr>
          <w:rFonts w:ascii="Trebuchet MS" w:eastAsia="Times New Roman" w:hAnsi="Trebuchet MS" w:cs="Calibri"/>
          <w:color w:val="000000"/>
        </w:rPr>
        <w:t xml:space="preserve"> </w:t>
      </w:r>
      <w:r w:rsidR="00333967" w:rsidRPr="0041394D">
        <w:rPr>
          <w:rFonts w:ascii="Trebuchet MS" w:eastAsia="Times New Roman" w:hAnsi="Trebuchet MS" w:cs="Calibri"/>
          <w:color w:val="000000"/>
        </w:rPr>
        <w:t>= 100,00</w:t>
      </w:r>
    </w:p>
    <w:p w14:paraId="26239472" w14:textId="7ED389F3" w:rsidR="00333967" w:rsidRPr="0041394D" w:rsidRDefault="00333967" w:rsidP="00333967">
      <w:pPr>
        <w:rPr>
          <w:rFonts w:ascii="Trebuchet MS" w:hAnsi="Trebuchet MS" w:cs="Times New Roman"/>
          <w:color w:val="000000" w:themeColor="text1"/>
          <w:lang w:val="ro-RO"/>
        </w:rPr>
      </w:pPr>
    </w:p>
    <w:p w14:paraId="14602DFC" w14:textId="69826DFA" w:rsidR="00DC052D" w:rsidRPr="0041394D" w:rsidRDefault="00DC052D" w:rsidP="00333967">
      <w:pPr>
        <w:rPr>
          <w:rFonts w:ascii="Trebuchet MS" w:hAnsi="Trebuchet MS" w:cs="Times New Roman"/>
          <w:color w:val="000000" w:themeColor="text1"/>
          <w:lang w:val="ro-RO"/>
        </w:rPr>
      </w:pPr>
    </w:p>
    <w:p w14:paraId="4BC20A8D" w14:textId="77777777" w:rsidR="00DC052D" w:rsidRPr="0041394D" w:rsidRDefault="00DC052D" w:rsidP="00333967">
      <w:pPr>
        <w:rPr>
          <w:rFonts w:ascii="Trebuchet MS" w:hAnsi="Trebuchet MS" w:cs="Times New Roman"/>
          <w:color w:val="000000" w:themeColor="text1"/>
          <w:lang w:val="ro-RO"/>
        </w:rPr>
      </w:pPr>
    </w:p>
    <w:p w14:paraId="3E02A564" w14:textId="578C00DB" w:rsidR="00333967" w:rsidRPr="003333A5" w:rsidRDefault="00333967" w:rsidP="00333967">
      <w:pPr>
        <w:rPr>
          <w:rFonts w:ascii="Trebuchet MS" w:hAnsi="Trebuchet MS" w:cs="Times New Roman"/>
          <w:color w:val="000000" w:themeColor="text1"/>
          <w:lang w:val="ro-RO"/>
        </w:rPr>
      </w:pPr>
      <w:r w:rsidRPr="003333A5">
        <w:rPr>
          <w:rFonts w:ascii="Trebuchet MS" w:hAnsi="Trebuchet MS" w:cs="Times New Roman"/>
          <w:color w:val="000000" w:themeColor="text1"/>
          <w:lang w:val="ro-RO"/>
        </w:rPr>
        <w:t xml:space="preserve">Sursa : </w:t>
      </w:r>
      <w:r w:rsidRPr="003333A5">
        <w:rPr>
          <w:rFonts w:ascii="Trebuchet MS" w:hAnsi="Trebuchet MS" w:cs="Times New Roman"/>
          <w:lang w:val="ro-RO"/>
        </w:rPr>
        <w:t>Institutul Național de Statistică –</w:t>
      </w:r>
      <w:r w:rsidR="00BA5A55" w:rsidRPr="003333A5">
        <w:rPr>
          <w:rFonts w:ascii="Trebuchet MS" w:hAnsi="Trebuchet MS" w:cs="Times New Roman"/>
          <w:lang w:val="ro-RO"/>
        </w:rPr>
        <w:t xml:space="preserve"> Buletinul Statistic de Prețuri, la tabelul 4.</w:t>
      </w:r>
    </w:p>
    <w:p w14:paraId="068FCE37" w14:textId="77777777" w:rsidR="00333967" w:rsidRPr="0041394D" w:rsidRDefault="00333967" w:rsidP="00333967">
      <w:pPr>
        <w:ind w:firstLine="720"/>
        <w:jc w:val="center"/>
        <w:rPr>
          <w:rFonts w:ascii="Trebuchet MS" w:hAnsi="Trebuchet MS" w:cs="Times New Roman"/>
          <w:bCs/>
          <w:color w:val="000000" w:themeColor="text1"/>
          <w:lang w:val="ro-RO"/>
        </w:rPr>
      </w:pPr>
    </w:p>
    <w:p w14:paraId="55E6C223" w14:textId="2C73B764" w:rsidR="00333967" w:rsidRPr="0041394D" w:rsidRDefault="00333967" w:rsidP="00333967">
      <w:pPr>
        <w:ind w:firstLine="720"/>
        <w:jc w:val="center"/>
        <w:rPr>
          <w:rFonts w:ascii="Trebuchet MS" w:hAnsi="Trebuchet MS" w:cs="Times New Roman"/>
          <w:b/>
          <w:bCs/>
          <w:color w:val="000000" w:themeColor="text1"/>
          <w:lang w:val="ro-RO"/>
        </w:rPr>
      </w:pPr>
    </w:p>
    <w:p w14:paraId="6E4F37EA" w14:textId="7A9924A8" w:rsidR="00333967" w:rsidRPr="0041394D" w:rsidRDefault="00333967" w:rsidP="00333967">
      <w:pPr>
        <w:ind w:firstLine="720"/>
        <w:jc w:val="center"/>
        <w:rPr>
          <w:rFonts w:ascii="Trebuchet MS" w:hAnsi="Trebuchet MS" w:cs="Times New Roman"/>
          <w:b/>
          <w:bCs/>
          <w:color w:val="000000" w:themeColor="text1"/>
          <w:lang w:val="ro-RO"/>
        </w:rPr>
      </w:pPr>
    </w:p>
    <w:p w14:paraId="602030C9" w14:textId="3C3F8863" w:rsidR="00333967" w:rsidRPr="0041394D" w:rsidRDefault="00333967" w:rsidP="00333967">
      <w:pPr>
        <w:ind w:firstLine="720"/>
        <w:jc w:val="center"/>
        <w:rPr>
          <w:rFonts w:ascii="Trebuchet MS" w:hAnsi="Trebuchet MS" w:cs="Times New Roman"/>
          <w:b/>
          <w:bCs/>
          <w:color w:val="000000" w:themeColor="text1"/>
          <w:lang w:val="ro-RO"/>
        </w:rPr>
      </w:pPr>
    </w:p>
    <w:p w14:paraId="6C60090A" w14:textId="183CA71A" w:rsidR="00333967" w:rsidRPr="0041394D" w:rsidRDefault="00333967" w:rsidP="00333967">
      <w:pPr>
        <w:ind w:firstLine="720"/>
        <w:jc w:val="center"/>
        <w:rPr>
          <w:rFonts w:ascii="Trebuchet MS" w:hAnsi="Trebuchet MS" w:cs="Times New Roman"/>
          <w:b/>
          <w:bCs/>
          <w:color w:val="000000" w:themeColor="text1"/>
          <w:lang w:val="ro-RO"/>
        </w:rPr>
      </w:pPr>
    </w:p>
    <w:p w14:paraId="69E343EB" w14:textId="75783B9C" w:rsidR="00333967" w:rsidRPr="0041394D" w:rsidRDefault="00333967" w:rsidP="00333967">
      <w:pPr>
        <w:ind w:firstLine="720"/>
        <w:jc w:val="center"/>
        <w:rPr>
          <w:rFonts w:ascii="Trebuchet MS" w:hAnsi="Trebuchet MS" w:cs="Times New Roman"/>
          <w:b/>
          <w:bCs/>
          <w:color w:val="000000" w:themeColor="text1"/>
          <w:lang w:val="ro-RO"/>
        </w:rPr>
      </w:pPr>
    </w:p>
    <w:p w14:paraId="2093C65C" w14:textId="281F474E" w:rsidR="00333967" w:rsidRPr="0041394D" w:rsidRDefault="00333967" w:rsidP="00333967">
      <w:pPr>
        <w:ind w:firstLine="720"/>
        <w:jc w:val="center"/>
        <w:rPr>
          <w:rFonts w:ascii="Trebuchet MS" w:hAnsi="Trebuchet MS" w:cs="Times New Roman"/>
          <w:b/>
          <w:bCs/>
          <w:color w:val="000000" w:themeColor="text1"/>
          <w:lang w:val="ro-RO"/>
        </w:rPr>
      </w:pPr>
    </w:p>
    <w:p w14:paraId="52FF473D" w14:textId="34A2FC28" w:rsidR="00333967" w:rsidRPr="0041394D" w:rsidRDefault="00333967" w:rsidP="00333967">
      <w:pPr>
        <w:ind w:firstLine="720"/>
        <w:jc w:val="center"/>
        <w:rPr>
          <w:rFonts w:ascii="Trebuchet MS" w:hAnsi="Trebuchet MS" w:cs="Times New Roman"/>
          <w:b/>
          <w:bCs/>
          <w:color w:val="000000" w:themeColor="text1"/>
          <w:lang w:val="ro-RO"/>
        </w:rPr>
      </w:pPr>
    </w:p>
    <w:p w14:paraId="6BB05FDF" w14:textId="31E785B1" w:rsidR="00333967" w:rsidRPr="0041394D" w:rsidRDefault="00333967" w:rsidP="00333967">
      <w:pPr>
        <w:ind w:firstLine="720"/>
        <w:jc w:val="center"/>
        <w:rPr>
          <w:rFonts w:ascii="Trebuchet MS" w:hAnsi="Trebuchet MS" w:cs="Times New Roman"/>
          <w:b/>
          <w:bCs/>
          <w:color w:val="000000" w:themeColor="text1"/>
          <w:lang w:val="ro-RO"/>
        </w:rPr>
      </w:pPr>
    </w:p>
    <w:p w14:paraId="1A009FAF" w14:textId="4452E6D5" w:rsidR="00333967" w:rsidRPr="0041394D" w:rsidRDefault="00333967" w:rsidP="00333967">
      <w:pPr>
        <w:ind w:firstLine="720"/>
        <w:jc w:val="center"/>
        <w:rPr>
          <w:rFonts w:ascii="Trebuchet MS" w:hAnsi="Trebuchet MS" w:cs="Times New Roman"/>
          <w:b/>
          <w:bCs/>
          <w:color w:val="000000" w:themeColor="text1"/>
          <w:lang w:val="ro-RO"/>
        </w:rPr>
      </w:pPr>
    </w:p>
    <w:p w14:paraId="3B6E5D1C" w14:textId="70957052" w:rsidR="00333967" w:rsidRPr="0041394D" w:rsidRDefault="00333967" w:rsidP="00333967">
      <w:pPr>
        <w:ind w:firstLine="720"/>
        <w:jc w:val="center"/>
        <w:rPr>
          <w:rFonts w:ascii="Trebuchet MS" w:hAnsi="Trebuchet MS" w:cs="Times New Roman"/>
          <w:b/>
          <w:bCs/>
          <w:color w:val="000000" w:themeColor="text1"/>
          <w:lang w:val="ro-RO"/>
        </w:rPr>
      </w:pPr>
    </w:p>
    <w:p w14:paraId="3002F665" w14:textId="6DD4D46F" w:rsidR="00333967" w:rsidRPr="0041394D" w:rsidRDefault="00333967" w:rsidP="00333967">
      <w:pPr>
        <w:ind w:firstLine="720"/>
        <w:jc w:val="center"/>
        <w:rPr>
          <w:rFonts w:ascii="Trebuchet MS" w:hAnsi="Trebuchet MS" w:cs="Times New Roman"/>
          <w:b/>
          <w:bCs/>
          <w:color w:val="000000" w:themeColor="text1"/>
          <w:lang w:val="ro-RO"/>
        </w:rPr>
      </w:pPr>
    </w:p>
    <w:p w14:paraId="18E68962" w14:textId="20EBCB43" w:rsidR="00333967" w:rsidRPr="0041394D" w:rsidRDefault="00333967" w:rsidP="00333967">
      <w:pPr>
        <w:ind w:firstLine="720"/>
        <w:jc w:val="center"/>
        <w:rPr>
          <w:rFonts w:ascii="Trebuchet MS" w:hAnsi="Trebuchet MS" w:cs="Times New Roman"/>
          <w:b/>
          <w:bCs/>
          <w:color w:val="000000" w:themeColor="text1"/>
          <w:lang w:val="ro-RO"/>
        </w:rPr>
      </w:pPr>
    </w:p>
    <w:p w14:paraId="10E17A59" w14:textId="2B4A9517" w:rsidR="00333967" w:rsidRPr="0041394D" w:rsidRDefault="00333967" w:rsidP="00333967">
      <w:pPr>
        <w:ind w:firstLine="720"/>
        <w:jc w:val="center"/>
        <w:rPr>
          <w:rFonts w:ascii="Trebuchet MS" w:hAnsi="Trebuchet MS" w:cs="Times New Roman"/>
          <w:b/>
          <w:bCs/>
          <w:color w:val="000000" w:themeColor="text1"/>
          <w:lang w:val="ro-RO"/>
        </w:rPr>
      </w:pPr>
    </w:p>
    <w:p w14:paraId="674659A3" w14:textId="7C8FBC55" w:rsidR="00333967" w:rsidRPr="0041394D" w:rsidRDefault="00333967" w:rsidP="00333967">
      <w:pPr>
        <w:ind w:firstLine="720"/>
        <w:jc w:val="center"/>
        <w:rPr>
          <w:rFonts w:ascii="Trebuchet MS" w:hAnsi="Trebuchet MS" w:cs="Times New Roman"/>
          <w:b/>
          <w:bCs/>
          <w:color w:val="000000" w:themeColor="text1"/>
          <w:lang w:val="ro-RO"/>
        </w:rPr>
      </w:pPr>
    </w:p>
    <w:p w14:paraId="31390BEE" w14:textId="4628C6CA" w:rsidR="00333967" w:rsidRPr="0041394D" w:rsidRDefault="00333967" w:rsidP="00333967">
      <w:pPr>
        <w:ind w:firstLine="720"/>
        <w:jc w:val="center"/>
        <w:rPr>
          <w:rFonts w:ascii="Trebuchet MS" w:hAnsi="Trebuchet MS" w:cs="Times New Roman"/>
          <w:b/>
          <w:bCs/>
          <w:color w:val="000000" w:themeColor="text1"/>
          <w:lang w:val="ro-RO"/>
        </w:rPr>
      </w:pPr>
    </w:p>
    <w:p w14:paraId="255F01E9" w14:textId="543310DA" w:rsidR="00333967" w:rsidRPr="0041394D" w:rsidRDefault="00333967" w:rsidP="00333967">
      <w:pPr>
        <w:ind w:firstLine="720"/>
        <w:jc w:val="center"/>
        <w:rPr>
          <w:rFonts w:ascii="Trebuchet MS" w:hAnsi="Trebuchet MS" w:cs="Times New Roman"/>
          <w:b/>
          <w:bCs/>
          <w:color w:val="000000" w:themeColor="text1"/>
          <w:lang w:val="ro-RO"/>
        </w:rPr>
      </w:pPr>
    </w:p>
    <w:p w14:paraId="461A6E83" w14:textId="4BCEC32D" w:rsidR="00333967" w:rsidRPr="0041394D" w:rsidRDefault="00333967" w:rsidP="00333967">
      <w:pPr>
        <w:ind w:firstLine="720"/>
        <w:jc w:val="center"/>
        <w:rPr>
          <w:rFonts w:ascii="Trebuchet MS" w:hAnsi="Trebuchet MS" w:cs="Times New Roman"/>
          <w:b/>
          <w:bCs/>
          <w:color w:val="000000" w:themeColor="text1"/>
          <w:lang w:val="ro-RO"/>
        </w:rPr>
      </w:pPr>
    </w:p>
    <w:p w14:paraId="56228298" w14:textId="2651C59C" w:rsidR="00333967" w:rsidRPr="0041394D" w:rsidRDefault="00333967" w:rsidP="00333967">
      <w:pPr>
        <w:ind w:firstLine="720"/>
        <w:jc w:val="center"/>
        <w:rPr>
          <w:rFonts w:ascii="Trebuchet MS" w:hAnsi="Trebuchet MS" w:cs="Times New Roman"/>
          <w:b/>
          <w:bCs/>
          <w:color w:val="000000" w:themeColor="text1"/>
          <w:lang w:val="ro-RO"/>
        </w:rPr>
      </w:pPr>
    </w:p>
    <w:p w14:paraId="2A16B1BD" w14:textId="64366841" w:rsidR="00333967" w:rsidRPr="0041394D" w:rsidRDefault="00333967" w:rsidP="00333967">
      <w:pPr>
        <w:ind w:firstLine="720"/>
        <w:jc w:val="center"/>
        <w:rPr>
          <w:rFonts w:ascii="Trebuchet MS" w:hAnsi="Trebuchet MS" w:cs="Times New Roman"/>
          <w:b/>
          <w:bCs/>
          <w:color w:val="000000" w:themeColor="text1"/>
          <w:lang w:val="ro-RO"/>
        </w:rPr>
      </w:pPr>
    </w:p>
    <w:p w14:paraId="164A7230" w14:textId="77777777" w:rsidR="00333967" w:rsidRPr="0041394D" w:rsidRDefault="00333967" w:rsidP="00333967">
      <w:pPr>
        <w:ind w:firstLine="720"/>
        <w:jc w:val="center"/>
        <w:rPr>
          <w:rFonts w:ascii="Trebuchet MS" w:hAnsi="Trebuchet MS" w:cs="Times New Roman"/>
          <w:b/>
          <w:bCs/>
          <w:color w:val="000000" w:themeColor="text1"/>
          <w:lang w:val="ro-RO"/>
        </w:rPr>
      </w:pPr>
    </w:p>
    <w:p w14:paraId="768DDB16" w14:textId="77777777" w:rsidR="00B5284D" w:rsidRPr="0041394D" w:rsidRDefault="00B5284D" w:rsidP="00DC052D">
      <w:pPr>
        <w:ind w:firstLine="720"/>
        <w:jc w:val="right"/>
        <w:rPr>
          <w:rFonts w:ascii="Trebuchet MS" w:hAnsi="Trebuchet MS" w:cs="Times New Roman"/>
          <w:color w:val="000000" w:themeColor="text1"/>
          <w:lang w:val="ro-RO"/>
        </w:rPr>
      </w:pPr>
      <w:r w:rsidRPr="0041394D">
        <w:rPr>
          <w:rFonts w:ascii="Trebuchet MS" w:hAnsi="Trebuchet MS" w:cs="Times New Roman"/>
          <w:b/>
          <w:bCs/>
          <w:color w:val="000000" w:themeColor="text1"/>
          <w:lang w:val="ro-RO"/>
        </w:rPr>
        <w:lastRenderedPageBreak/>
        <w:t>ANEXA Nr. 4</w:t>
      </w:r>
    </w:p>
    <w:p w14:paraId="106BFE15" w14:textId="58F151CD" w:rsidR="00B5284D" w:rsidRPr="0057168C" w:rsidRDefault="0030273E" w:rsidP="00B5284D">
      <w:pPr>
        <w:jc w:val="center"/>
        <w:rPr>
          <w:rFonts w:ascii="Trebuchet MS" w:hAnsi="Trebuchet MS" w:cs="Times New Roman"/>
          <w:b/>
          <w:sz w:val="20"/>
          <w:szCs w:val="20"/>
          <w:lang w:val="ro-RO"/>
        </w:rPr>
      </w:pPr>
      <m:oMath>
        <m:sSub>
          <m:sSubPr>
            <m:ctrlPr>
              <w:rPr>
                <w:rFonts w:ascii="Cambria Math" w:hAnsi="Cambria Math" w:cs="Times New Roman"/>
                <w:b/>
                <w:i/>
                <w:sz w:val="20"/>
                <w:szCs w:val="20"/>
                <w:lang w:val="ro-RO"/>
              </w:rPr>
            </m:ctrlPr>
          </m:sSubPr>
          <m:e>
            <m:r>
              <m:rPr>
                <m:sty m:val="bi"/>
              </m:rPr>
              <w:rPr>
                <w:rFonts w:ascii="Cambria Math" w:hAnsi="Cambria Math" w:cs="Times New Roman"/>
                <w:sz w:val="20"/>
                <w:szCs w:val="20"/>
                <w:lang w:val="ro-RO"/>
              </w:rPr>
              <m:t>ICC</m:t>
            </m:r>
          </m:e>
          <m:sub>
            <m:r>
              <m:rPr>
                <m:sty m:val="bi"/>
              </m:rPr>
              <w:rPr>
                <w:rFonts w:ascii="Cambria Math" w:hAnsi="Cambria Math" w:cs="Times New Roman"/>
                <w:sz w:val="20"/>
                <w:szCs w:val="20"/>
                <w:lang w:val="ro-RO"/>
              </w:rPr>
              <m:t>plr</m:t>
            </m:r>
          </m:sub>
        </m:sSub>
      </m:oMath>
      <w:r w:rsidR="00B5284D" w:rsidRPr="0057168C">
        <w:rPr>
          <w:rFonts w:ascii="Trebuchet MS" w:hAnsi="Trebuchet MS" w:cs="Times New Roman"/>
          <w:b/>
          <w:sz w:val="20"/>
          <w:szCs w:val="20"/>
          <w:lang w:val="ro-RO"/>
        </w:rPr>
        <w:t>- Indicele de cost în construcții</w:t>
      </w:r>
      <w:r w:rsidR="00521564" w:rsidRPr="0057168C">
        <w:rPr>
          <w:rFonts w:ascii="Trebuchet MS" w:hAnsi="Trebuchet MS" w:cs="Times New Roman"/>
          <w:b/>
          <w:sz w:val="20"/>
          <w:szCs w:val="20"/>
          <w:lang w:val="ro-RO"/>
        </w:rPr>
        <w:t xml:space="preserve"> total</w:t>
      </w:r>
      <w:r w:rsidR="00B5284D" w:rsidRPr="0057168C">
        <w:rPr>
          <w:rFonts w:ascii="Trebuchet MS" w:hAnsi="Trebuchet MS" w:cs="Times New Roman"/>
          <w:b/>
          <w:sz w:val="20"/>
          <w:szCs w:val="20"/>
          <w:lang w:val="ro-RO"/>
        </w:rPr>
        <w:t xml:space="preserve">, </w:t>
      </w:r>
      <w:r w:rsidR="00521564" w:rsidRPr="0057168C">
        <w:rPr>
          <w:rFonts w:ascii="Trebuchet MS" w:hAnsi="Trebuchet MS" w:cs="Times New Roman"/>
          <w:b/>
          <w:sz w:val="20"/>
          <w:szCs w:val="20"/>
          <w:lang w:val="ro-RO"/>
        </w:rPr>
        <w:t xml:space="preserve">pentru </w:t>
      </w:r>
      <w:proofErr w:type="spellStart"/>
      <w:r w:rsidR="00521564" w:rsidRPr="0057168C">
        <w:rPr>
          <w:rFonts w:ascii="Trebuchet MS" w:hAnsi="Trebuchet MS" w:cs="Times New Roman"/>
          <w:b/>
          <w:sz w:val="20"/>
          <w:szCs w:val="20"/>
          <w:lang w:val="ro-RO"/>
        </w:rPr>
        <w:t>luna"n</w:t>
      </w:r>
      <w:proofErr w:type="spellEnd"/>
      <w:r w:rsidR="00521564" w:rsidRPr="0057168C">
        <w:rPr>
          <w:rFonts w:ascii="Trebuchet MS" w:hAnsi="Trebuchet MS" w:cs="Times New Roman"/>
          <w:b/>
          <w:sz w:val="20"/>
          <w:szCs w:val="20"/>
          <w:lang w:val="ro-RO"/>
        </w:rPr>
        <w:t>",</w:t>
      </w:r>
      <w:r w:rsidR="00521564" w:rsidRPr="0057168C">
        <w:rPr>
          <w:rFonts w:ascii="Trebuchet MS" w:hAnsi="Trebuchet MS"/>
          <w:sz w:val="20"/>
          <w:szCs w:val="20"/>
        </w:rPr>
        <w:t xml:space="preserve"> </w:t>
      </w:r>
      <w:r w:rsidR="00521564" w:rsidRPr="0057168C">
        <w:rPr>
          <w:rFonts w:ascii="Trebuchet MS" w:hAnsi="Trebuchet MS" w:cs="Times New Roman"/>
          <w:b/>
          <w:sz w:val="20"/>
          <w:szCs w:val="20"/>
          <w:lang w:val="ro-RO"/>
        </w:rPr>
        <w:t xml:space="preserve">în funcție de luna de referință, </w:t>
      </w:r>
      <w:r w:rsidR="00B5284D" w:rsidRPr="0057168C">
        <w:rPr>
          <w:rFonts w:ascii="Trebuchet MS" w:hAnsi="Trebuchet MS" w:cs="Times New Roman"/>
          <w:b/>
          <w:sz w:val="20"/>
          <w:szCs w:val="20"/>
          <w:lang w:val="ro-RO"/>
        </w:rPr>
        <w:t xml:space="preserve">prognozat de Comisia Națională de Prognoză și Statistică </w:t>
      </w:r>
    </w:p>
    <w:p w14:paraId="19FF361C" w14:textId="77777777" w:rsidR="00B5284D" w:rsidRPr="0057168C" w:rsidRDefault="00B5284D" w:rsidP="00B5284D">
      <w:pPr>
        <w:rPr>
          <w:rFonts w:ascii="Trebuchet MS" w:hAnsi="Trebuchet MS" w:cs="Times New Roman"/>
          <w:b/>
          <w:sz w:val="20"/>
          <w:szCs w:val="20"/>
        </w:rPr>
      </w:pPr>
      <w:r w:rsidRPr="0057168C">
        <w:rPr>
          <w:rFonts w:ascii="Trebuchet MS" w:hAnsi="Trebuchet MS" w:cs="Times New Roman"/>
          <w:b/>
          <w:sz w:val="20"/>
          <w:szCs w:val="20"/>
          <w:lang w:val="ro-RO"/>
        </w:rPr>
        <w:t xml:space="preserve">Pentru Anul 2022 </w:t>
      </w:r>
      <w:r w:rsidRPr="0057168C">
        <w:rPr>
          <w:rFonts w:ascii="Trebuchet MS" w:hAnsi="Trebuchet MS" w:cs="Times New Roman"/>
          <w:b/>
          <w:sz w:val="20"/>
          <w:szCs w:val="20"/>
        </w:rPr>
        <w:t>:</w:t>
      </w:r>
    </w:p>
    <w:tbl>
      <w:tblPr>
        <w:tblW w:w="10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924"/>
        <w:gridCol w:w="1081"/>
        <w:gridCol w:w="727"/>
        <w:gridCol w:w="798"/>
        <w:gridCol w:w="635"/>
        <w:gridCol w:w="635"/>
        <w:gridCol w:w="635"/>
        <w:gridCol w:w="635"/>
        <w:gridCol w:w="635"/>
        <w:gridCol w:w="635"/>
        <w:gridCol w:w="924"/>
        <w:gridCol w:w="856"/>
        <w:gridCol w:w="849"/>
        <w:gridCol w:w="886"/>
      </w:tblGrid>
      <w:tr w:rsidR="00B5284D" w:rsidRPr="0057168C" w14:paraId="6AE2D705" w14:textId="77777777" w:rsidTr="00C24D14">
        <w:trPr>
          <w:trHeight w:val="560"/>
          <w:jc w:val="center"/>
        </w:trPr>
        <w:tc>
          <w:tcPr>
            <w:tcW w:w="1291" w:type="dxa"/>
            <w:gridSpan w:val="2"/>
            <w:vMerge w:val="restart"/>
            <w:shd w:val="clear" w:color="auto" w:fill="auto"/>
            <w:vAlign w:val="center"/>
            <w:hideMark/>
          </w:tcPr>
          <w:p w14:paraId="6ECB98C6" w14:textId="77777777" w:rsidR="00B5284D" w:rsidRPr="0057168C" w:rsidRDefault="00B5284D" w:rsidP="00C24D14">
            <w:pPr>
              <w:jc w:val="center"/>
              <w:rPr>
                <w:rFonts w:ascii="Trebuchet MS" w:eastAsia="Times New Roman" w:hAnsi="Trebuchet MS" w:cs="Calibri"/>
                <w:b/>
                <w:color w:val="000000"/>
                <w:sz w:val="14"/>
                <w:szCs w:val="14"/>
                <w:lang w:val="ro-RO" w:eastAsia="en-GB"/>
              </w:rPr>
            </w:pPr>
            <w:r w:rsidRPr="0057168C">
              <w:rPr>
                <w:rFonts w:ascii="Trebuchet MS" w:eastAsia="Times New Roman" w:hAnsi="Trebuchet MS" w:cs="Calibri"/>
                <w:b/>
                <w:color w:val="000000"/>
                <w:sz w:val="14"/>
                <w:szCs w:val="14"/>
                <w:lang w:val="ro-RO" w:eastAsia="en-GB"/>
              </w:rPr>
              <w:t>LUNA DE REFERINȚĂ (luna anterioară față de data limită de depunere a ofertelor)</w:t>
            </w:r>
          </w:p>
        </w:tc>
        <w:tc>
          <w:tcPr>
            <w:tcW w:w="957" w:type="dxa"/>
            <w:vMerge w:val="restart"/>
            <w:shd w:val="clear" w:color="auto" w:fill="auto"/>
            <w:vAlign w:val="center"/>
            <w:hideMark/>
          </w:tcPr>
          <w:p w14:paraId="13B0E482" w14:textId="6A79DACF" w:rsidR="00B5284D" w:rsidRPr="0057168C" w:rsidRDefault="00B5284D" w:rsidP="00C24D14">
            <w:pPr>
              <w:jc w:val="center"/>
              <w:rPr>
                <w:rFonts w:ascii="Trebuchet MS" w:eastAsia="Times New Roman" w:hAnsi="Trebuchet MS" w:cs="Calibri"/>
                <w:b/>
                <w:color w:val="000000"/>
                <w:sz w:val="14"/>
                <w:szCs w:val="14"/>
                <w:lang w:val="ro-RO" w:eastAsia="en-GB"/>
              </w:rPr>
            </w:pPr>
            <w:r w:rsidRPr="0057168C">
              <w:rPr>
                <w:rFonts w:ascii="Trebuchet MS" w:eastAsia="Times New Roman" w:hAnsi="Trebuchet MS" w:cs="Calibri"/>
                <w:b/>
                <w:color w:val="000000"/>
                <w:sz w:val="14"/>
                <w:szCs w:val="14"/>
                <w:lang w:val="ro-RO" w:eastAsia="en-GB"/>
              </w:rPr>
              <w:t>INDICII DE COST ÎN CONSTRUCȚII</w:t>
            </w:r>
            <w:r w:rsidR="00521564" w:rsidRPr="0057168C">
              <w:rPr>
                <w:rFonts w:ascii="Trebuchet MS" w:eastAsia="Times New Roman" w:hAnsi="Trebuchet MS" w:cs="Calibri"/>
                <w:b/>
                <w:color w:val="000000"/>
                <w:sz w:val="14"/>
                <w:szCs w:val="14"/>
                <w:lang w:val="ro-RO" w:eastAsia="en-GB"/>
              </w:rPr>
              <w:t xml:space="preserve"> TOTAL</w:t>
            </w:r>
            <w:r w:rsidR="00AB050F">
              <w:rPr>
                <w:rFonts w:ascii="Trebuchet MS" w:eastAsia="Times New Roman" w:hAnsi="Trebuchet MS" w:cs="Calibri"/>
                <w:b/>
                <w:color w:val="000000"/>
                <w:sz w:val="14"/>
                <w:szCs w:val="14"/>
                <w:lang w:val="ro-RO" w:eastAsia="en-GB"/>
              </w:rPr>
              <w:t>, REALIZATI,</w:t>
            </w:r>
            <w:r w:rsidRPr="0057168C">
              <w:rPr>
                <w:rFonts w:ascii="Trebuchet MS" w:eastAsia="Times New Roman" w:hAnsi="Trebuchet MS" w:cs="Calibri"/>
                <w:b/>
                <w:color w:val="000000"/>
                <w:sz w:val="14"/>
                <w:szCs w:val="14"/>
                <w:lang w:val="ro-RO" w:eastAsia="en-GB"/>
              </w:rPr>
              <w:t xml:space="preserve"> VALABILI ÎN LUNA DE REFERINȚĂ</w:t>
            </w:r>
          </w:p>
        </w:tc>
        <w:tc>
          <w:tcPr>
            <w:tcW w:w="7840" w:type="dxa"/>
            <w:gridSpan w:val="12"/>
            <w:shd w:val="clear" w:color="auto" w:fill="auto"/>
            <w:vAlign w:val="center"/>
            <w:hideMark/>
          </w:tcPr>
          <w:p w14:paraId="043B1D61" w14:textId="77777777" w:rsidR="00B5284D" w:rsidRPr="0057168C" w:rsidRDefault="00B5284D" w:rsidP="00C24D14">
            <w:pPr>
              <w:jc w:val="center"/>
              <w:rPr>
                <w:rFonts w:ascii="Trebuchet MS" w:eastAsia="Times New Roman" w:hAnsi="Trebuchet MS" w:cs="Calibri"/>
                <w:b/>
                <w:color w:val="000000"/>
                <w:sz w:val="14"/>
                <w:szCs w:val="14"/>
                <w:lang w:val="ro-RO" w:eastAsia="en-GB"/>
              </w:rPr>
            </w:pPr>
            <w:r w:rsidRPr="0057168C">
              <w:rPr>
                <w:rFonts w:ascii="Trebuchet MS" w:eastAsia="Times New Roman" w:hAnsi="Trebuchet MS" w:cs="Calibri"/>
                <w:b/>
                <w:color w:val="000000"/>
                <w:sz w:val="14"/>
                <w:szCs w:val="14"/>
                <w:lang w:val="ro-RO" w:eastAsia="en-GB"/>
              </w:rPr>
              <w:t>Indicele de cost total în construcții, pentru luna “n” în funcție de luna de referință.</w:t>
            </w:r>
            <w:r w:rsidRPr="0057168C">
              <w:rPr>
                <w:rFonts w:ascii="Trebuchet MS" w:eastAsia="Times New Roman" w:hAnsi="Trebuchet MS" w:cs="Calibri"/>
                <w:b/>
                <w:color w:val="000000"/>
                <w:sz w:val="14"/>
                <w:szCs w:val="14"/>
                <w:lang w:val="ro-RO" w:eastAsia="en-GB"/>
              </w:rPr>
              <w:br/>
              <w:t>Prognoză de evoluție lunară calculată pe baza prognozelor de evoluție anuală emise de către Comisia Națională de Strategie și Prognoză precum și pe baza evoluției efective conform publicațiilor Institutului Național de Statistică</w:t>
            </w:r>
          </w:p>
        </w:tc>
      </w:tr>
      <w:tr w:rsidR="00B5284D" w:rsidRPr="0057168C" w14:paraId="44CD1A3B" w14:textId="77777777" w:rsidTr="00C24D14">
        <w:trPr>
          <w:trHeight w:val="44"/>
          <w:jc w:val="center"/>
        </w:trPr>
        <w:tc>
          <w:tcPr>
            <w:tcW w:w="1291" w:type="dxa"/>
            <w:gridSpan w:val="2"/>
            <w:vMerge/>
            <w:vAlign w:val="center"/>
            <w:hideMark/>
          </w:tcPr>
          <w:p w14:paraId="1B5FD148" w14:textId="77777777" w:rsidR="00B5284D" w:rsidRPr="0057168C" w:rsidRDefault="00B5284D" w:rsidP="00C24D14">
            <w:pPr>
              <w:jc w:val="center"/>
              <w:rPr>
                <w:rFonts w:ascii="Trebuchet MS" w:eastAsia="Times New Roman" w:hAnsi="Trebuchet MS" w:cs="Calibri"/>
                <w:b/>
                <w:color w:val="000000"/>
                <w:sz w:val="14"/>
                <w:szCs w:val="14"/>
                <w:lang w:val="ro-RO" w:eastAsia="en-GB"/>
              </w:rPr>
            </w:pPr>
          </w:p>
        </w:tc>
        <w:tc>
          <w:tcPr>
            <w:tcW w:w="957" w:type="dxa"/>
            <w:vMerge/>
            <w:vAlign w:val="center"/>
            <w:hideMark/>
          </w:tcPr>
          <w:p w14:paraId="45EC7160" w14:textId="77777777" w:rsidR="00B5284D" w:rsidRPr="0057168C" w:rsidRDefault="00B5284D" w:rsidP="00C24D14">
            <w:pPr>
              <w:jc w:val="center"/>
              <w:rPr>
                <w:rFonts w:ascii="Trebuchet MS" w:eastAsia="Times New Roman" w:hAnsi="Trebuchet MS" w:cs="Calibri"/>
                <w:b/>
                <w:color w:val="000000"/>
                <w:sz w:val="14"/>
                <w:szCs w:val="14"/>
                <w:lang w:val="ro-RO" w:eastAsia="en-GB"/>
              </w:rPr>
            </w:pPr>
          </w:p>
        </w:tc>
        <w:tc>
          <w:tcPr>
            <w:tcW w:w="7840" w:type="dxa"/>
            <w:gridSpan w:val="12"/>
            <w:shd w:val="clear" w:color="auto" w:fill="auto"/>
            <w:noWrap/>
            <w:vAlign w:val="center"/>
            <w:hideMark/>
          </w:tcPr>
          <w:p w14:paraId="1AC64EE3" w14:textId="77777777" w:rsidR="00B5284D" w:rsidRPr="0057168C" w:rsidRDefault="00B5284D" w:rsidP="00C24D14">
            <w:pPr>
              <w:jc w:val="center"/>
              <w:rPr>
                <w:rFonts w:ascii="Trebuchet MS" w:eastAsia="Times New Roman" w:hAnsi="Trebuchet MS" w:cs="Calibri"/>
                <w:b/>
                <w:color w:val="000000"/>
                <w:sz w:val="14"/>
                <w:szCs w:val="14"/>
                <w:lang w:val="ro-RO" w:eastAsia="en-GB"/>
              </w:rPr>
            </w:pPr>
            <w:r w:rsidRPr="00AB050F">
              <w:rPr>
                <w:rFonts w:ascii="Trebuchet MS" w:eastAsia="Times New Roman" w:hAnsi="Trebuchet MS" w:cs="Calibri"/>
                <w:b/>
                <w:color w:val="000000"/>
                <w:sz w:val="14"/>
                <w:szCs w:val="14"/>
                <w:lang w:val="ro-RO" w:eastAsia="en-GB"/>
              </w:rPr>
              <w:t>ANUL 2022</w:t>
            </w:r>
          </w:p>
        </w:tc>
      </w:tr>
      <w:tr w:rsidR="00B5284D" w:rsidRPr="0057168C" w14:paraId="3492102A" w14:textId="77777777" w:rsidTr="00C24D14">
        <w:trPr>
          <w:trHeight w:val="558"/>
          <w:jc w:val="center"/>
        </w:trPr>
        <w:tc>
          <w:tcPr>
            <w:tcW w:w="468" w:type="dxa"/>
            <w:shd w:val="clear" w:color="auto" w:fill="auto"/>
            <w:noWrap/>
            <w:vAlign w:val="center"/>
            <w:hideMark/>
          </w:tcPr>
          <w:p w14:paraId="0B741304" w14:textId="77777777" w:rsidR="00B5284D" w:rsidRPr="008A6CFD" w:rsidRDefault="00B5284D" w:rsidP="00C24D14">
            <w:pPr>
              <w:jc w:val="center"/>
              <w:rPr>
                <w:rFonts w:ascii="Trebuchet MS" w:eastAsia="Times New Roman" w:hAnsi="Trebuchet MS" w:cs="Calibri"/>
                <w:color w:val="000000"/>
                <w:sz w:val="14"/>
                <w:szCs w:val="14"/>
                <w:lang w:val="ro-RO" w:eastAsia="en-GB"/>
              </w:rPr>
            </w:pPr>
            <w:r w:rsidRPr="008A6CFD">
              <w:rPr>
                <w:rFonts w:ascii="Trebuchet MS" w:eastAsia="Times New Roman" w:hAnsi="Trebuchet MS" w:cs="Calibri"/>
                <w:color w:val="000000"/>
                <w:sz w:val="14"/>
                <w:szCs w:val="14"/>
                <w:lang w:val="ro-RO" w:eastAsia="en-GB"/>
              </w:rPr>
              <w:t>AN</w:t>
            </w:r>
          </w:p>
        </w:tc>
        <w:tc>
          <w:tcPr>
            <w:tcW w:w="823" w:type="dxa"/>
            <w:shd w:val="clear" w:color="auto" w:fill="auto"/>
            <w:noWrap/>
            <w:vAlign w:val="center"/>
            <w:hideMark/>
          </w:tcPr>
          <w:p w14:paraId="7F0A4229" w14:textId="77777777" w:rsidR="00B5284D" w:rsidRPr="008A6CFD" w:rsidRDefault="00B5284D" w:rsidP="00C24D14">
            <w:pPr>
              <w:jc w:val="center"/>
              <w:rPr>
                <w:rFonts w:ascii="Trebuchet MS" w:eastAsia="Times New Roman" w:hAnsi="Trebuchet MS" w:cs="Calibri"/>
                <w:color w:val="000000"/>
                <w:sz w:val="14"/>
                <w:szCs w:val="14"/>
                <w:lang w:val="ro-RO" w:eastAsia="en-GB"/>
              </w:rPr>
            </w:pPr>
            <w:r w:rsidRPr="008A6CFD">
              <w:rPr>
                <w:rFonts w:ascii="Trebuchet MS" w:eastAsia="Times New Roman" w:hAnsi="Trebuchet MS" w:cs="Calibri"/>
                <w:color w:val="000000"/>
                <w:sz w:val="14"/>
                <w:szCs w:val="14"/>
                <w:lang w:val="ro-RO" w:eastAsia="en-GB"/>
              </w:rPr>
              <w:t>LUNA</w:t>
            </w:r>
          </w:p>
        </w:tc>
        <w:tc>
          <w:tcPr>
            <w:tcW w:w="957" w:type="dxa"/>
            <w:vMerge/>
            <w:vAlign w:val="center"/>
            <w:hideMark/>
          </w:tcPr>
          <w:p w14:paraId="47992A90" w14:textId="77777777" w:rsidR="00B5284D" w:rsidRPr="008A6CFD" w:rsidRDefault="00B5284D" w:rsidP="00C24D14">
            <w:pPr>
              <w:jc w:val="center"/>
              <w:rPr>
                <w:rFonts w:ascii="Trebuchet MS" w:eastAsia="Times New Roman" w:hAnsi="Trebuchet MS" w:cs="Calibri"/>
                <w:color w:val="000000"/>
                <w:sz w:val="14"/>
                <w:szCs w:val="14"/>
                <w:lang w:val="ro-RO" w:eastAsia="en-GB"/>
              </w:rPr>
            </w:pPr>
          </w:p>
        </w:tc>
        <w:tc>
          <w:tcPr>
            <w:tcW w:w="654" w:type="dxa"/>
            <w:shd w:val="clear" w:color="auto" w:fill="auto"/>
            <w:noWrap/>
            <w:vAlign w:val="center"/>
            <w:hideMark/>
          </w:tcPr>
          <w:p w14:paraId="5A029FF7" w14:textId="77777777" w:rsidR="00B5284D" w:rsidRPr="0057168C" w:rsidRDefault="00B5284D"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ianuarie</w:t>
            </w:r>
          </w:p>
        </w:tc>
        <w:tc>
          <w:tcPr>
            <w:tcW w:w="715" w:type="dxa"/>
            <w:shd w:val="clear" w:color="auto" w:fill="auto"/>
            <w:noWrap/>
            <w:vAlign w:val="center"/>
            <w:hideMark/>
          </w:tcPr>
          <w:p w14:paraId="31BFB5C7" w14:textId="77777777" w:rsidR="00B5284D" w:rsidRPr="0057168C" w:rsidRDefault="00B5284D" w:rsidP="00C24D14">
            <w:pPr>
              <w:jc w:val="center"/>
              <w:rPr>
                <w:rFonts w:ascii="Trebuchet MS" w:eastAsia="Times New Roman" w:hAnsi="Trebuchet MS" w:cs="Calibri"/>
                <w:color w:val="000000"/>
                <w:sz w:val="14"/>
                <w:szCs w:val="14"/>
                <w:lang w:val="ro-RO" w:eastAsia="en-GB"/>
              </w:rPr>
            </w:pPr>
            <w:r w:rsidRPr="00AB050F">
              <w:rPr>
                <w:rFonts w:ascii="Trebuchet MS" w:eastAsia="Times New Roman" w:hAnsi="Trebuchet MS" w:cs="Calibri"/>
                <w:color w:val="000000"/>
                <w:sz w:val="14"/>
                <w:szCs w:val="14"/>
                <w:lang w:val="ro-RO" w:eastAsia="en-GB"/>
              </w:rPr>
              <w:t>februarie</w:t>
            </w:r>
          </w:p>
        </w:tc>
        <w:tc>
          <w:tcPr>
            <w:tcW w:w="573" w:type="dxa"/>
            <w:shd w:val="clear" w:color="auto" w:fill="auto"/>
            <w:noWrap/>
            <w:vAlign w:val="center"/>
            <w:hideMark/>
          </w:tcPr>
          <w:p w14:paraId="22AD4E1D" w14:textId="77777777" w:rsidR="00B5284D" w:rsidRPr="0057168C" w:rsidRDefault="00B5284D"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martie</w:t>
            </w:r>
          </w:p>
        </w:tc>
        <w:tc>
          <w:tcPr>
            <w:tcW w:w="562" w:type="dxa"/>
            <w:shd w:val="clear" w:color="auto" w:fill="auto"/>
            <w:noWrap/>
            <w:vAlign w:val="center"/>
            <w:hideMark/>
          </w:tcPr>
          <w:p w14:paraId="6D9A7890" w14:textId="77777777" w:rsidR="00B5284D" w:rsidRPr="0057168C" w:rsidRDefault="00B5284D"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aprilie</w:t>
            </w:r>
          </w:p>
        </w:tc>
        <w:tc>
          <w:tcPr>
            <w:tcW w:w="512" w:type="dxa"/>
            <w:shd w:val="clear" w:color="auto" w:fill="auto"/>
            <w:noWrap/>
            <w:vAlign w:val="center"/>
            <w:hideMark/>
          </w:tcPr>
          <w:p w14:paraId="5A1017D5" w14:textId="77777777" w:rsidR="00B5284D" w:rsidRPr="0057168C" w:rsidRDefault="00B5284D"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mai</w:t>
            </w:r>
          </w:p>
        </w:tc>
        <w:tc>
          <w:tcPr>
            <w:tcW w:w="512" w:type="dxa"/>
            <w:shd w:val="clear" w:color="auto" w:fill="auto"/>
            <w:noWrap/>
            <w:vAlign w:val="center"/>
            <w:hideMark/>
          </w:tcPr>
          <w:p w14:paraId="366F3965" w14:textId="77777777" w:rsidR="00B5284D" w:rsidRPr="0057168C" w:rsidRDefault="00B5284D"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iunie</w:t>
            </w:r>
          </w:p>
        </w:tc>
        <w:tc>
          <w:tcPr>
            <w:tcW w:w="512" w:type="dxa"/>
            <w:shd w:val="clear" w:color="auto" w:fill="auto"/>
            <w:noWrap/>
            <w:vAlign w:val="center"/>
            <w:hideMark/>
          </w:tcPr>
          <w:p w14:paraId="63F9AA8F" w14:textId="77777777" w:rsidR="00B5284D" w:rsidRPr="0057168C" w:rsidRDefault="00B5284D"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iulie</w:t>
            </w:r>
          </w:p>
        </w:tc>
        <w:tc>
          <w:tcPr>
            <w:tcW w:w="567" w:type="dxa"/>
            <w:shd w:val="clear" w:color="auto" w:fill="auto"/>
            <w:noWrap/>
            <w:vAlign w:val="center"/>
            <w:hideMark/>
          </w:tcPr>
          <w:p w14:paraId="7C112C1A" w14:textId="77777777" w:rsidR="00B5284D" w:rsidRPr="0057168C" w:rsidRDefault="00B5284D"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august</w:t>
            </w:r>
          </w:p>
        </w:tc>
        <w:tc>
          <w:tcPr>
            <w:tcW w:w="823" w:type="dxa"/>
            <w:shd w:val="clear" w:color="auto" w:fill="auto"/>
            <w:noWrap/>
            <w:vAlign w:val="center"/>
            <w:hideMark/>
          </w:tcPr>
          <w:p w14:paraId="39D5E0D3" w14:textId="77777777" w:rsidR="00B5284D" w:rsidRPr="0057168C" w:rsidRDefault="00B5284D"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septembrie</w:t>
            </w:r>
          </w:p>
        </w:tc>
        <w:tc>
          <w:tcPr>
            <w:tcW w:w="765" w:type="dxa"/>
            <w:shd w:val="clear" w:color="auto" w:fill="auto"/>
            <w:noWrap/>
            <w:vAlign w:val="center"/>
            <w:hideMark/>
          </w:tcPr>
          <w:p w14:paraId="5D1ED066" w14:textId="77777777" w:rsidR="00B5284D" w:rsidRPr="0057168C" w:rsidRDefault="00B5284D"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octombrie</w:t>
            </w:r>
          </w:p>
        </w:tc>
        <w:tc>
          <w:tcPr>
            <w:tcW w:w="759" w:type="dxa"/>
            <w:shd w:val="clear" w:color="auto" w:fill="auto"/>
            <w:noWrap/>
            <w:vAlign w:val="center"/>
            <w:hideMark/>
          </w:tcPr>
          <w:p w14:paraId="022DB96B" w14:textId="77777777" w:rsidR="00B5284D" w:rsidRPr="0057168C" w:rsidRDefault="00B5284D"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noiembrie</w:t>
            </w:r>
          </w:p>
        </w:tc>
        <w:tc>
          <w:tcPr>
            <w:tcW w:w="886" w:type="dxa"/>
            <w:shd w:val="clear" w:color="auto" w:fill="auto"/>
            <w:noWrap/>
            <w:vAlign w:val="center"/>
            <w:hideMark/>
          </w:tcPr>
          <w:p w14:paraId="2F2EE19D" w14:textId="77777777" w:rsidR="00B5284D" w:rsidRPr="0057168C" w:rsidRDefault="00B5284D"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decembrie</w:t>
            </w:r>
          </w:p>
        </w:tc>
      </w:tr>
      <w:tr w:rsidR="00C24D14" w:rsidRPr="0057168C" w14:paraId="0FBEB70A" w14:textId="77777777" w:rsidTr="00C24D14">
        <w:trPr>
          <w:trHeight w:val="292"/>
          <w:jc w:val="center"/>
        </w:trPr>
        <w:tc>
          <w:tcPr>
            <w:tcW w:w="468" w:type="dxa"/>
            <w:vMerge w:val="restart"/>
            <w:shd w:val="clear" w:color="auto" w:fill="auto"/>
            <w:noWrap/>
            <w:textDirection w:val="btLr"/>
            <w:vAlign w:val="center"/>
            <w:hideMark/>
          </w:tcPr>
          <w:p w14:paraId="6282FAB7" w14:textId="77777777" w:rsidR="00C24D14" w:rsidRPr="008A6CFD" w:rsidRDefault="00C24D14" w:rsidP="00C24D14">
            <w:pPr>
              <w:jc w:val="center"/>
              <w:rPr>
                <w:rFonts w:ascii="Trebuchet MS" w:eastAsia="Times New Roman" w:hAnsi="Trebuchet MS" w:cs="Calibri"/>
                <w:color w:val="000000"/>
                <w:sz w:val="14"/>
                <w:szCs w:val="14"/>
                <w:lang w:val="ro-RO" w:eastAsia="en-GB"/>
              </w:rPr>
            </w:pPr>
            <w:r w:rsidRPr="008A6CFD">
              <w:rPr>
                <w:rFonts w:ascii="Trebuchet MS" w:eastAsia="Times New Roman" w:hAnsi="Trebuchet MS" w:cs="Calibri"/>
                <w:color w:val="000000"/>
                <w:sz w:val="14"/>
                <w:szCs w:val="14"/>
                <w:lang w:val="ro-RO" w:eastAsia="en-GB"/>
              </w:rPr>
              <w:t>2021</w:t>
            </w:r>
          </w:p>
        </w:tc>
        <w:tc>
          <w:tcPr>
            <w:tcW w:w="823" w:type="dxa"/>
            <w:shd w:val="clear" w:color="auto" w:fill="auto"/>
            <w:noWrap/>
            <w:vAlign w:val="center"/>
            <w:hideMark/>
          </w:tcPr>
          <w:p w14:paraId="55D9280E" w14:textId="77777777" w:rsidR="00C24D14" w:rsidRPr="008A6CFD" w:rsidRDefault="00C24D14" w:rsidP="00C24D14">
            <w:pPr>
              <w:jc w:val="center"/>
              <w:rPr>
                <w:rFonts w:ascii="Trebuchet MS" w:eastAsia="Times New Roman" w:hAnsi="Trebuchet MS" w:cs="Calibri"/>
                <w:color w:val="000000"/>
                <w:sz w:val="14"/>
                <w:szCs w:val="14"/>
                <w:lang w:val="ro-RO" w:eastAsia="en-GB"/>
              </w:rPr>
            </w:pPr>
            <w:r w:rsidRPr="008A6CFD">
              <w:rPr>
                <w:rFonts w:ascii="Trebuchet MS" w:eastAsia="Times New Roman" w:hAnsi="Trebuchet MS" w:cs="Calibri"/>
                <w:color w:val="000000"/>
                <w:sz w:val="14"/>
                <w:szCs w:val="14"/>
                <w:lang w:val="ro-RO" w:eastAsia="en-GB"/>
              </w:rPr>
              <w:t>ianuarie</w:t>
            </w:r>
          </w:p>
        </w:tc>
        <w:tc>
          <w:tcPr>
            <w:tcW w:w="957" w:type="dxa"/>
            <w:shd w:val="clear" w:color="auto" w:fill="auto"/>
            <w:noWrap/>
            <w:vAlign w:val="center"/>
            <w:hideMark/>
          </w:tcPr>
          <w:p w14:paraId="06E2784E" w14:textId="77777777" w:rsidR="00C24D14" w:rsidRPr="008A6CFD" w:rsidRDefault="00C24D14" w:rsidP="00C24D14">
            <w:pPr>
              <w:jc w:val="center"/>
              <w:rPr>
                <w:rFonts w:ascii="Trebuchet MS" w:eastAsia="Times New Roman" w:hAnsi="Trebuchet MS" w:cs="Calibri"/>
                <w:color w:val="000000"/>
                <w:sz w:val="14"/>
                <w:szCs w:val="14"/>
                <w:lang w:val="ro-RO" w:eastAsia="en-GB"/>
              </w:rPr>
            </w:pPr>
            <w:r w:rsidRPr="008A6CFD">
              <w:rPr>
                <w:rFonts w:ascii="Trebuchet MS" w:eastAsia="Times New Roman" w:hAnsi="Trebuchet MS" w:cs="Calibri"/>
                <w:color w:val="000000"/>
                <w:sz w:val="14"/>
                <w:szCs w:val="14"/>
                <w:lang w:val="ro-RO" w:eastAsia="en-GB"/>
              </w:rPr>
              <w:t>135.7</w:t>
            </w:r>
          </w:p>
        </w:tc>
        <w:tc>
          <w:tcPr>
            <w:tcW w:w="654" w:type="dxa"/>
            <w:shd w:val="clear" w:color="auto" w:fill="auto"/>
            <w:noWrap/>
            <w:hideMark/>
          </w:tcPr>
          <w:p w14:paraId="392E0C4C" w14:textId="5DA2B133"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139.64</w:t>
            </w:r>
          </w:p>
        </w:tc>
        <w:tc>
          <w:tcPr>
            <w:tcW w:w="715" w:type="dxa"/>
            <w:shd w:val="clear" w:color="auto" w:fill="auto"/>
            <w:noWrap/>
            <w:hideMark/>
          </w:tcPr>
          <w:p w14:paraId="369A8FC9" w14:textId="30E935F0"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139.64</w:t>
            </w:r>
          </w:p>
        </w:tc>
        <w:tc>
          <w:tcPr>
            <w:tcW w:w="573" w:type="dxa"/>
            <w:shd w:val="clear" w:color="auto" w:fill="auto"/>
            <w:noWrap/>
            <w:hideMark/>
          </w:tcPr>
          <w:p w14:paraId="628AD321" w14:textId="557F1115"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139.64</w:t>
            </w:r>
          </w:p>
        </w:tc>
        <w:tc>
          <w:tcPr>
            <w:tcW w:w="562" w:type="dxa"/>
            <w:shd w:val="clear" w:color="auto" w:fill="auto"/>
            <w:noWrap/>
            <w:hideMark/>
          </w:tcPr>
          <w:p w14:paraId="02D29346" w14:textId="6EBDCD6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139.64</w:t>
            </w:r>
          </w:p>
        </w:tc>
        <w:tc>
          <w:tcPr>
            <w:tcW w:w="512" w:type="dxa"/>
            <w:shd w:val="clear" w:color="auto" w:fill="auto"/>
            <w:noWrap/>
            <w:hideMark/>
          </w:tcPr>
          <w:p w14:paraId="6368A8B0" w14:textId="3004D388"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139.64</w:t>
            </w:r>
          </w:p>
        </w:tc>
        <w:tc>
          <w:tcPr>
            <w:tcW w:w="512" w:type="dxa"/>
            <w:shd w:val="clear" w:color="auto" w:fill="auto"/>
            <w:noWrap/>
            <w:hideMark/>
          </w:tcPr>
          <w:p w14:paraId="411C53FD" w14:textId="140E63FD"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139.64</w:t>
            </w:r>
          </w:p>
        </w:tc>
        <w:tc>
          <w:tcPr>
            <w:tcW w:w="512" w:type="dxa"/>
            <w:shd w:val="clear" w:color="auto" w:fill="auto"/>
            <w:noWrap/>
            <w:hideMark/>
          </w:tcPr>
          <w:p w14:paraId="76CED88A" w14:textId="3D741183"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139.64</w:t>
            </w:r>
          </w:p>
        </w:tc>
        <w:tc>
          <w:tcPr>
            <w:tcW w:w="567" w:type="dxa"/>
            <w:shd w:val="clear" w:color="auto" w:fill="auto"/>
            <w:noWrap/>
            <w:hideMark/>
          </w:tcPr>
          <w:p w14:paraId="785618D8" w14:textId="6983C27E"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139.64</w:t>
            </w:r>
          </w:p>
        </w:tc>
        <w:tc>
          <w:tcPr>
            <w:tcW w:w="823" w:type="dxa"/>
            <w:shd w:val="clear" w:color="auto" w:fill="auto"/>
            <w:noWrap/>
            <w:hideMark/>
          </w:tcPr>
          <w:p w14:paraId="1A041A45" w14:textId="089ED3C3"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139.64</w:t>
            </w:r>
          </w:p>
        </w:tc>
        <w:tc>
          <w:tcPr>
            <w:tcW w:w="765" w:type="dxa"/>
            <w:shd w:val="clear" w:color="auto" w:fill="auto"/>
            <w:noWrap/>
            <w:hideMark/>
          </w:tcPr>
          <w:p w14:paraId="2A709006" w14:textId="261B58FF"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139.64</w:t>
            </w:r>
          </w:p>
        </w:tc>
        <w:tc>
          <w:tcPr>
            <w:tcW w:w="759" w:type="dxa"/>
            <w:shd w:val="clear" w:color="auto" w:fill="auto"/>
            <w:noWrap/>
            <w:hideMark/>
          </w:tcPr>
          <w:p w14:paraId="3B52108B" w14:textId="5117E90C"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139.64</w:t>
            </w:r>
          </w:p>
        </w:tc>
        <w:tc>
          <w:tcPr>
            <w:tcW w:w="886" w:type="dxa"/>
            <w:shd w:val="clear" w:color="auto" w:fill="auto"/>
            <w:noWrap/>
            <w:hideMark/>
          </w:tcPr>
          <w:p w14:paraId="56518095" w14:textId="484E2FC0"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139.64</w:t>
            </w:r>
          </w:p>
        </w:tc>
      </w:tr>
      <w:tr w:rsidR="00C24D14" w:rsidRPr="0057168C" w14:paraId="121BF5F1" w14:textId="77777777" w:rsidTr="00C24D14">
        <w:trPr>
          <w:trHeight w:val="292"/>
          <w:jc w:val="center"/>
        </w:trPr>
        <w:tc>
          <w:tcPr>
            <w:tcW w:w="468" w:type="dxa"/>
            <w:vMerge/>
            <w:vAlign w:val="center"/>
            <w:hideMark/>
          </w:tcPr>
          <w:p w14:paraId="2280A51F" w14:textId="77777777" w:rsidR="00C24D14" w:rsidRPr="008A6CFD" w:rsidRDefault="00C24D14" w:rsidP="00C24D14">
            <w:pPr>
              <w:jc w:val="center"/>
              <w:rPr>
                <w:rFonts w:ascii="Trebuchet MS" w:eastAsia="Times New Roman" w:hAnsi="Trebuchet MS" w:cs="Calibri"/>
                <w:color w:val="000000"/>
                <w:sz w:val="14"/>
                <w:szCs w:val="14"/>
                <w:lang w:val="ro-RO" w:eastAsia="en-GB"/>
              </w:rPr>
            </w:pPr>
          </w:p>
        </w:tc>
        <w:tc>
          <w:tcPr>
            <w:tcW w:w="823" w:type="dxa"/>
            <w:shd w:val="clear" w:color="auto" w:fill="auto"/>
            <w:noWrap/>
            <w:vAlign w:val="center"/>
            <w:hideMark/>
          </w:tcPr>
          <w:p w14:paraId="3C4B495D" w14:textId="77777777" w:rsidR="00C24D14" w:rsidRPr="008A6CFD" w:rsidRDefault="00C24D14" w:rsidP="00C24D14">
            <w:pPr>
              <w:jc w:val="center"/>
              <w:rPr>
                <w:rFonts w:ascii="Trebuchet MS" w:eastAsia="Times New Roman" w:hAnsi="Trebuchet MS" w:cs="Calibri"/>
                <w:color w:val="000000"/>
                <w:sz w:val="14"/>
                <w:szCs w:val="14"/>
                <w:lang w:val="ro-RO" w:eastAsia="en-GB"/>
              </w:rPr>
            </w:pPr>
            <w:r w:rsidRPr="008A6CFD">
              <w:rPr>
                <w:rFonts w:ascii="Trebuchet MS" w:eastAsia="Times New Roman" w:hAnsi="Trebuchet MS" w:cs="Calibri"/>
                <w:color w:val="000000"/>
                <w:sz w:val="14"/>
                <w:szCs w:val="14"/>
                <w:lang w:val="ro-RO" w:eastAsia="en-GB"/>
              </w:rPr>
              <w:t>februarie</w:t>
            </w:r>
          </w:p>
        </w:tc>
        <w:tc>
          <w:tcPr>
            <w:tcW w:w="957" w:type="dxa"/>
            <w:shd w:val="clear" w:color="auto" w:fill="auto"/>
            <w:noWrap/>
            <w:vAlign w:val="center"/>
            <w:hideMark/>
          </w:tcPr>
          <w:p w14:paraId="2F4A49FB" w14:textId="77777777" w:rsidR="00C24D14" w:rsidRPr="008A6CFD" w:rsidRDefault="00C24D14" w:rsidP="00C24D14">
            <w:pPr>
              <w:jc w:val="center"/>
              <w:rPr>
                <w:rFonts w:ascii="Trebuchet MS" w:eastAsia="Times New Roman" w:hAnsi="Trebuchet MS" w:cs="Calibri"/>
                <w:color w:val="000000"/>
                <w:sz w:val="14"/>
                <w:szCs w:val="14"/>
                <w:lang w:val="ro-RO" w:eastAsia="en-GB"/>
              </w:rPr>
            </w:pPr>
            <w:r w:rsidRPr="008A6CFD">
              <w:rPr>
                <w:rFonts w:ascii="Trebuchet MS" w:eastAsia="Times New Roman" w:hAnsi="Trebuchet MS" w:cs="Calibri"/>
                <w:color w:val="000000"/>
                <w:sz w:val="14"/>
                <w:szCs w:val="14"/>
                <w:lang w:val="ro-RO" w:eastAsia="en-GB"/>
              </w:rPr>
              <w:t>137.9</w:t>
            </w:r>
          </w:p>
        </w:tc>
        <w:tc>
          <w:tcPr>
            <w:tcW w:w="654" w:type="dxa"/>
            <w:shd w:val="clear" w:color="auto" w:fill="auto"/>
            <w:noWrap/>
            <w:hideMark/>
          </w:tcPr>
          <w:p w14:paraId="5004E9D0" w14:textId="36A174A4"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141.90</w:t>
            </w:r>
          </w:p>
        </w:tc>
        <w:tc>
          <w:tcPr>
            <w:tcW w:w="715" w:type="dxa"/>
            <w:shd w:val="clear" w:color="auto" w:fill="auto"/>
            <w:noWrap/>
            <w:hideMark/>
          </w:tcPr>
          <w:p w14:paraId="678AC347" w14:textId="260FACCA"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141.90</w:t>
            </w:r>
          </w:p>
        </w:tc>
        <w:tc>
          <w:tcPr>
            <w:tcW w:w="573" w:type="dxa"/>
            <w:shd w:val="clear" w:color="auto" w:fill="auto"/>
            <w:noWrap/>
            <w:hideMark/>
          </w:tcPr>
          <w:p w14:paraId="51725827" w14:textId="283C3009"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141.90</w:t>
            </w:r>
          </w:p>
        </w:tc>
        <w:tc>
          <w:tcPr>
            <w:tcW w:w="562" w:type="dxa"/>
            <w:shd w:val="clear" w:color="auto" w:fill="auto"/>
            <w:noWrap/>
            <w:hideMark/>
          </w:tcPr>
          <w:p w14:paraId="2AACB672" w14:textId="60A8846A"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141.90</w:t>
            </w:r>
          </w:p>
        </w:tc>
        <w:tc>
          <w:tcPr>
            <w:tcW w:w="512" w:type="dxa"/>
            <w:shd w:val="clear" w:color="auto" w:fill="auto"/>
            <w:noWrap/>
            <w:hideMark/>
          </w:tcPr>
          <w:p w14:paraId="3EE00AEE" w14:textId="01DA1C25"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141.90</w:t>
            </w:r>
          </w:p>
        </w:tc>
        <w:tc>
          <w:tcPr>
            <w:tcW w:w="512" w:type="dxa"/>
            <w:shd w:val="clear" w:color="auto" w:fill="auto"/>
            <w:noWrap/>
            <w:hideMark/>
          </w:tcPr>
          <w:p w14:paraId="34102C4C" w14:textId="07632EDB"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141.90</w:t>
            </w:r>
          </w:p>
        </w:tc>
        <w:tc>
          <w:tcPr>
            <w:tcW w:w="512" w:type="dxa"/>
            <w:shd w:val="clear" w:color="auto" w:fill="auto"/>
            <w:noWrap/>
            <w:hideMark/>
          </w:tcPr>
          <w:p w14:paraId="6B801F4C" w14:textId="1524AEB1"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141.90</w:t>
            </w:r>
          </w:p>
        </w:tc>
        <w:tc>
          <w:tcPr>
            <w:tcW w:w="567" w:type="dxa"/>
            <w:shd w:val="clear" w:color="auto" w:fill="auto"/>
            <w:noWrap/>
            <w:hideMark/>
          </w:tcPr>
          <w:p w14:paraId="2D3D8F96" w14:textId="4ED4C36B"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141.90</w:t>
            </w:r>
          </w:p>
        </w:tc>
        <w:tc>
          <w:tcPr>
            <w:tcW w:w="823" w:type="dxa"/>
            <w:shd w:val="clear" w:color="auto" w:fill="auto"/>
            <w:noWrap/>
            <w:hideMark/>
          </w:tcPr>
          <w:p w14:paraId="2DBA3367" w14:textId="3691F1A2"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141.90</w:t>
            </w:r>
          </w:p>
        </w:tc>
        <w:tc>
          <w:tcPr>
            <w:tcW w:w="765" w:type="dxa"/>
            <w:shd w:val="clear" w:color="auto" w:fill="auto"/>
            <w:noWrap/>
            <w:hideMark/>
          </w:tcPr>
          <w:p w14:paraId="5B52BBF3" w14:textId="5D9FD6BC"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141.90</w:t>
            </w:r>
          </w:p>
        </w:tc>
        <w:tc>
          <w:tcPr>
            <w:tcW w:w="759" w:type="dxa"/>
            <w:shd w:val="clear" w:color="auto" w:fill="auto"/>
            <w:noWrap/>
            <w:hideMark/>
          </w:tcPr>
          <w:p w14:paraId="100148B3" w14:textId="3F656CDA"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141.90</w:t>
            </w:r>
          </w:p>
        </w:tc>
        <w:tc>
          <w:tcPr>
            <w:tcW w:w="886" w:type="dxa"/>
            <w:shd w:val="clear" w:color="auto" w:fill="auto"/>
            <w:noWrap/>
            <w:hideMark/>
          </w:tcPr>
          <w:p w14:paraId="1C4EB254" w14:textId="74776D2F"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141.90</w:t>
            </w:r>
          </w:p>
        </w:tc>
      </w:tr>
      <w:tr w:rsidR="00C24D14" w:rsidRPr="0057168C" w14:paraId="34D0B731" w14:textId="77777777" w:rsidTr="00C24D14">
        <w:trPr>
          <w:trHeight w:val="292"/>
          <w:jc w:val="center"/>
        </w:trPr>
        <w:tc>
          <w:tcPr>
            <w:tcW w:w="468" w:type="dxa"/>
            <w:vMerge/>
            <w:vAlign w:val="center"/>
            <w:hideMark/>
          </w:tcPr>
          <w:p w14:paraId="55B6E595" w14:textId="77777777" w:rsidR="00C24D14" w:rsidRPr="008A6CFD" w:rsidRDefault="00C24D14" w:rsidP="00C24D14">
            <w:pPr>
              <w:jc w:val="center"/>
              <w:rPr>
                <w:rFonts w:ascii="Trebuchet MS" w:eastAsia="Times New Roman" w:hAnsi="Trebuchet MS" w:cs="Calibri"/>
                <w:color w:val="000000"/>
                <w:sz w:val="14"/>
                <w:szCs w:val="14"/>
                <w:lang w:val="ro-RO" w:eastAsia="en-GB"/>
              </w:rPr>
            </w:pPr>
          </w:p>
        </w:tc>
        <w:tc>
          <w:tcPr>
            <w:tcW w:w="823" w:type="dxa"/>
            <w:shd w:val="clear" w:color="auto" w:fill="auto"/>
            <w:noWrap/>
            <w:vAlign w:val="center"/>
            <w:hideMark/>
          </w:tcPr>
          <w:p w14:paraId="64926675" w14:textId="77777777" w:rsidR="00C24D14" w:rsidRPr="008A6CFD" w:rsidRDefault="00C24D14" w:rsidP="00C24D14">
            <w:pPr>
              <w:jc w:val="center"/>
              <w:rPr>
                <w:rFonts w:ascii="Trebuchet MS" w:eastAsia="Times New Roman" w:hAnsi="Trebuchet MS" w:cs="Calibri"/>
                <w:color w:val="000000"/>
                <w:sz w:val="14"/>
                <w:szCs w:val="14"/>
                <w:lang w:val="ro-RO" w:eastAsia="en-GB"/>
              </w:rPr>
            </w:pPr>
            <w:r w:rsidRPr="008A6CFD">
              <w:rPr>
                <w:rFonts w:ascii="Trebuchet MS" w:eastAsia="Times New Roman" w:hAnsi="Trebuchet MS" w:cs="Calibri"/>
                <w:color w:val="000000"/>
                <w:sz w:val="14"/>
                <w:szCs w:val="14"/>
                <w:lang w:val="ro-RO" w:eastAsia="en-GB"/>
              </w:rPr>
              <w:t>martie</w:t>
            </w:r>
          </w:p>
        </w:tc>
        <w:tc>
          <w:tcPr>
            <w:tcW w:w="957" w:type="dxa"/>
            <w:shd w:val="clear" w:color="auto" w:fill="auto"/>
            <w:noWrap/>
            <w:vAlign w:val="center"/>
            <w:hideMark/>
          </w:tcPr>
          <w:p w14:paraId="5F7194D5" w14:textId="77777777" w:rsidR="00C24D14" w:rsidRPr="008A6CFD" w:rsidRDefault="00C24D14" w:rsidP="00C24D14">
            <w:pPr>
              <w:jc w:val="center"/>
              <w:rPr>
                <w:rFonts w:ascii="Trebuchet MS" w:eastAsia="Times New Roman" w:hAnsi="Trebuchet MS" w:cs="Calibri"/>
                <w:color w:val="000000"/>
                <w:sz w:val="14"/>
                <w:szCs w:val="14"/>
                <w:lang w:val="ro-RO" w:eastAsia="en-GB"/>
              </w:rPr>
            </w:pPr>
            <w:r w:rsidRPr="008A6CFD">
              <w:rPr>
                <w:rFonts w:ascii="Trebuchet MS" w:eastAsia="Times New Roman" w:hAnsi="Trebuchet MS" w:cs="Calibri"/>
                <w:color w:val="000000"/>
                <w:sz w:val="14"/>
                <w:szCs w:val="14"/>
                <w:lang w:val="ro-RO" w:eastAsia="en-GB"/>
              </w:rPr>
              <w:t>142.2</w:t>
            </w:r>
          </w:p>
        </w:tc>
        <w:tc>
          <w:tcPr>
            <w:tcW w:w="654" w:type="dxa"/>
            <w:shd w:val="clear" w:color="auto" w:fill="auto"/>
            <w:noWrap/>
            <w:hideMark/>
          </w:tcPr>
          <w:p w14:paraId="236792A9" w14:textId="5AD1CE74"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146.32</w:t>
            </w:r>
          </w:p>
        </w:tc>
        <w:tc>
          <w:tcPr>
            <w:tcW w:w="715" w:type="dxa"/>
            <w:shd w:val="clear" w:color="auto" w:fill="auto"/>
            <w:noWrap/>
            <w:hideMark/>
          </w:tcPr>
          <w:p w14:paraId="57722AB8" w14:textId="59336B2C"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146.32</w:t>
            </w:r>
          </w:p>
        </w:tc>
        <w:tc>
          <w:tcPr>
            <w:tcW w:w="573" w:type="dxa"/>
            <w:shd w:val="clear" w:color="auto" w:fill="auto"/>
            <w:noWrap/>
            <w:hideMark/>
          </w:tcPr>
          <w:p w14:paraId="51DDC011" w14:textId="292117A9"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146.32</w:t>
            </w:r>
          </w:p>
        </w:tc>
        <w:tc>
          <w:tcPr>
            <w:tcW w:w="562" w:type="dxa"/>
            <w:shd w:val="clear" w:color="auto" w:fill="auto"/>
            <w:noWrap/>
            <w:hideMark/>
          </w:tcPr>
          <w:p w14:paraId="431E233E" w14:textId="0364A550"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146.32</w:t>
            </w:r>
          </w:p>
        </w:tc>
        <w:tc>
          <w:tcPr>
            <w:tcW w:w="512" w:type="dxa"/>
            <w:shd w:val="clear" w:color="auto" w:fill="auto"/>
            <w:noWrap/>
            <w:hideMark/>
          </w:tcPr>
          <w:p w14:paraId="763ADDE8" w14:textId="2D191EF3"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146.32</w:t>
            </w:r>
          </w:p>
        </w:tc>
        <w:tc>
          <w:tcPr>
            <w:tcW w:w="512" w:type="dxa"/>
            <w:shd w:val="clear" w:color="auto" w:fill="auto"/>
            <w:noWrap/>
            <w:hideMark/>
          </w:tcPr>
          <w:p w14:paraId="4B600C0F" w14:textId="1E2D7DC4"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146.32</w:t>
            </w:r>
          </w:p>
        </w:tc>
        <w:tc>
          <w:tcPr>
            <w:tcW w:w="512" w:type="dxa"/>
            <w:shd w:val="clear" w:color="auto" w:fill="auto"/>
            <w:noWrap/>
            <w:hideMark/>
          </w:tcPr>
          <w:p w14:paraId="3EBB822D" w14:textId="4717DA76"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146.32</w:t>
            </w:r>
          </w:p>
        </w:tc>
        <w:tc>
          <w:tcPr>
            <w:tcW w:w="567" w:type="dxa"/>
            <w:shd w:val="clear" w:color="auto" w:fill="auto"/>
            <w:noWrap/>
            <w:hideMark/>
          </w:tcPr>
          <w:p w14:paraId="3A7DD350" w14:textId="12CAB008"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146.32</w:t>
            </w:r>
          </w:p>
        </w:tc>
        <w:tc>
          <w:tcPr>
            <w:tcW w:w="823" w:type="dxa"/>
            <w:shd w:val="clear" w:color="auto" w:fill="auto"/>
            <w:noWrap/>
            <w:hideMark/>
          </w:tcPr>
          <w:p w14:paraId="08206B2C" w14:textId="33A8478D"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146.32</w:t>
            </w:r>
          </w:p>
        </w:tc>
        <w:tc>
          <w:tcPr>
            <w:tcW w:w="765" w:type="dxa"/>
            <w:shd w:val="clear" w:color="auto" w:fill="auto"/>
            <w:noWrap/>
            <w:hideMark/>
          </w:tcPr>
          <w:p w14:paraId="5EBC38EB" w14:textId="456AEE8A"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146.32</w:t>
            </w:r>
          </w:p>
        </w:tc>
        <w:tc>
          <w:tcPr>
            <w:tcW w:w="759" w:type="dxa"/>
            <w:shd w:val="clear" w:color="auto" w:fill="auto"/>
            <w:noWrap/>
            <w:hideMark/>
          </w:tcPr>
          <w:p w14:paraId="75E08993" w14:textId="7240ABB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146.32</w:t>
            </w:r>
          </w:p>
        </w:tc>
        <w:tc>
          <w:tcPr>
            <w:tcW w:w="886" w:type="dxa"/>
            <w:shd w:val="clear" w:color="auto" w:fill="auto"/>
            <w:noWrap/>
            <w:hideMark/>
          </w:tcPr>
          <w:p w14:paraId="420AD66C" w14:textId="0139C672"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146.32</w:t>
            </w:r>
          </w:p>
        </w:tc>
      </w:tr>
      <w:tr w:rsidR="00C24D14" w:rsidRPr="0057168C" w14:paraId="3CD07F67" w14:textId="77777777" w:rsidTr="00C24D14">
        <w:trPr>
          <w:trHeight w:val="292"/>
          <w:jc w:val="center"/>
        </w:trPr>
        <w:tc>
          <w:tcPr>
            <w:tcW w:w="468" w:type="dxa"/>
            <w:vMerge/>
            <w:vAlign w:val="center"/>
            <w:hideMark/>
          </w:tcPr>
          <w:p w14:paraId="461090FE" w14:textId="77777777" w:rsidR="00C24D14" w:rsidRPr="008A6CFD" w:rsidRDefault="00C24D14" w:rsidP="00C24D14">
            <w:pPr>
              <w:jc w:val="center"/>
              <w:rPr>
                <w:rFonts w:ascii="Trebuchet MS" w:eastAsia="Times New Roman" w:hAnsi="Trebuchet MS" w:cs="Calibri"/>
                <w:color w:val="000000"/>
                <w:sz w:val="14"/>
                <w:szCs w:val="14"/>
                <w:lang w:val="ro-RO" w:eastAsia="en-GB"/>
              </w:rPr>
            </w:pPr>
          </w:p>
        </w:tc>
        <w:tc>
          <w:tcPr>
            <w:tcW w:w="823" w:type="dxa"/>
            <w:shd w:val="clear" w:color="auto" w:fill="auto"/>
            <w:noWrap/>
            <w:vAlign w:val="center"/>
            <w:hideMark/>
          </w:tcPr>
          <w:p w14:paraId="049730FA" w14:textId="77777777" w:rsidR="00C24D14" w:rsidRPr="008A6CFD" w:rsidRDefault="00C24D14" w:rsidP="00C24D14">
            <w:pPr>
              <w:jc w:val="center"/>
              <w:rPr>
                <w:rFonts w:ascii="Trebuchet MS" w:eastAsia="Times New Roman" w:hAnsi="Trebuchet MS" w:cs="Calibri"/>
                <w:color w:val="000000"/>
                <w:sz w:val="14"/>
                <w:szCs w:val="14"/>
                <w:lang w:val="ro-RO" w:eastAsia="en-GB"/>
              </w:rPr>
            </w:pPr>
            <w:r w:rsidRPr="008A6CFD">
              <w:rPr>
                <w:rFonts w:ascii="Trebuchet MS" w:eastAsia="Times New Roman" w:hAnsi="Trebuchet MS" w:cs="Calibri"/>
                <w:color w:val="000000"/>
                <w:sz w:val="14"/>
                <w:szCs w:val="14"/>
                <w:lang w:val="ro-RO" w:eastAsia="en-GB"/>
              </w:rPr>
              <w:t>aprilie</w:t>
            </w:r>
          </w:p>
        </w:tc>
        <w:tc>
          <w:tcPr>
            <w:tcW w:w="957" w:type="dxa"/>
            <w:shd w:val="clear" w:color="auto" w:fill="auto"/>
            <w:noWrap/>
            <w:vAlign w:val="center"/>
            <w:hideMark/>
          </w:tcPr>
          <w:p w14:paraId="373E8BFC" w14:textId="77777777" w:rsidR="00C24D14" w:rsidRPr="008A6CFD" w:rsidRDefault="00C24D14" w:rsidP="00C24D14">
            <w:pPr>
              <w:jc w:val="center"/>
              <w:rPr>
                <w:rFonts w:ascii="Trebuchet MS" w:eastAsia="Times New Roman" w:hAnsi="Trebuchet MS" w:cs="Calibri"/>
                <w:color w:val="000000"/>
                <w:sz w:val="14"/>
                <w:szCs w:val="14"/>
                <w:lang w:val="ro-RO" w:eastAsia="en-GB"/>
              </w:rPr>
            </w:pPr>
            <w:r w:rsidRPr="008A6CFD">
              <w:rPr>
                <w:rFonts w:ascii="Trebuchet MS" w:eastAsia="Times New Roman" w:hAnsi="Trebuchet MS" w:cs="Calibri"/>
                <w:color w:val="000000"/>
                <w:sz w:val="14"/>
                <w:szCs w:val="14"/>
                <w:lang w:val="ro-RO" w:eastAsia="en-GB"/>
              </w:rPr>
              <w:t>146.3</w:t>
            </w:r>
          </w:p>
        </w:tc>
        <w:tc>
          <w:tcPr>
            <w:tcW w:w="654" w:type="dxa"/>
            <w:shd w:val="clear" w:color="auto" w:fill="auto"/>
            <w:noWrap/>
            <w:hideMark/>
          </w:tcPr>
          <w:p w14:paraId="758D1FFB" w14:textId="37ED7DFE"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149.81</w:t>
            </w:r>
          </w:p>
        </w:tc>
        <w:tc>
          <w:tcPr>
            <w:tcW w:w="715" w:type="dxa"/>
            <w:shd w:val="clear" w:color="auto" w:fill="auto"/>
            <w:noWrap/>
            <w:hideMark/>
          </w:tcPr>
          <w:p w14:paraId="4210CD6E" w14:textId="0E21B4B1"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149.81</w:t>
            </w:r>
          </w:p>
        </w:tc>
        <w:tc>
          <w:tcPr>
            <w:tcW w:w="573" w:type="dxa"/>
            <w:shd w:val="clear" w:color="auto" w:fill="auto"/>
            <w:noWrap/>
            <w:hideMark/>
          </w:tcPr>
          <w:p w14:paraId="19A5C882" w14:textId="144889CB"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149.81</w:t>
            </w:r>
          </w:p>
        </w:tc>
        <w:tc>
          <w:tcPr>
            <w:tcW w:w="562" w:type="dxa"/>
            <w:shd w:val="clear" w:color="auto" w:fill="auto"/>
            <w:noWrap/>
            <w:hideMark/>
          </w:tcPr>
          <w:p w14:paraId="0809EB03" w14:textId="101EFFA4"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149.81</w:t>
            </w:r>
          </w:p>
        </w:tc>
        <w:tc>
          <w:tcPr>
            <w:tcW w:w="512" w:type="dxa"/>
            <w:shd w:val="clear" w:color="auto" w:fill="auto"/>
            <w:noWrap/>
            <w:hideMark/>
          </w:tcPr>
          <w:p w14:paraId="7F898603" w14:textId="4F8E40C9"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149.81</w:t>
            </w:r>
          </w:p>
        </w:tc>
        <w:tc>
          <w:tcPr>
            <w:tcW w:w="512" w:type="dxa"/>
            <w:shd w:val="clear" w:color="auto" w:fill="auto"/>
            <w:noWrap/>
            <w:hideMark/>
          </w:tcPr>
          <w:p w14:paraId="59E71C92" w14:textId="193642D1"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149.81</w:t>
            </w:r>
          </w:p>
        </w:tc>
        <w:tc>
          <w:tcPr>
            <w:tcW w:w="512" w:type="dxa"/>
            <w:shd w:val="clear" w:color="auto" w:fill="auto"/>
            <w:noWrap/>
            <w:hideMark/>
          </w:tcPr>
          <w:p w14:paraId="123FF412" w14:textId="1D98C828"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149.81</w:t>
            </w:r>
          </w:p>
        </w:tc>
        <w:tc>
          <w:tcPr>
            <w:tcW w:w="567" w:type="dxa"/>
            <w:shd w:val="clear" w:color="auto" w:fill="auto"/>
            <w:noWrap/>
            <w:hideMark/>
          </w:tcPr>
          <w:p w14:paraId="3A8300A6" w14:textId="7C645C68"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149.81</w:t>
            </w:r>
          </w:p>
        </w:tc>
        <w:tc>
          <w:tcPr>
            <w:tcW w:w="823" w:type="dxa"/>
            <w:shd w:val="clear" w:color="auto" w:fill="auto"/>
            <w:noWrap/>
            <w:hideMark/>
          </w:tcPr>
          <w:p w14:paraId="4EBCBD4A" w14:textId="184B7F3B"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149.81</w:t>
            </w:r>
          </w:p>
        </w:tc>
        <w:tc>
          <w:tcPr>
            <w:tcW w:w="765" w:type="dxa"/>
            <w:shd w:val="clear" w:color="auto" w:fill="auto"/>
            <w:noWrap/>
            <w:hideMark/>
          </w:tcPr>
          <w:p w14:paraId="39B6A9AF" w14:textId="35073B23"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149.81</w:t>
            </w:r>
          </w:p>
        </w:tc>
        <w:tc>
          <w:tcPr>
            <w:tcW w:w="759" w:type="dxa"/>
            <w:shd w:val="clear" w:color="auto" w:fill="auto"/>
            <w:noWrap/>
            <w:hideMark/>
          </w:tcPr>
          <w:p w14:paraId="2F986455" w14:textId="1D7B900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149.81</w:t>
            </w:r>
          </w:p>
        </w:tc>
        <w:tc>
          <w:tcPr>
            <w:tcW w:w="886" w:type="dxa"/>
            <w:shd w:val="clear" w:color="auto" w:fill="auto"/>
            <w:noWrap/>
            <w:hideMark/>
          </w:tcPr>
          <w:p w14:paraId="044DEED8" w14:textId="4D472ECB"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149.81</w:t>
            </w:r>
          </w:p>
        </w:tc>
      </w:tr>
      <w:tr w:rsidR="00C24D14" w:rsidRPr="0057168C" w14:paraId="544AADF2" w14:textId="77777777" w:rsidTr="00C24D14">
        <w:trPr>
          <w:trHeight w:val="292"/>
          <w:jc w:val="center"/>
        </w:trPr>
        <w:tc>
          <w:tcPr>
            <w:tcW w:w="468" w:type="dxa"/>
            <w:vMerge/>
            <w:vAlign w:val="center"/>
            <w:hideMark/>
          </w:tcPr>
          <w:p w14:paraId="25B46F55" w14:textId="77777777" w:rsidR="00C24D14" w:rsidRPr="008A6CFD" w:rsidRDefault="00C24D14" w:rsidP="00C24D14">
            <w:pPr>
              <w:jc w:val="center"/>
              <w:rPr>
                <w:rFonts w:ascii="Trebuchet MS" w:eastAsia="Times New Roman" w:hAnsi="Trebuchet MS" w:cs="Calibri"/>
                <w:color w:val="000000"/>
                <w:sz w:val="14"/>
                <w:szCs w:val="14"/>
                <w:lang w:val="ro-RO" w:eastAsia="en-GB"/>
              </w:rPr>
            </w:pPr>
          </w:p>
        </w:tc>
        <w:tc>
          <w:tcPr>
            <w:tcW w:w="823" w:type="dxa"/>
            <w:shd w:val="clear" w:color="auto" w:fill="auto"/>
            <w:noWrap/>
            <w:vAlign w:val="center"/>
            <w:hideMark/>
          </w:tcPr>
          <w:p w14:paraId="161FCC59" w14:textId="77777777" w:rsidR="00C24D14" w:rsidRPr="008A6CFD" w:rsidRDefault="00C24D14" w:rsidP="00C24D14">
            <w:pPr>
              <w:jc w:val="center"/>
              <w:rPr>
                <w:rFonts w:ascii="Trebuchet MS" w:eastAsia="Times New Roman" w:hAnsi="Trebuchet MS" w:cs="Calibri"/>
                <w:color w:val="000000"/>
                <w:sz w:val="14"/>
                <w:szCs w:val="14"/>
                <w:lang w:val="ro-RO" w:eastAsia="en-GB"/>
              </w:rPr>
            </w:pPr>
            <w:r w:rsidRPr="008A6CFD">
              <w:rPr>
                <w:rFonts w:ascii="Trebuchet MS" w:eastAsia="Times New Roman" w:hAnsi="Trebuchet MS" w:cs="Calibri"/>
                <w:color w:val="000000"/>
                <w:sz w:val="14"/>
                <w:szCs w:val="14"/>
                <w:lang w:val="ro-RO" w:eastAsia="en-GB"/>
              </w:rPr>
              <w:t>mai</w:t>
            </w:r>
          </w:p>
        </w:tc>
        <w:tc>
          <w:tcPr>
            <w:tcW w:w="957" w:type="dxa"/>
            <w:shd w:val="clear" w:color="auto" w:fill="auto"/>
            <w:noWrap/>
            <w:vAlign w:val="center"/>
            <w:hideMark/>
          </w:tcPr>
          <w:p w14:paraId="5CEF3C36" w14:textId="77777777" w:rsidR="00C24D14" w:rsidRPr="008A6CFD" w:rsidRDefault="00C24D14" w:rsidP="00C24D14">
            <w:pPr>
              <w:jc w:val="center"/>
              <w:rPr>
                <w:rFonts w:ascii="Trebuchet MS" w:eastAsia="Times New Roman" w:hAnsi="Trebuchet MS" w:cs="Calibri"/>
                <w:color w:val="000000"/>
                <w:sz w:val="14"/>
                <w:szCs w:val="14"/>
                <w:lang w:val="ro-RO" w:eastAsia="en-GB"/>
              </w:rPr>
            </w:pPr>
            <w:r w:rsidRPr="008A6CFD">
              <w:rPr>
                <w:rFonts w:ascii="Trebuchet MS" w:eastAsia="Times New Roman" w:hAnsi="Trebuchet MS" w:cs="Calibri"/>
                <w:color w:val="000000"/>
                <w:sz w:val="14"/>
                <w:szCs w:val="14"/>
                <w:lang w:val="ro-RO" w:eastAsia="en-GB"/>
              </w:rPr>
              <w:t>150.1</w:t>
            </w:r>
          </w:p>
        </w:tc>
        <w:tc>
          <w:tcPr>
            <w:tcW w:w="654" w:type="dxa"/>
            <w:shd w:val="clear" w:color="auto" w:fill="auto"/>
            <w:noWrap/>
            <w:hideMark/>
          </w:tcPr>
          <w:p w14:paraId="60E5C133" w14:textId="7140432E"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153.70</w:t>
            </w:r>
          </w:p>
        </w:tc>
        <w:tc>
          <w:tcPr>
            <w:tcW w:w="715" w:type="dxa"/>
            <w:shd w:val="clear" w:color="auto" w:fill="auto"/>
            <w:noWrap/>
            <w:hideMark/>
          </w:tcPr>
          <w:p w14:paraId="6931BCB5" w14:textId="3D27E909"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153.70</w:t>
            </w:r>
          </w:p>
        </w:tc>
        <w:tc>
          <w:tcPr>
            <w:tcW w:w="573" w:type="dxa"/>
            <w:shd w:val="clear" w:color="auto" w:fill="auto"/>
            <w:noWrap/>
            <w:hideMark/>
          </w:tcPr>
          <w:p w14:paraId="34215D45" w14:textId="5A4F3C90"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153.70</w:t>
            </w:r>
          </w:p>
        </w:tc>
        <w:tc>
          <w:tcPr>
            <w:tcW w:w="562" w:type="dxa"/>
            <w:shd w:val="clear" w:color="auto" w:fill="auto"/>
            <w:noWrap/>
            <w:hideMark/>
          </w:tcPr>
          <w:p w14:paraId="7F040105" w14:textId="3F5F10D9"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153.70</w:t>
            </w:r>
          </w:p>
        </w:tc>
        <w:tc>
          <w:tcPr>
            <w:tcW w:w="512" w:type="dxa"/>
            <w:shd w:val="clear" w:color="auto" w:fill="auto"/>
            <w:noWrap/>
            <w:hideMark/>
          </w:tcPr>
          <w:p w14:paraId="57A81EAB" w14:textId="1637779A"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153.70</w:t>
            </w:r>
          </w:p>
        </w:tc>
        <w:tc>
          <w:tcPr>
            <w:tcW w:w="512" w:type="dxa"/>
            <w:shd w:val="clear" w:color="auto" w:fill="auto"/>
            <w:noWrap/>
            <w:hideMark/>
          </w:tcPr>
          <w:p w14:paraId="67AD57B7" w14:textId="7313A628"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153.70</w:t>
            </w:r>
          </w:p>
        </w:tc>
        <w:tc>
          <w:tcPr>
            <w:tcW w:w="512" w:type="dxa"/>
            <w:shd w:val="clear" w:color="auto" w:fill="auto"/>
            <w:noWrap/>
            <w:hideMark/>
          </w:tcPr>
          <w:p w14:paraId="000B0045" w14:textId="74EA663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153.70</w:t>
            </w:r>
          </w:p>
        </w:tc>
        <w:tc>
          <w:tcPr>
            <w:tcW w:w="567" w:type="dxa"/>
            <w:shd w:val="clear" w:color="auto" w:fill="auto"/>
            <w:noWrap/>
            <w:hideMark/>
          </w:tcPr>
          <w:p w14:paraId="4116030D" w14:textId="0C3D9A10"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153.70</w:t>
            </w:r>
          </w:p>
        </w:tc>
        <w:tc>
          <w:tcPr>
            <w:tcW w:w="823" w:type="dxa"/>
            <w:shd w:val="clear" w:color="auto" w:fill="auto"/>
            <w:noWrap/>
            <w:hideMark/>
          </w:tcPr>
          <w:p w14:paraId="047FD51B" w14:textId="2C2E727A"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153.70</w:t>
            </w:r>
          </w:p>
        </w:tc>
        <w:tc>
          <w:tcPr>
            <w:tcW w:w="765" w:type="dxa"/>
            <w:shd w:val="clear" w:color="auto" w:fill="auto"/>
            <w:noWrap/>
            <w:hideMark/>
          </w:tcPr>
          <w:p w14:paraId="371F2395" w14:textId="1A105519"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153.70</w:t>
            </w:r>
          </w:p>
        </w:tc>
        <w:tc>
          <w:tcPr>
            <w:tcW w:w="759" w:type="dxa"/>
            <w:shd w:val="clear" w:color="auto" w:fill="auto"/>
            <w:noWrap/>
            <w:hideMark/>
          </w:tcPr>
          <w:p w14:paraId="40A4DC80" w14:textId="55755A43"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153.70</w:t>
            </w:r>
          </w:p>
        </w:tc>
        <w:tc>
          <w:tcPr>
            <w:tcW w:w="886" w:type="dxa"/>
            <w:shd w:val="clear" w:color="auto" w:fill="auto"/>
            <w:noWrap/>
            <w:hideMark/>
          </w:tcPr>
          <w:p w14:paraId="0FABFE62" w14:textId="3BA6EAD0"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153.70</w:t>
            </w:r>
          </w:p>
        </w:tc>
      </w:tr>
      <w:tr w:rsidR="00C24D14" w:rsidRPr="0057168C" w14:paraId="5C937DD9" w14:textId="77777777" w:rsidTr="00C24D14">
        <w:trPr>
          <w:trHeight w:val="292"/>
          <w:jc w:val="center"/>
        </w:trPr>
        <w:tc>
          <w:tcPr>
            <w:tcW w:w="468" w:type="dxa"/>
            <w:vMerge/>
            <w:vAlign w:val="center"/>
            <w:hideMark/>
          </w:tcPr>
          <w:p w14:paraId="50000D88" w14:textId="77777777" w:rsidR="00C24D14" w:rsidRPr="008A6CFD" w:rsidRDefault="00C24D14" w:rsidP="00C24D14">
            <w:pPr>
              <w:jc w:val="center"/>
              <w:rPr>
                <w:rFonts w:ascii="Trebuchet MS" w:eastAsia="Times New Roman" w:hAnsi="Trebuchet MS" w:cs="Calibri"/>
                <w:color w:val="000000"/>
                <w:sz w:val="14"/>
                <w:szCs w:val="14"/>
                <w:lang w:val="ro-RO" w:eastAsia="en-GB"/>
              </w:rPr>
            </w:pPr>
          </w:p>
        </w:tc>
        <w:tc>
          <w:tcPr>
            <w:tcW w:w="823" w:type="dxa"/>
            <w:shd w:val="clear" w:color="auto" w:fill="auto"/>
            <w:noWrap/>
            <w:vAlign w:val="center"/>
            <w:hideMark/>
          </w:tcPr>
          <w:p w14:paraId="2D13F479" w14:textId="77777777" w:rsidR="00C24D14" w:rsidRPr="008A6CFD" w:rsidRDefault="00C24D14" w:rsidP="00C24D14">
            <w:pPr>
              <w:jc w:val="center"/>
              <w:rPr>
                <w:rFonts w:ascii="Trebuchet MS" w:eastAsia="Times New Roman" w:hAnsi="Trebuchet MS" w:cs="Calibri"/>
                <w:color w:val="000000"/>
                <w:sz w:val="14"/>
                <w:szCs w:val="14"/>
                <w:lang w:val="ro-RO" w:eastAsia="en-GB"/>
              </w:rPr>
            </w:pPr>
            <w:r w:rsidRPr="008A6CFD">
              <w:rPr>
                <w:rFonts w:ascii="Trebuchet MS" w:eastAsia="Times New Roman" w:hAnsi="Trebuchet MS" w:cs="Calibri"/>
                <w:color w:val="000000"/>
                <w:sz w:val="14"/>
                <w:szCs w:val="14"/>
                <w:lang w:val="ro-RO" w:eastAsia="en-GB"/>
              </w:rPr>
              <w:t>iunie</w:t>
            </w:r>
          </w:p>
        </w:tc>
        <w:tc>
          <w:tcPr>
            <w:tcW w:w="957" w:type="dxa"/>
            <w:shd w:val="clear" w:color="auto" w:fill="auto"/>
            <w:noWrap/>
            <w:vAlign w:val="center"/>
            <w:hideMark/>
          </w:tcPr>
          <w:p w14:paraId="7196862B" w14:textId="77777777" w:rsidR="00C24D14" w:rsidRPr="008A6CFD" w:rsidRDefault="00C24D14" w:rsidP="00C24D14">
            <w:pPr>
              <w:jc w:val="center"/>
              <w:rPr>
                <w:rFonts w:ascii="Trebuchet MS" w:eastAsia="Times New Roman" w:hAnsi="Trebuchet MS" w:cs="Calibri"/>
                <w:color w:val="000000"/>
                <w:sz w:val="14"/>
                <w:szCs w:val="14"/>
                <w:lang w:val="ro-RO" w:eastAsia="en-GB"/>
              </w:rPr>
            </w:pPr>
            <w:r w:rsidRPr="008A6CFD">
              <w:rPr>
                <w:rFonts w:ascii="Trebuchet MS" w:eastAsia="Times New Roman" w:hAnsi="Trebuchet MS" w:cs="Calibri"/>
                <w:color w:val="000000"/>
                <w:sz w:val="14"/>
                <w:szCs w:val="14"/>
                <w:lang w:val="ro-RO" w:eastAsia="en-GB"/>
              </w:rPr>
              <w:t>153.3</w:t>
            </w:r>
          </w:p>
        </w:tc>
        <w:tc>
          <w:tcPr>
            <w:tcW w:w="654" w:type="dxa"/>
            <w:shd w:val="clear" w:color="auto" w:fill="auto"/>
            <w:noWrap/>
            <w:hideMark/>
          </w:tcPr>
          <w:p w14:paraId="36A61303" w14:textId="29E14981"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156.98</w:t>
            </w:r>
          </w:p>
        </w:tc>
        <w:tc>
          <w:tcPr>
            <w:tcW w:w="715" w:type="dxa"/>
            <w:shd w:val="clear" w:color="auto" w:fill="auto"/>
            <w:noWrap/>
            <w:hideMark/>
          </w:tcPr>
          <w:p w14:paraId="1C342971" w14:textId="67881CAA"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156.98</w:t>
            </w:r>
          </w:p>
        </w:tc>
        <w:tc>
          <w:tcPr>
            <w:tcW w:w="573" w:type="dxa"/>
            <w:shd w:val="clear" w:color="auto" w:fill="auto"/>
            <w:noWrap/>
            <w:hideMark/>
          </w:tcPr>
          <w:p w14:paraId="1826953E" w14:textId="5780AD7D"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156.98</w:t>
            </w:r>
          </w:p>
        </w:tc>
        <w:tc>
          <w:tcPr>
            <w:tcW w:w="562" w:type="dxa"/>
            <w:shd w:val="clear" w:color="auto" w:fill="auto"/>
            <w:noWrap/>
            <w:hideMark/>
          </w:tcPr>
          <w:p w14:paraId="1B38200D" w14:textId="6D5FD40E"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156.98</w:t>
            </w:r>
          </w:p>
        </w:tc>
        <w:tc>
          <w:tcPr>
            <w:tcW w:w="512" w:type="dxa"/>
            <w:shd w:val="clear" w:color="auto" w:fill="auto"/>
            <w:noWrap/>
            <w:hideMark/>
          </w:tcPr>
          <w:p w14:paraId="533252DC" w14:textId="78DD73B2"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156.98</w:t>
            </w:r>
          </w:p>
        </w:tc>
        <w:tc>
          <w:tcPr>
            <w:tcW w:w="512" w:type="dxa"/>
            <w:shd w:val="clear" w:color="auto" w:fill="auto"/>
            <w:noWrap/>
            <w:hideMark/>
          </w:tcPr>
          <w:p w14:paraId="4CA1AE58" w14:textId="0C4204D8"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156.98</w:t>
            </w:r>
          </w:p>
        </w:tc>
        <w:tc>
          <w:tcPr>
            <w:tcW w:w="512" w:type="dxa"/>
            <w:shd w:val="clear" w:color="auto" w:fill="auto"/>
            <w:noWrap/>
            <w:hideMark/>
          </w:tcPr>
          <w:p w14:paraId="71AA3970" w14:textId="0699E72A"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156.98</w:t>
            </w:r>
          </w:p>
        </w:tc>
        <w:tc>
          <w:tcPr>
            <w:tcW w:w="567" w:type="dxa"/>
            <w:shd w:val="clear" w:color="auto" w:fill="auto"/>
            <w:noWrap/>
            <w:hideMark/>
          </w:tcPr>
          <w:p w14:paraId="2A6A64DE" w14:textId="697B0A99"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156.98</w:t>
            </w:r>
          </w:p>
        </w:tc>
        <w:tc>
          <w:tcPr>
            <w:tcW w:w="823" w:type="dxa"/>
            <w:shd w:val="clear" w:color="auto" w:fill="auto"/>
            <w:noWrap/>
            <w:hideMark/>
          </w:tcPr>
          <w:p w14:paraId="4EAC50C5" w14:textId="6683304F"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156.98</w:t>
            </w:r>
          </w:p>
        </w:tc>
        <w:tc>
          <w:tcPr>
            <w:tcW w:w="765" w:type="dxa"/>
            <w:shd w:val="clear" w:color="auto" w:fill="auto"/>
            <w:noWrap/>
            <w:hideMark/>
          </w:tcPr>
          <w:p w14:paraId="43A37147" w14:textId="44F1FC92"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156.98</w:t>
            </w:r>
          </w:p>
        </w:tc>
        <w:tc>
          <w:tcPr>
            <w:tcW w:w="759" w:type="dxa"/>
            <w:shd w:val="clear" w:color="auto" w:fill="auto"/>
            <w:noWrap/>
            <w:hideMark/>
          </w:tcPr>
          <w:p w14:paraId="703D9738" w14:textId="6D30835D"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156.98</w:t>
            </w:r>
          </w:p>
        </w:tc>
        <w:tc>
          <w:tcPr>
            <w:tcW w:w="886" w:type="dxa"/>
            <w:shd w:val="clear" w:color="auto" w:fill="auto"/>
            <w:noWrap/>
            <w:hideMark/>
          </w:tcPr>
          <w:p w14:paraId="05DF24CD" w14:textId="3874F56D"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156.98</w:t>
            </w:r>
          </w:p>
        </w:tc>
      </w:tr>
      <w:tr w:rsidR="00C24D14" w:rsidRPr="0057168C" w14:paraId="1DB6DC24" w14:textId="77777777" w:rsidTr="00C24D14">
        <w:trPr>
          <w:trHeight w:val="292"/>
          <w:jc w:val="center"/>
        </w:trPr>
        <w:tc>
          <w:tcPr>
            <w:tcW w:w="468" w:type="dxa"/>
            <w:vMerge/>
            <w:vAlign w:val="center"/>
            <w:hideMark/>
          </w:tcPr>
          <w:p w14:paraId="214FE293" w14:textId="77777777" w:rsidR="00C24D14" w:rsidRPr="008A6CFD" w:rsidRDefault="00C24D14" w:rsidP="00C24D14">
            <w:pPr>
              <w:jc w:val="center"/>
              <w:rPr>
                <w:rFonts w:ascii="Trebuchet MS" w:eastAsia="Times New Roman" w:hAnsi="Trebuchet MS" w:cs="Calibri"/>
                <w:color w:val="000000"/>
                <w:sz w:val="14"/>
                <w:szCs w:val="14"/>
                <w:lang w:val="ro-RO" w:eastAsia="en-GB"/>
              </w:rPr>
            </w:pPr>
          </w:p>
        </w:tc>
        <w:tc>
          <w:tcPr>
            <w:tcW w:w="823" w:type="dxa"/>
            <w:shd w:val="clear" w:color="auto" w:fill="auto"/>
            <w:noWrap/>
            <w:vAlign w:val="center"/>
            <w:hideMark/>
          </w:tcPr>
          <w:p w14:paraId="10B3D4BB" w14:textId="77777777" w:rsidR="00C24D14" w:rsidRPr="008A6CFD" w:rsidRDefault="00C24D14" w:rsidP="00C24D14">
            <w:pPr>
              <w:jc w:val="center"/>
              <w:rPr>
                <w:rFonts w:ascii="Trebuchet MS" w:eastAsia="Times New Roman" w:hAnsi="Trebuchet MS" w:cs="Calibri"/>
                <w:color w:val="000000"/>
                <w:sz w:val="14"/>
                <w:szCs w:val="14"/>
                <w:lang w:val="ro-RO" w:eastAsia="en-GB"/>
              </w:rPr>
            </w:pPr>
            <w:r w:rsidRPr="008A6CFD">
              <w:rPr>
                <w:rFonts w:ascii="Trebuchet MS" w:eastAsia="Times New Roman" w:hAnsi="Trebuchet MS" w:cs="Calibri"/>
                <w:color w:val="000000"/>
                <w:sz w:val="14"/>
                <w:szCs w:val="14"/>
                <w:lang w:val="ro-RO" w:eastAsia="en-GB"/>
              </w:rPr>
              <w:t>iulie</w:t>
            </w:r>
          </w:p>
        </w:tc>
        <w:tc>
          <w:tcPr>
            <w:tcW w:w="957" w:type="dxa"/>
            <w:shd w:val="clear" w:color="auto" w:fill="auto"/>
            <w:noWrap/>
            <w:vAlign w:val="center"/>
            <w:hideMark/>
          </w:tcPr>
          <w:p w14:paraId="5DF4CDAB" w14:textId="77777777" w:rsidR="00C24D14" w:rsidRPr="008A6CFD" w:rsidRDefault="00C24D14" w:rsidP="00C24D14">
            <w:pPr>
              <w:jc w:val="center"/>
              <w:rPr>
                <w:rFonts w:ascii="Trebuchet MS" w:eastAsia="Times New Roman" w:hAnsi="Trebuchet MS" w:cs="Calibri"/>
                <w:color w:val="000000"/>
                <w:sz w:val="14"/>
                <w:szCs w:val="14"/>
                <w:lang w:val="ro-RO" w:eastAsia="en-GB"/>
              </w:rPr>
            </w:pPr>
            <w:r w:rsidRPr="008A6CFD">
              <w:rPr>
                <w:rFonts w:ascii="Trebuchet MS" w:eastAsia="Times New Roman" w:hAnsi="Trebuchet MS" w:cs="Calibri"/>
                <w:color w:val="000000"/>
                <w:sz w:val="14"/>
                <w:szCs w:val="14"/>
                <w:lang w:val="ro-RO" w:eastAsia="en-GB"/>
              </w:rPr>
              <w:t>155.6</w:t>
            </w:r>
          </w:p>
        </w:tc>
        <w:tc>
          <w:tcPr>
            <w:tcW w:w="654" w:type="dxa"/>
            <w:shd w:val="clear" w:color="auto" w:fill="auto"/>
            <w:noWrap/>
            <w:hideMark/>
          </w:tcPr>
          <w:p w14:paraId="1382FAC1" w14:textId="3DFD31AD"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159.33</w:t>
            </w:r>
          </w:p>
        </w:tc>
        <w:tc>
          <w:tcPr>
            <w:tcW w:w="715" w:type="dxa"/>
            <w:shd w:val="clear" w:color="auto" w:fill="auto"/>
            <w:noWrap/>
            <w:hideMark/>
          </w:tcPr>
          <w:p w14:paraId="22DA8B97" w14:textId="5F942FE3"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159.33</w:t>
            </w:r>
          </w:p>
        </w:tc>
        <w:tc>
          <w:tcPr>
            <w:tcW w:w="573" w:type="dxa"/>
            <w:shd w:val="clear" w:color="auto" w:fill="auto"/>
            <w:noWrap/>
            <w:hideMark/>
          </w:tcPr>
          <w:p w14:paraId="3529F2A7" w14:textId="74FC3989"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159.33</w:t>
            </w:r>
          </w:p>
        </w:tc>
        <w:tc>
          <w:tcPr>
            <w:tcW w:w="562" w:type="dxa"/>
            <w:shd w:val="clear" w:color="auto" w:fill="auto"/>
            <w:noWrap/>
            <w:hideMark/>
          </w:tcPr>
          <w:p w14:paraId="254EBF7F" w14:textId="086DE3DD"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159.33</w:t>
            </w:r>
          </w:p>
        </w:tc>
        <w:tc>
          <w:tcPr>
            <w:tcW w:w="512" w:type="dxa"/>
            <w:shd w:val="clear" w:color="auto" w:fill="auto"/>
            <w:noWrap/>
            <w:hideMark/>
          </w:tcPr>
          <w:p w14:paraId="591521E8" w14:textId="61436E93"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159.33</w:t>
            </w:r>
          </w:p>
        </w:tc>
        <w:tc>
          <w:tcPr>
            <w:tcW w:w="512" w:type="dxa"/>
            <w:shd w:val="clear" w:color="auto" w:fill="auto"/>
            <w:noWrap/>
            <w:hideMark/>
          </w:tcPr>
          <w:p w14:paraId="1AC2B905" w14:textId="5E09E34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159.33</w:t>
            </w:r>
          </w:p>
        </w:tc>
        <w:tc>
          <w:tcPr>
            <w:tcW w:w="512" w:type="dxa"/>
            <w:shd w:val="clear" w:color="auto" w:fill="auto"/>
            <w:noWrap/>
            <w:hideMark/>
          </w:tcPr>
          <w:p w14:paraId="3B40B255" w14:textId="71251F09"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159.33</w:t>
            </w:r>
          </w:p>
        </w:tc>
        <w:tc>
          <w:tcPr>
            <w:tcW w:w="567" w:type="dxa"/>
            <w:shd w:val="clear" w:color="auto" w:fill="auto"/>
            <w:noWrap/>
            <w:hideMark/>
          </w:tcPr>
          <w:p w14:paraId="3C064597" w14:textId="6CAE0111"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159.33</w:t>
            </w:r>
          </w:p>
        </w:tc>
        <w:tc>
          <w:tcPr>
            <w:tcW w:w="823" w:type="dxa"/>
            <w:shd w:val="clear" w:color="auto" w:fill="auto"/>
            <w:noWrap/>
            <w:hideMark/>
          </w:tcPr>
          <w:p w14:paraId="57A87C1C" w14:textId="483B678A"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159.33</w:t>
            </w:r>
          </w:p>
        </w:tc>
        <w:tc>
          <w:tcPr>
            <w:tcW w:w="765" w:type="dxa"/>
            <w:shd w:val="clear" w:color="auto" w:fill="auto"/>
            <w:noWrap/>
            <w:hideMark/>
          </w:tcPr>
          <w:p w14:paraId="75AE183C" w14:textId="5CF91688"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159.33</w:t>
            </w:r>
          </w:p>
        </w:tc>
        <w:tc>
          <w:tcPr>
            <w:tcW w:w="759" w:type="dxa"/>
            <w:shd w:val="clear" w:color="auto" w:fill="auto"/>
            <w:noWrap/>
            <w:hideMark/>
          </w:tcPr>
          <w:p w14:paraId="32E49C60" w14:textId="3402D454"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159.33</w:t>
            </w:r>
          </w:p>
        </w:tc>
        <w:tc>
          <w:tcPr>
            <w:tcW w:w="886" w:type="dxa"/>
            <w:shd w:val="clear" w:color="auto" w:fill="auto"/>
            <w:noWrap/>
            <w:hideMark/>
          </w:tcPr>
          <w:p w14:paraId="074FDBFB" w14:textId="4EB266E6"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159.33</w:t>
            </w:r>
          </w:p>
        </w:tc>
      </w:tr>
      <w:tr w:rsidR="00C24D14" w:rsidRPr="0057168C" w14:paraId="48264301" w14:textId="77777777" w:rsidTr="00C24D14">
        <w:trPr>
          <w:trHeight w:val="292"/>
          <w:jc w:val="center"/>
        </w:trPr>
        <w:tc>
          <w:tcPr>
            <w:tcW w:w="468" w:type="dxa"/>
            <w:vMerge/>
            <w:vAlign w:val="center"/>
            <w:hideMark/>
          </w:tcPr>
          <w:p w14:paraId="0B280E26" w14:textId="77777777" w:rsidR="00C24D14" w:rsidRPr="008A6CFD" w:rsidRDefault="00C24D14" w:rsidP="00C24D14">
            <w:pPr>
              <w:jc w:val="center"/>
              <w:rPr>
                <w:rFonts w:ascii="Trebuchet MS" w:eastAsia="Times New Roman" w:hAnsi="Trebuchet MS" w:cs="Calibri"/>
                <w:color w:val="000000"/>
                <w:sz w:val="14"/>
                <w:szCs w:val="14"/>
                <w:lang w:val="ro-RO" w:eastAsia="en-GB"/>
              </w:rPr>
            </w:pPr>
          </w:p>
        </w:tc>
        <w:tc>
          <w:tcPr>
            <w:tcW w:w="823" w:type="dxa"/>
            <w:shd w:val="clear" w:color="auto" w:fill="auto"/>
            <w:noWrap/>
            <w:vAlign w:val="center"/>
            <w:hideMark/>
          </w:tcPr>
          <w:p w14:paraId="1AB37CB5" w14:textId="77777777" w:rsidR="00C24D14" w:rsidRPr="008A6CFD" w:rsidRDefault="00C24D14" w:rsidP="00C24D14">
            <w:pPr>
              <w:jc w:val="center"/>
              <w:rPr>
                <w:rFonts w:ascii="Trebuchet MS" w:eastAsia="Times New Roman" w:hAnsi="Trebuchet MS" w:cs="Calibri"/>
                <w:color w:val="000000"/>
                <w:sz w:val="14"/>
                <w:szCs w:val="14"/>
                <w:lang w:val="ro-RO" w:eastAsia="en-GB"/>
              </w:rPr>
            </w:pPr>
            <w:r w:rsidRPr="008A6CFD">
              <w:rPr>
                <w:rFonts w:ascii="Trebuchet MS" w:eastAsia="Times New Roman" w:hAnsi="Trebuchet MS" w:cs="Calibri"/>
                <w:color w:val="000000"/>
                <w:sz w:val="14"/>
                <w:szCs w:val="14"/>
                <w:lang w:val="ro-RO" w:eastAsia="en-GB"/>
              </w:rPr>
              <w:t>august</w:t>
            </w:r>
          </w:p>
        </w:tc>
        <w:tc>
          <w:tcPr>
            <w:tcW w:w="957" w:type="dxa"/>
            <w:shd w:val="clear" w:color="auto" w:fill="auto"/>
            <w:noWrap/>
            <w:vAlign w:val="center"/>
            <w:hideMark/>
          </w:tcPr>
          <w:p w14:paraId="72C3E85E" w14:textId="77777777" w:rsidR="00C24D14" w:rsidRPr="008A6CFD" w:rsidRDefault="00C24D14" w:rsidP="00C24D14">
            <w:pPr>
              <w:jc w:val="center"/>
              <w:rPr>
                <w:rFonts w:ascii="Trebuchet MS" w:eastAsia="Times New Roman" w:hAnsi="Trebuchet MS" w:cs="Calibri"/>
                <w:color w:val="000000"/>
                <w:sz w:val="14"/>
                <w:szCs w:val="14"/>
                <w:lang w:val="ro-RO" w:eastAsia="en-GB"/>
              </w:rPr>
            </w:pPr>
            <w:r w:rsidRPr="008A6CFD">
              <w:rPr>
                <w:rFonts w:ascii="Trebuchet MS" w:eastAsia="Times New Roman" w:hAnsi="Trebuchet MS" w:cs="Calibri"/>
                <w:color w:val="000000"/>
                <w:sz w:val="14"/>
                <w:szCs w:val="14"/>
                <w:lang w:val="ro-RO" w:eastAsia="en-GB"/>
              </w:rPr>
              <w:t>157.2</w:t>
            </w:r>
          </w:p>
        </w:tc>
        <w:tc>
          <w:tcPr>
            <w:tcW w:w="654" w:type="dxa"/>
            <w:shd w:val="clear" w:color="auto" w:fill="auto"/>
            <w:noWrap/>
            <w:hideMark/>
          </w:tcPr>
          <w:p w14:paraId="60B65C53" w14:textId="1CA6A0DD"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160.97</w:t>
            </w:r>
          </w:p>
        </w:tc>
        <w:tc>
          <w:tcPr>
            <w:tcW w:w="715" w:type="dxa"/>
            <w:shd w:val="clear" w:color="auto" w:fill="auto"/>
            <w:noWrap/>
            <w:hideMark/>
          </w:tcPr>
          <w:p w14:paraId="4F00D7DC" w14:textId="2C7D83DB"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160.97</w:t>
            </w:r>
          </w:p>
        </w:tc>
        <w:tc>
          <w:tcPr>
            <w:tcW w:w="573" w:type="dxa"/>
            <w:shd w:val="clear" w:color="auto" w:fill="auto"/>
            <w:noWrap/>
            <w:hideMark/>
          </w:tcPr>
          <w:p w14:paraId="6E65E87D" w14:textId="1563EB3B"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160.97</w:t>
            </w:r>
          </w:p>
        </w:tc>
        <w:tc>
          <w:tcPr>
            <w:tcW w:w="562" w:type="dxa"/>
            <w:shd w:val="clear" w:color="auto" w:fill="auto"/>
            <w:noWrap/>
            <w:hideMark/>
          </w:tcPr>
          <w:p w14:paraId="5694EDE2" w14:textId="0D59B450"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160.97</w:t>
            </w:r>
          </w:p>
        </w:tc>
        <w:tc>
          <w:tcPr>
            <w:tcW w:w="512" w:type="dxa"/>
            <w:shd w:val="clear" w:color="auto" w:fill="auto"/>
            <w:noWrap/>
            <w:hideMark/>
          </w:tcPr>
          <w:p w14:paraId="2A76D54A" w14:textId="2206DBB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160.97</w:t>
            </w:r>
          </w:p>
        </w:tc>
        <w:tc>
          <w:tcPr>
            <w:tcW w:w="512" w:type="dxa"/>
            <w:shd w:val="clear" w:color="auto" w:fill="auto"/>
            <w:noWrap/>
            <w:hideMark/>
          </w:tcPr>
          <w:p w14:paraId="2BE137B9" w14:textId="1D639128"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160.97</w:t>
            </w:r>
          </w:p>
        </w:tc>
        <w:tc>
          <w:tcPr>
            <w:tcW w:w="512" w:type="dxa"/>
            <w:shd w:val="clear" w:color="auto" w:fill="auto"/>
            <w:noWrap/>
            <w:hideMark/>
          </w:tcPr>
          <w:p w14:paraId="7A2384C0" w14:textId="7C86157F"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160.97</w:t>
            </w:r>
          </w:p>
        </w:tc>
        <w:tc>
          <w:tcPr>
            <w:tcW w:w="567" w:type="dxa"/>
            <w:shd w:val="clear" w:color="auto" w:fill="auto"/>
            <w:noWrap/>
            <w:hideMark/>
          </w:tcPr>
          <w:p w14:paraId="3FA8C411" w14:textId="254F795F"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160.97</w:t>
            </w:r>
          </w:p>
        </w:tc>
        <w:tc>
          <w:tcPr>
            <w:tcW w:w="823" w:type="dxa"/>
            <w:shd w:val="clear" w:color="auto" w:fill="auto"/>
            <w:noWrap/>
            <w:hideMark/>
          </w:tcPr>
          <w:p w14:paraId="4876A601" w14:textId="344FD724"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160.97</w:t>
            </w:r>
          </w:p>
        </w:tc>
        <w:tc>
          <w:tcPr>
            <w:tcW w:w="765" w:type="dxa"/>
            <w:shd w:val="clear" w:color="auto" w:fill="auto"/>
            <w:noWrap/>
            <w:hideMark/>
          </w:tcPr>
          <w:p w14:paraId="0ACB4870" w14:textId="11A372BD"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160.97</w:t>
            </w:r>
          </w:p>
        </w:tc>
        <w:tc>
          <w:tcPr>
            <w:tcW w:w="759" w:type="dxa"/>
            <w:shd w:val="clear" w:color="auto" w:fill="auto"/>
            <w:noWrap/>
            <w:hideMark/>
          </w:tcPr>
          <w:p w14:paraId="33A69C86" w14:textId="2364347E"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160.97</w:t>
            </w:r>
          </w:p>
        </w:tc>
        <w:tc>
          <w:tcPr>
            <w:tcW w:w="886" w:type="dxa"/>
            <w:shd w:val="clear" w:color="auto" w:fill="auto"/>
            <w:noWrap/>
            <w:hideMark/>
          </w:tcPr>
          <w:p w14:paraId="19CF7E20" w14:textId="365996F0"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160.97</w:t>
            </w:r>
          </w:p>
        </w:tc>
      </w:tr>
      <w:tr w:rsidR="00C24D14" w:rsidRPr="0057168C" w14:paraId="5782DAF3" w14:textId="77777777" w:rsidTr="00C24D14">
        <w:trPr>
          <w:trHeight w:val="292"/>
          <w:jc w:val="center"/>
        </w:trPr>
        <w:tc>
          <w:tcPr>
            <w:tcW w:w="468" w:type="dxa"/>
            <w:vMerge/>
            <w:vAlign w:val="center"/>
            <w:hideMark/>
          </w:tcPr>
          <w:p w14:paraId="7EE54BBC" w14:textId="77777777" w:rsidR="00C24D14" w:rsidRPr="008A6CFD" w:rsidRDefault="00C24D14" w:rsidP="00C24D14">
            <w:pPr>
              <w:jc w:val="center"/>
              <w:rPr>
                <w:rFonts w:ascii="Trebuchet MS" w:eastAsia="Times New Roman" w:hAnsi="Trebuchet MS" w:cs="Calibri"/>
                <w:color w:val="000000"/>
                <w:sz w:val="14"/>
                <w:szCs w:val="14"/>
                <w:lang w:val="ro-RO" w:eastAsia="en-GB"/>
              </w:rPr>
            </w:pPr>
          </w:p>
        </w:tc>
        <w:tc>
          <w:tcPr>
            <w:tcW w:w="823" w:type="dxa"/>
            <w:shd w:val="clear" w:color="auto" w:fill="auto"/>
            <w:noWrap/>
            <w:vAlign w:val="center"/>
            <w:hideMark/>
          </w:tcPr>
          <w:p w14:paraId="3D976B5A" w14:textId="77777777" w:rsidR="00C24D14" w:rsidRPr="008A6CFD" w:rsidRDefault="00C24D14" w:rsidP="00C24D14">
            <w:pPr>
              <w:jc w:val="center"/>
              <w:rPr>
                <w:rFonts w:ascii="Trebuchet MS" w:eastAsia="Times New Roman" w:hAnsi="Trebuchet MS" w:cs="Calibri"/>
                <w:color w:val="000000"/>
                <w:sz w:val="14"/>
                <w:szCs w:val="14"/>
                <w:lang w:val="ro-RO" w:eastAsia="en-GB"/>
              </w:rPr>
            </w:pPr>
            <w:r w:rsidRPr="008A6CFD">
              <w:rPr>
                <w:rFonts w:ascii="Trebuchet MS" w:eastAsia="Times New Roman" w:hAnsi="Trebuchet MS" w:cs="Calibri"/>
                <w:color w:val="000000"/>
                <w:sz w:val="14"/>
                <w:szCs w:val="14"/>
                <w:lang w:val="ro-RO" w:eastAsia="en-GB"/>
              </w:rPr>
              <w:t>septembrie</w:t>
            </w:r>
          </w:p>
        </w:tc>
        <w:tc>
          <w:tcPr>
            <w:tcW w:w="957" w:type="dxa"/>
            <w:shd w:val="clear" w:color="auto" w:fill="auto"/>
            <w:noWrap/>
            <w:vAlign w:val="center"/>
            <w:hideMark/>
          </w:tcPr>
          <w:p w14:paraId="74FE1F81" w14:textId="77777777" w:rsidR="00C24D14" w:rsidRPr="008A6CFD" w:rsidRDefault="00C24D14" w:rsidP="00C24D14">
            <w:pPr>
              <w:jc w:val="center"/>
              <w:rPr>
                <w:rFonts w:ascii="Trebuchet MS" w:eastAsia="Times New Roman" w:hAnsi="Trebuchet MS" w:cs="Calibri"/>
                <w:color w:val="000000"/>
                <w:sz w:val="14"/>
                <w:szCs w:val="14"/>
                <w:lang w:val="ro-RO" w:eastAsia="en-GB"/>
              </w:rPr>
            </w:pPr>
            <w:r w:rsidRPr="008A6CFD">
              <w:rPr>
                <w:rFonts w:ascii="Trebuchet MS" w:eastAsia="Times New Roman" w:hAnsi="Trebuchet MS" w:cs="Calibri"/>
                <w:color w:val="000000"/>
                <w:sz w:val="14"/>
                <w:szCs w:val="14"/>
                <w:lang w:val="ro-RO" w:eastAsia="en-GB"/>
              </w:rPr>
              <w:t>158.3</w:t>
            </w:r>
          </w:p>
        </w:tc>
        <w:tc>
          <w:tcPr>
            <w:tcW w:w="654" w:type="dxa"/>
            <w:shd w:val="clear" w:color="auto" w:fill="auto"/>
            <w:noWrap/>
            <w:hideMark/>
          </w:tcPr>
          <w:p w14:paraId="540B8076" w14:textId="75F884CC"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162.10</w:t>
            </w:r>
          </w:p>
        </w:tc>
        <w:tc>
          <w:tcPr>
            <w:tcW w:w="715" w:type="dxa"/>
            <w:shd w:val="clear" w:color="auto" w:fill="auto"/>
            <w:noWrap/>
            <w:hideMark/>
          </w:tcPr>
          <w:p w14:paraId="584C1E96" w14:textId="054F5248"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162.10</w:t>
            </w:r>
          </w:p>
        </w:tc>
        <w:tc>
          <w:tcPr>
            <w:tcW w:w="573" w:type="dxa"/>
            <w:shd w:val="clear" w:color="auto" w:fill="auto"/>
            <w:noWrap/>
            <w:hideMark/>
          </w:tcPr>
          <w:p w14:paraId="7B3E33A9" w14:textId="580FC365"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162.10</w:t>
            </w:r>
          </w:p>
        </w:tc>
        <w:tc>
          <w:tcPr>
            <w:tcW w:w="562" w:type="dxa"/>
            <w:shd w:val="clear" w:color="auto" w:fill="auto"/>
            <w:noWrap/>
            <w:hideMark/>
          </w:tcPr>
          <w:p w14:paraId="1C50CC10" w14:textId="5F5B81F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162.10</w:t>
            </w:r>
          </w:p>
        </w:tc>
        <w:tc>
          <w:tcPr>
            <w:tcW w:w="512" w:type="dxa"/>
            <w:shd w:val="clear" w:color="auto" w:fill="auto"/>
            <w:noWrap/>
            <w:hideMark/>
          </w:tcPr>
          <w:p w14:paraId="62B14A6B" w14:textId="124260C3"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162.10</w:t>
            </w:r>
          </w:p>
        </w:tc>
        <w:tc>
          <w:tcPr>
            <w:tcW w:w="512" w:type="dxa"/>
            <w:shd w:val="clear" w:color="auto" w:fill="auto"/>
            <w:noWrap/>
            <w:hideMark/>
          </w:tcPr>
          <w:p w14:paraId="4680C516" w14:textId="2A1108D3"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162.10</w:t>
            </w:r>
          </w:p>
        </w:tc>
        <w:tc>
          <w:tcPr>
            <w:tcW w:w="512" w:type="dxa"/>
            <w:shd w:val="clear" w:color="auto" w:fill="auto"/>
            <w:noWrap/>
            <w:hideMark/>
          </w:tcPr>
          <w:p w14:paraId="5515AB24" w14:textId="21458E29"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162.10</w:t>
            </w:r>
          </w:p>
        </w:tc>
        <w:tc>
          <w:tcPr>
            <w:tcW w:w="567" w:type="dxa"/>
            <w:shd w:val="clear" w:color="auto" w:fill="auto"/>
            <w:noWrap/>
            <w:hideMark/>
          </w:tcPr>
          <w:p w14:paraId="3B536F3A" w14:textId="2CD15202"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162.10</w:t>
            </w:r>
          </w:p>
        </w:tc>
        <w:tc>
          <w:tcPr>
            <w:tcW w:w="823" w:type="dxa"/>
            <w:shd w:val="clear" w:color="auto" w:fill="auto"/>
            <w:noWrap/>
            <w:hideMark/>
          </w:tcPr>
          <w:p w14:paraId="0ADED42C" w14:textId="46772A21"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162.10</w:t>
            </w:r>
          </w:p>
        </w:tc>
        <w:tc>
          <w:tcPr>
            <w:tcW w:w="765" w:type="dxa"/>
            <w:shd w:val="clear" w:color="auto" w:fill="auto"/>
            <w:noWrap/>
            <w:hideMark/>
          </w:tcPr>
          <w:p w14:paraId="217E5622" w14:textId="386E4EA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162.10</w:t>
            </w:r>
          </w:p>
        </w:tc>
        <w:tc>
          <w:tcPr>
            <w:tcW w:w="759" w:type="dxa"/>
            <w:shd w:val="clear" w:color="auto" w:fill="auto"/>
            <w:noWrap/>
            <w:hideMark/>
          </w:tcPr>
          <w:p w14:paraId="06BB0808" w14:textId="0811A25E"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162.10</w:t>
            </w:r>
          </w:p>
        </w:tc>
        <w:tc>
          <w:tcPr>
            <w:tcW w:w="886" w:type="dxa"/>
            <w:shd w:val="clear" w:color="auto" w:fill="auto"/>
            <w:noWrap/>
            <w:hideMark/>
          </w:tcPr>
          <w:p w14:paraId="502FDECA" w14:textId="25928986"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162.10</w:t>
            </w:r>
          </w:p>
        </w:tc>
      </w:tr>
      <w:tr w:rsidR="00C24D14" w:rsidRPr="0057168C" w14:paraId="58A3392B" w14:textId="77777777" w:rsidTr="00C24D14">
        <w:trPr>
          <w:trHeight w:val="292"/>
          <w:jc w:val="center"/>
        </w:trPr>
        <w:tc>
          <w:tcPr>
            <w:tcW w:w="468" w:type="dxa"/>
            <w:vMerge/>
            <w:vAlign w:val="center"/>
            <w:hideMark/>
          </w:tcPr>
          <w:p w14:paraId="521687E0" w14:textId="77777777" w:rsidR="00C24D14" w:rsidRPr="008A6CFD" w:rsidRDefault="00C24D14" w:rsidP="00C24D14">
            <w:pPr>
              <w:jc w:val="center"/>
              <w:rPr>
                <w:rFonts w:ascii="Trebuchet MS" w:eastAsia="Times New Roman" w:hAnsi="Trebuchet MS" w:cs="Calibri"/>
                <w:color w:val="000000"/>
                <w:sz w:val="14"/>
                <w:szCs w:val="14"/>
                <w:lang w:val="ro-RO" w:eastAsia="en-GB"/>
              </w:rPr>
            </w:pPr>
          </w:p>
        </w:tc>
        <w:tc>
          <w:tcPr>
            <w:tcW w:w="823" w:type="dxa"/>
            <w:shd w:val="clear" w:color="auto" w:fill="auto"/>
            <w:noWrap/>
            <w:vAlign w:val="center"/>
            <w:hideMark/>
          </w:tcPr>
          <w:p w14:paraId="45676FEC" w14:textId="77777777" w:rsidR="00C24D14" w:rsidRPr="008A6CFD" w:rsidRDefault="00C24D14" w:rsidP="00C24D14">
            <w:pPr>
              <w:jc w:val="center"/>
              <w:rPr>
                <w:rFonts w:ascii="Trebuchet MS" w:eastAsia="Times New Roman" w:hAnsi="Trebuchet MS" w:cs="Calibri"/>
                <w:color w:val="000000"/>
                <w:sz w:val="14"/>
                <w:szCs w:val="14"/>
                <w:lang w:val="ro-RO" w:eastAsia="en-GB"/>
              </w:rPr>
            </w:pPr>
            <w:r w:rsidRPr="008A6CFD">
              <w:rPr>
                <w:rFonts w:ascii="Trebuchet MS" w:eastAsia="Times New Roman" w:hAnsi="Trebuchet MS" w:cs="Calibri"/>
                <w:color w:val="000000"/>
                <w:sz w:val="14"/>
                <w:szCs w:val="14"/>
                <w:lang w:val="ro-RO" w:eastAsia="en-GB"/>
              </w:rPr>
              <w:t>octombrie</w:t>
            </w:r>
          </w:p>
        </w:tc>
        <w:tc>
          <w:tcPr>
            <w:tcW w:w="957" w:type="dxa"/>
            <w:shd w:val="clear" w:color="auto" w:fill="auto"/>
            <w:noWrap/>
            <w:vAlign w:val="center"/>
            <w:hideMark/>
          </w:tcPr>
          <w:p w14:paraId="2C3D7884" w14:textId="77777777" w:rsidR="00C24D14" w:rsidRPr="008A6CFD" w:rsidRDefault="00C24D14" w:rsidP="00C24D14">
            <w:pPr>
              <w:jc w:val="center"/>
              <w:rPr>
                <w:rFonts w:ascii="Trebuchet MS" w:eastAsia="Times New Roman" w:hAnsi="Trebuchet MS" w:cs="Calibri"/>
                <w:color w:val="000000"/>
                <w:sz w:val="14"/>
                <w:szCs w:val="14"/>
                <w:lang w:val="ro-RO" w:eastAsia="en-GB"/>
              </w:rPr>
            </w:pPr>
            <w:r w:rsidRPr="008A6CFD">
              <w:rPr>
                <w:rFonts w:ascii="Trebuchet MS" w:eastAsia="Times New Roman" w:hAnsi="Trebuchet MS" w:cs="Calibri"/>
                <w:color w:val="000000"/>
                <w:sz w:val="14"/>
                <w:szCs w:val="14"/>
                <w:lang w:val="ro-RO" w:eastAsia="en-GB"/>
              </w:rPr>
              <w:t>161.2</w:t>
            </w:r>
          </w:p>
        </w:tc>
        <w:tc>
          <w:tcPr>
            <w:tcW w:w="654" w:type="dxa"/>
            <w:shd w:val="clear" w:color="auto" w:fill="auto"/>
            <w:noWrap/>
            <w:hideMark/>
          </w:tcPr>
          <w:p w14:paraId="4D453A3E" w14:textId="3D2B232F"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165.07</w:t>
            </w:r>
          </w:p>
        </w:tc>
        <w:tc>
          <w:tcPr>
            <w:tcW w:w="715" w:type="dxa"/>
            <w:shd w:val="clear" w:color="auto" w:fill="auto"/>
            <w:noWrap/>
            <w:hideMark/>
          </w:tcPr>
          <w:p w14:paraId="73D831A4" w14:textId="5E8D6FFF"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165.07</w:t>
            </w:r>
          </w:p>
        </w:tc>
        <w:tc>
          <w:tcPr>
            <w:tcW w:w="573" w:type="dxa"/>
            <w:shd w:val="clear" w:color="auto" w:fill="auto"/>
            <w:noWrap/>
            <w:hideMark/>
          </w:tcPr>
          <w:p w14:paraId="47F5479B" w14:textId="0C63D5F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165.07</w:t>
            </w:r>
          </w:p>
        </w:tc>
        <w:tc>
          <w:tcPr>
            <w:tcW w:w="562" w:type="dxa"/>
            <w:shd w:val="clear" w:color="auto" w:fill="auto"/>
            <w:noWrap/>
            <w:hideMark/>
          </w:tcPr>
          <w:p w14:paraId="27C8D5DC" w14:textId="3A0AD73C"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165.07</w:t>
            </w:r>
          </w:p>
        </w:tc>
        <w:tc>
          <w:tcPr>
            <w:tcW w:w="512" w:type="dxa"/>
            <w:shd w:val="clear" w:color="auto" w:fill="auto"/>
            <w:noWrap/>
            <w:hideMark/>
          </w:tcPr>
          <w:p w14:paraId="5EC11683" w14:textId="28765458"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165.07</w:t>
            </w:r>
          </w:p>
        </w:tc>
        <w:tc>
          <w:tcPr>
            <w:tcW w:w="512" w:type="dxa"/>
            <w:shd w:val="clear" w:color="auto" w:fill="auto"/>
            <w:noWrap/>
            <w:hideMark/>
          </w:tcPr>
          <w:p w14:paraId="30898545" w14:textId="189C0CA8"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165.07</w:t>
            </w:r>
          </w:p>
        </w:tc>
        <w:tc>
          <w:tcPr>
            <w:tcW w:w="512" w:type="dxa"/>
            <w:shd w:val="clear" w:color="auto" w:fill="auto"/>
            <w:noWrap/>
            <w:hideMark/>
          </w:tcPr>
          <w:p w14:paraId="26CA6E33" w14:textId="15417959"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165.07</w:t>
            </w:r>
          </w:p>
        </w:tc>
        <w:tc>
          <w:tcPr>
            <w:tcW w:w="567" w:type="dxa"/>
            <w:shd w:val="clear" w:color="auto" w:fill="auto"/>
            <w:noWrap/>
            <w:hideMark/>
          </w:tcPr>
          <w:p w14:paraId="3EF274F7" w14:textId="1D6C6B9E"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165.07</w:t>
            </w:r>
          </w:p>
        </w:tc>
        <w:tc>
          <w:tcPr>
            <w:tcW w:w="823" w:type="dxa"/>
            <w:shd w:val="clear" w:color="auto" w:fill="auto"/>
            <w:noWrap/>
            <w:hideMark/>
          </w:tcPr>
          <w:p w14:paraId="767E0AC8" w14:textId="591D368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165.07</w:t>
            </w:r>
          </w:p>
        </w:tc>
        <w:tc>
          <w:tcPr>
            <w:tcW w:w="765" w:type="dxa"/>
            <w:shd w:val="clear" w:color="auto" w:fill="auto"/>
            <w:noWrap/>
            <w:hideMark/>
          </w:tcPr>
          <w:p w14:paraId="5C709FCD" w14:textId="3288134F"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165.07</w:t>
            </w:r>
          </w:p>
        </w:tc>
        <w:tc>
          <w:tcPr>
            <w:tcW w:w="759" w:type="dxa"/>
            <w:shd w:val="clear" w:color="auto" w:fill="auto"/>
            <w:noWrap/>
            <w:hideMark/>
          </w:tcPr>
          <w:p w14:paraId="67AF7322" w14:textId="6AE3F426"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165.07</w:t>
            </w:r>
          </w:p>
        </w:tc>
        <w:tc>
          <w:tcPr>
            <w:tcW w:w="886" w:type="dxa"/>
            <w:shd w:val="clear" w:color="auto" w:fill="auto"/>
            <w:noWrap/>
            <w:hideMark/>
          </w:tcPr>
          <w:p w14:paraId="50E0BC43" w14:textId="7BA199A0"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165.07</w:t>
            </w:r>
          </w:p>
        </w:tc>
      </w:tr>
      <w:tr w:rsidR="00C24D14" w:rsidRPr="0057168C" w14:paraId="361418FD" w14:textId="77777777" w:rsidTr="00C24D14">
        <w:trPr>
          <w:trHeight w:val="292"/>
          <w:jc w:val="center"/>
        </w:trPr>
        <w:tc>
          <w:tcPr>
            <w:tcW w:w="468" w:type="dxa"/>
            <w:vMerge/>
            <w:vAlign w:val="center"/>
            <w:hideMark/>
          </w:tcPr>
          <w:p w14:paraId="08D516DE" w14:textId="77777777" w:rsidR="00C24D14" w:rsidRPr="008A6CFD" w:rsidRDefault="00C24D14" w:rsidP="00C24D14">
            <w:pPr>
              <w:jc w:val="center"/>
              <w:rPr>
                <w:rFonts w:ascii="Trebuchet MS" w:eastAsia="Times New Roman" w:hAnsi="Trebuchet MS" w:cs="Calibri"/>
                <w:color w:val="000000"/>
                <w:sz w:val="14"/>
                <w:szCs w:val="14"/>
                <w:lang w:val="ro-RO" w:eastAsia="en-GB"/>
              </w:rPr>
            </w:pPr>
          </w:p>
        </w:tc>
        <w:tc>
          <w:tcPr>
            <w:tcW w:w="823" w:type="dxa"/>
            <w:shd w:val="clear" w:color="auto" w:fill="auto"/>
            <w:noWrap/>
            <w:vAlign w:val="center"/>
            <w:hideMark/>
          </w:tcPr>
          <w:p w14:paraId="71DAF9DE" w14:textId="77777777" w:rsidR="00C24D14" w:rsidRPr="008A6CFD" w:rsidRDefault="00C24D14" w:rsidP="00C24D14">
            <w:pPr>
              <w:jc w:val="center"/>
              <w:rPr>
                <w:rFonts w:ascii="Trebuchet MS" w:eastAsia="Times New Roman" w:hAnsi="Trebuchet MS" w:cs="Calibri"/>
                <w:color w:val="000000"/>
                <w:sz w:val="14"/>
                <w:szCs w:val="14"/>
                <w:lang w:val="ro-RO" w:eastAsia="en-GB"/>
              </w:rPr>
            </w:pPr>
            <w:r w:rsidRPr="008A6CFD">
              <w:rPr>
                <w:rFonts w:ascii="Trebuchet MS" w:eastAsia="Times New Roman" w:hAnsi="Trebuchet MS" w:cs="Calibri"/>
                <w:color w:val="000000"/>
                <w:sz w:val="14"/>
                <w:szCs w:val="14"/>
                <w:lang w:val="ro-RO" w:eastAsia="en-GB"/>
              </w:rPr>
              <w:t>noiembrie</w:t>
            </w:r>
          </w:p>
        </w:tc>
        <w:tc>
          <w:tcPr>
            <w:tcW w:w="957" w:type="dxa"/>
            <w:shd w:val="clear" w:color="auto" w:fill="auto"/>
            <w:noWrap/>
            <w:vAlign w:val="center"/>
            <w:hideMark/>
          </w:tcPr>
          <w:p w14:paraId="78B0B4D4" w14:textId="77777777" w:rsidR="00C24D14" w:rsidRPr="008A6CFD" w:rsidRDefault="00C24D14" w:rsidP="00C24D14">
            <w:pPr>
              <w:jc w:val="center"/>
              <w:rPr>
                <w:rFonts w:ascii="Trebuchet MS" w:eastAsia="Times New Roman" w:hAnsi="Trebuchet MS" w:cs="Calibri"/>
                <w:color w:val="000000"/>
                <w:sz w:val="14"/>
                <w:szCs w:val="14"/>
                <w:lang w:val="ro-RO" w:eastAsia="en-GB"/>
              </w:rPr>
            </w:pPr>
            <w:r w:rsidRPr="008A6CFD">
              <w:rPr>
                <w:rFonts w:ascii="Trebuchet MS" w:eastAsia="Times New Roman" w:hAnsi="Trebuchet MS" w:cs="Calibri"/>
                <w:color w:val="000000"/>
                <w:sz w:val="14"/>
                <w:szCs w:val="14"/>
                <w:lang w:val="ro-RO" w:eastAsia="en-GB"/>
              </w:rPr>
              <w:t>167.5</w:t>
            </w:r>
          </w:p>
        </w:tc>
        <w:tc>
          <w:tcPr>
            <w:tcW w:w="654" w:type="dxa"/>
            <w:shd w:val="clear" w:color="auto" w:fill="auto"/>
            <w:noWrap/>
            <w:hideMark/>
          </w:tcPr>
          <w:p w14:paraId="2E161A89" w14:textId="7A5DC7FD"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180.73</w:t>
            </w:r>
          </w:p>
        </w:tc>
        <w:tc>
          <w:tcPr>
            <w:tcW w:w="715" w:type="dxa"/>
            <w:shd w:val="clear" w:color="auto" w:fill="auto"/>
            <w:noWrap/>
            <w:hideMark/>
          </w:tcPr>
          <w:p w14:paraId="2104B471" w14:textId="51ADAFB5" w:rsidR="00C24D14" w:rsidRPr="0057168C" w:rsidRDefault="00C24D14" w:rsidP="00C24D14">
            <w:pPr>
              <w:jc w:val="center"/>
              <w:rPr>
                <w:rFonts w:ascii="Trebuchet MS" w:eastAsia="Times New Roman" w:hAnsi="Trebuchet MS" w:cs="Calibri"/>
                <w:color w:val="000000"/>
                <w:sz w:val="14"/>
                <w:szCs w:val="14"/>
                <w:lang w:val="ro-RO" w:eastAsia="en-GB"/>
              </w:rPr>
            </w:pPr>
            <w:r w:rsidRPr="00AB050F">
              <w:rPr>
                <w:rFonts w:ascii="Trebuchet MS" w:eastAsia="Times New Roman" w:hAnsi="Trebuchet MS" w:cs="Calibri"/>
                <w:color w:val="000000"/>
                <w:sz w:val="14"/>
                <w:szCs w:val="14"/>
                <w:lang w:val="ro-RO" w:eastAsia="en-GB"/>
              </w:rPr>
              <w:t>180.73</w:t>
            </w:r>
          </w:p>
        </w:tc>
        <w:tc>
          <w:tcPr>
            <w:tcW w:w="573" w:type="dxa"/>
            <w:shd w:val="clear" w:color="auto" w:fill="auto"/>
            <w:noWrap/>
            <w:hideMark/>
          </w:tcPr>
          <w:p w14:paraId="4C8B0F25" w14:textId="52700911"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180.73</w:t>
            </w:r>
          </w:p>
        </w:tc>
        <w:tc>
          <w:tcPr>
            <w:tcW w:w="562" w:type="dxa"/>
            <w:shd w:val="clear" w:color="auto" w:fill="auto"/>
            <w:noWrap/>
            <w:hideMark/>
          </w:tcPr>
          <w:p w14:paraId="0DD0CBD9" w14:textId="5EEFDAF0"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180.73</w:t>
            </w:r>
          </w:p>
        </w:tc>
        <w:tc>
          <w:tcPr>
            <w:tcW w:w="512" w:type="dxa"/>
            <w:shd w:val="clear" w:color="auto" w:fill="auto"/>
            <w:noWrap/>
            <w:hideMark/>
          </w:tcPr>
          <w:p w14:paraId="1E28E94C" w14:textId="7ECEF851"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180.73</w:t>
            </w:r>
          </w:p>
        </w:tc>
        <w:tc>
          <w:tcPr>
            <w:tcW w:w="512" w:type="dxa"/>
            <w:shd w:val="clear" w:color="auto" w:fill="auto"/>
            <w:noWrap/>
            <w:hideMark/>
          </w:tcPr>
          <w:p w14:paraId="228ADB8F" w14:textId="11933DF3"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180.73</w:t>
            </w:r>
          </w:p>
        </w:tc>
        <w:tc>
          <w:tcPr>
            <w:tcW w:w="512" w:type="dxa"/>
            <w:shd w:val="clear" w:color="auto" w:fill="auto"/>
            <w:noWrap/>
            <w:hideMark/>
          </w:tcPr>
          <w:p w14:paraId="4415B359" w14:textId="4A0D0A9F"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180.73</w:t>
            </w:r>
          </w:p>
        </w:tc>
        <w:tc>
          <w:tcPr>
            <w:tcW w:w="567" w:type="dxa"/>
            <w:shd w:val="clear" w:color="auto" w:fill="auto"/>
            <w:noWrap/>
            <w:hideMark/>
          </w:tcPr>
          <w:p w14:paraId="0F8E323B" w14:textId="23E33732"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180.73</w:t>
            </w:r>
          </w:p>
        </w:tc>
        <w:tc>
          <w:tcPr>
            <w:tcW w:w="823" w:type="dxa"/>
            <w:shd w:val="clear" w:color="auto" w:fill="auto"/>
            <w:noWrap/>
            <w:hideMark/>
          </w:tcPr>
          <w:p w14:paraId="5D29AD31" w14:textId="6B686BB5"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180.73</w:t>
            </w:r>
          </w:p>
        </w:tc>
        <w:tc>
          <w:tcPr>
            <w:tcW w:w="765" w:type="dxa"/>
            <w:shd w:val="clear" w:color="auto" w:fill="auto"/>
            <w:noWrap/>
            <w:hideMark/>
          </w:tcPr>
          <w:p w14:paraId="22E60DA4" w14:textId="2B90EED3"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180.73</w:t>
            </w:r>
          </w:p>
        </w:tc>
        <w:tc>
          <w:tcPr>
            <w:tcW w:w="759" w:type="dxa"/>
            <w:shd w:val="clear" w:color="auto" w:fill="auto"/>
            <w:noWrap/>
            <w:hideMark/>
          </w:tcPr>
          <w:p w14:paraId="6EA60213" w14:textId="598155FD"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180.73</w:t>
            </w:r>
          </w:p>
        </w:tc>
        <w:tc>
          <w:tcPr>
            <w:tcW w:w="886" w:type="dxa"/>
            <w:shd w:val="clear" w:color="auto" w:fill="auto"/>
            <w:noWrap/>
            <w:hideMark/>
          </w:tcPr>
          <w:p w14:paraId="71AA8743" w14:textId="3534D044"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180.73</w:t>
            </w:r>
          </w:p>
        </w:tc>
      </w:tr>
      <w:tr w:rsidR="00C24D14" w:rsidRPr="0057168C" w14:paraId="152B1CAA" w14:textId="77777777" w:rsidTr="00C24D14">
        <w:trPr>
          <w:trHeight w:val="292"/>
          <w:jc w:val="center"/>
        </w:trPr>
        <w:tc>
          <w:tcPr>
            <w:tcW w:w="468" w:type="dxa"/>
            <w:vMerge/>
            <w:vAlign w:val="center"/>
            <w:hideMark/>
          </w:tcPr>
          <w:p w14:paraId="3C0F814B" w14:textId="77777777" w:rsidR="00C24D14" w:rsidRPr="008A6CFD" w:rsidRDefault="00C24D14" w:rsidP="00C24D14">
            <w:pPr>
              <w:jc w:val="center"/>
              <w:rPr>
                <w:rFonts w:ascii="Trebuchet MS" w:eastAsia="Times New Roman" w:hAnsi="Trebuchet MS" w:cs="Calibri"/>
                <w:color w:val="000000"/>
                <w:sz w:val="14"/>
                <w:szCs w:val="14"/>
                <w:lang w:val="ro-RO" w:eastAsia="en-GB"/>
              </w:rPr>
            </w:pPr>
          </w:p>
        </w:tc>
        <w:tc>
          <w:tcPr>
            <w:tcW w:w="823" w:type="dxa"/>
            <w:shd w:val="clear" w:color="auto" w:fill="auto"/>
            <w:noWrap/>
            <w:vAlign w:val="center"/>
            <w:hideMark/>
          </w:tcPr>
          <w:p w14:paraId="39DFFCDA" w14:textId="77777777" w:rsidR="00C24D14" w:rsidRPr="008A6CFD" w:rsidRDefault="00C24D14" w:rsidP="00C24D14">
            <w:pPr>
              <w:jc w:val="center"/>
              <w:rPr>
                <w:rFonts w:ascii="Trebuchet MS" w:eastAsia="Times New Roman" w:hAnsi="Trebuchet MS" w:cs="Calibri"/>
                <w:color w:val="000000"/>
                <w:sz w:val="14"/>
                <w:szCs w:val="14"/>
                <w:lang w:val="ro-RO" w:eastAsia="en-GB"/>
              </w:rPr>
            </w:pPr>
            <w:r w:rsidRPr="008A6CFD">
              <w:rPr>
                <w:rFonts w:ascii="Trebuchet MS" w:eastAsia="Times New Roman" w:hAnsi="Trebuchet MS" w:cs="Calibri"/>
                <w:color w:val="000000"/>
                <w:sz w:val="14"/>
                <w:szCs w:val="14"/>
                <w:lang w:val="ro-RO" w:eastAsia="en-GB"/>
              </w:rPr>
              <w:t>decembrie</w:t>
            </w:r>
          </w:p>
        </w:tc>
        <w:tc>
          <w:tcPr>
            <w:tcW w:w="957" w:type="dxa"/>
            <w:shd w:val="clear" w:color="auto" w:fill="auto"/>
            <w:noWrap/>
            <w:vAlign w:val="center"/>
            <w:hideMark/>
          </w:tcPr>
          <w:p w14:paraId="60F41288" w14:textId="77777777" w:rsidR="00C24D14" w:rsidRPr="008A6CFD" w:rsidRDefault="00C24D14" w:rsidP="00C24D14">
            <w:pPr>
              <w:jc w:val="center"/>
              <w:rPr>
                <w:rFonts w:ascii="Trebuchet MS" w:eastAsia="Times New Roman" w:hAnsi="Trebuchet MS" w:cs="Calibri"/>
                <w:color w:val="000000"/>
                <w:sz w:val="14"/>
                <w:szCs w:val="14"/>
                <w:lang w:val="ro-RO" w:eastAsia="en-GB"/>
              </w:rPr>
            </w:pPr>
            <w:r w:rsidRPr="008A6CFD">
              <w:rPr>
                <w:rFonts w:ascii="Trebuchet MS" w:eastAsia="Times New Roman" w:hAnsi="Trebuchet MS" w:cs="Calibri"/>
                <w:color w:val="000000"/>
                <w:sz w:val="14"/>
                <w:szCs w:val="14"/>
                <w:lang w:val="ro-RO" w:eastAsia="en-GB"/>
              </w:rPr>
              <w:t>165.2</w:t>
            </w:r>
          </w:p>
        </w:tc>
        <w:tc>
          <w:tcPr>
            <w:tcW w:w="654" w:type="dxa"/>
            <w:shd w:val="clear" w:color="auto" w:fill="auto"/>
            <w:noWrap/>
            <w:hideMark/>
          </w:tcPr>
          <w:p w14:paraId="0E77D55C" w14:textId="4EBC3DEE"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178.25</w:t>
            </w:r>
          </w:p>
        </w:tc>
        <w:tc>
          <w:tcPr>
            <w:tcW w:w="715" w:type="dxa"/>
            <w:shd w:val="clear" w:color="auto" w:fill="auto"/>
            <w:noWrap/>
            <w:hideMark/>
          </w:tcPr>
          <w:p w14:paraId="2640D7C1" w14:textId="7F305D1B"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178.25</w:t>
            </w:r>
          </w:p>
        </w:tc>
        <w:tc>
          <w:tcPr>
            <w:tcW w:w="573" w:type="dxa"/>
            <w:shd w:val="clear" w:color="auto" w:fill="auto"/>
            <w:noWrap/>
            <w:hideMark/>
          </w:tcPr>
          <w:p w14:paraId="20A1DCD5" w14:textId="696CCB15"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178.25</w:t>
            </w:r>
          </w:p>
        </w:tc>
        <w:tc>
          <w:tcPr>
            <w:tcW w:w="562" w:type="dxa"/>
            <w:shd w:val="clear" w:color="auto" w:fill="auto"/>
            <w:noWrap/>
            <w:hideMark/>
          </w:tcPr>
          <w:p w14:paraId="7CA1A96C" w14:textId="5DB3CC06"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178.25</w:t>
            </w:r>
          </w:p>
        </w:tc>
        <w:tc>
          <w:tcPr>
            <w:tcW w:w="512" w:type="dxa"/>
            <w:shd w:val="clear" w:color="auto" w:fill="auto"/>
            <w:noWrap/>
            <w:hideMark/>
          </w:tcPr>
          <w:p w14:paraId="60ED9077" w14:textId="7D2B3F4C"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178.25</w:t>
            </w:r>
          </w:p>
        </w:tc>
        <w:tc>
          <w:tcPr>
            <w:tcW w:w="512" w:type="dxa"/>
            <w:shd w:val="clear" w:color="auto" w:fill="auto"/>
            <w:noWrap/>
            <w:hideMark/>
          </w:tcPr>
          <w:p w14:paraId="14CC055E" w14:textId="44460CEF"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178.25</w:t>
            </w:r>
          </w:p>
        </w:tc>
        <w:tc>
          <w:tcPr>
            <w:tcW w:w="512" w:type="dxa"/>
            <w:shd w:val="clear" w:color="auto" w:fill="auto"/>
            <w:noWrap/>
            <w:hideMark/>
          </w:tcPr>
          <w:p w14:paraId="71F69C58" w14:textId="7B80F2B4"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178.25</w:t>
            </w:r>
          </w:p>
        </w:tc>
        <w:tc>
          <w:tcPr>
            <w:tcW w:w="567" w:type="dxa"/>
            <w:shd w:val="clear" w:color="auto" w:fill="auto"/>
            <w:noWrap/>
            <w:hideMark/>
          </w:tcPr>
          <w:p w14:paraId="1CD8DAD3" w14:textId="1D17778B"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178.25</w:t>
            </w:r>
          </w:p>
        </w:tc>
        <w:tc>
          <w:tcPr>
            <w:tcW w:w="823" w:type="dxa"/>
            <w:shd w:val="clear" w:color="auto" w:fill="auto"/>
            <w:noWrap/>
            <w:hideMark/>
          </w:tcPr>
          <w:p w14:paraId="464F980F" w14:textId="63EDF969"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178.25</w:t>
            </w:r>
          </w:p>
        </w:tc>
        <w:tc>
          <w:tcPr>
            <w:tcW w:w="765" w:type="dxa"/>
            <w:shd w:val="clear" w:color="auto" w:fill="auto"/>
            <w:noWrap/>
            <w:hideMark/>
          </w:tcPr>
          <w:p w14:paraId="76895542" w14:textId="249626B9"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178.25</w:t>
            </w:r>
          </w:p>
        </w:tc>
        <w:tc>
          <w:tcPr>
            <w:tcW w:w="759" w:type="dxa"/>
            <w:shd w:val="clear" w:color="auto" w:fill="auto"/>
            <w:noWrap/>
            <w:hideMark/>
          </w:tcPr>
          <w:p w14:paraId="0D98AEB4" w14:textId="6ADDCE8F"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178.25</w:t>
            </w:r>
          </w:p>
        </w:tc>
        <w:tc>
          <w:tcPr>
            <w:tcW w:w="886" w:type="dxa"/>
            <w:shd w:val="clear" w:color="auto" w:fill="auto"/>
            <w:noWrap/>
            <w:hideMark/>
          </w:tcPr>
          <w:p w14:paraId="3572EE42" w14:textId="6999325D"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178.25</w:t>
            </w:r>
          </w:p>
        </w:tc>
      </w:tr>
      <w:tr w:rsidR="00C24D14" w:rsidRPr="0057168C" w14:paraId="06EB021B" w14:textId="77777777" w:rsidTr="00C24D14">
        <w:trPr>
          <w:trHeight w:val="292"/>
          <w:jc w:val="center"/>
        </w:trPr>
        <w:tc>
          <w:tcPr>
            <w:tcW w:w="468" w:type="dxa"/>
            <w:vMerge w:val="restart"/>
            <w:shd w:val="clear" w:color="auto" w:fill="auto"/>
            <w:noWrap/>
            <w:vAlign w:val="center"/>
            <w:hideMark/>
          </w:tcPr>
          <w:p w14:paraId="31F7728F" w14:textId="77777777" w:rsidR="00C24D14" w:rsidRPr="008A6CFD" w:rsidRDefault="00C24D14" w:rsidP="00C24D14">
            <w:pPr>
              <w:jc w:val="center"/>
              <w:rPr>
                <w:rFonts w:ascii="Trebuchet MS" w:eastAsia="Times New Roman" w:hAnsi="Trebuchet MS" w:cs="Calibri"/>
                <w:color w:val="000000"/>
                <w:sz w:val="14"/>
                <w:szCs w:val="14"/>
                <w:lang w:val="ro-RO" w:eastAsia="en-GB"/>
              </w:rPr>
            </w:pPr>
            <w:r w:rsidRPr="008A6CFD">
              <w:rPr>
                <w:rFonts w:ascii="Trebuchet MS" w:eastAsia="Times New Roman" w:hAnsi="Trebuchet MS" w:cs="Calibri"/>
                <w:color w:val="000000"/>
                <w:sz w:val="14"/>
                <w:szCs w:val="14"/>
                <w:lang w:val="ro-RO" w:eastAsia="en-GB"/>
              </w:rPr>
              <w:t>2022</w:t>
            </w:r>
          </w:p>
        </w:tc>
        <w:tc>
          <w:tcPr>
            <w:tcW w:w="823" w:type="dxa"/>
            <w:shd w:val="clear" w:color="auto" w:fill="auto"/>
            <w:noWrap/>
            <w:vAlign w:val="center"/>
            <w:hideMark/>
          </w:tcPr>
          <w:p w14:paraId="7CF2B8C1" w14:textId="77777777" w:rsidR="00C24D14" w:rsidRPr="008A6CFD" w:rsidRDefault="00C24D14" w:rsidP="00C24D14">
            <w:pPr>
              <w:jc w:val="center"/>
              <w:rPr>
                <w:rFonts w:ascii="Trebuchet MS" w:eastAsia="Times New Roman" w:hAnsi="Trebuchet MS" w:cs="Calibri"/>
                <w:color w:val="000000"/>
                <w:sz w:val="14"/>
                <w:szCs w:val="14"/>
                <w:lang w:val="ro-RO" w:eastAsia="en-GB"/>
              </w:rPr>
            </w:pPr>
            <w:r w:rsidRPr="008A6CFD">
              <w:rPr>
                <w:rFonts w:ascii="Trebuchet MS" w:eastAsia="Times New Roman" w:hAnsi="Trebuchet MS" w:cs="Calibri"/>
                <w:color w:val="000000"/>
                <w:sz w:val="14"/>
                <w:szCs w:val="14"/>
                <w:lang w:val="ro-RO" w:eastAsia="en-GB"/>
              </w:rPr>
              <w:t>ianuarie</w:t>
            </w:r>
          </w:p>
        </w:tc>
        <w:tc>
          <w:tcPr>
            <w:tcW w:w="957" w:type="dxa"/>
            <w:shd w:val="clear" w:color="auto" w:fill="auto"/>
            <w:noWrap/>
            <w:vAlign w:val="center"/>
            <w:hideMark/>
          </w:tcPr>
          <w:p w14:paraId="06A6B808" w14:textId="77777777" w:rsidR="00C24D14" w:rsidRPr="008A6CFD" w:rsidRDefault="00C24D14" w:rsidP="00C24D14">
            <w:pPr>
              <w:jc w:val="center"/>
              <w:rPr>
                <w:rFonts w:ascii="Trebuchet MS" w:eastAsia="Times New Roman" w:hAnsi="Trebuchet MS" w:cs="Calibri"/>
                <w:color w:val="000000"/>
                <w:sz w:val="14"/>
                <w:szCs w:val="14"/>
                <w:lang w:val="ro-RO" w:eastAsia="en-GB"/>
              </w:rPr>
            </w:pPr>
            <w:r w:rsidRPr="008A6CFD">
              <w:rPr>
                <w:rFonts w:ascii="Trebuchet MS" w:eastAsia="Times New Roman" w:hAnsi="Trebuchet MS" w:cs="Calibri"/>
                <w:color w:val="000000"/>
                <w:sz w:val="14"/>
                <w:szCs w:val="14"/>
                <w:lang w:val="ro-RO" w:eastAsia="en-GB"/>
              </w:rPr>
              <w:t>164.3</w:t>
            </w:r>
          </w:p>
        </w:tc>
        <w:tc>
          <w:tcPr>
            <w:tcW w:w="654" w:type="dxa"/>
            <w:shd w:val="clear" w:color="auto" w:fill="auto"/>
            <w:noWrap/>
            <w:hideMark/>
          </w:tcPr>
          <w:p w14:paraId="44EEBE62" w14:textId="43D5FA06"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177.28</w:t>
            </w:r>
          </w:p>
        </w:tc>
        <w:tc>
          <w:tcPr>
            <w:tcW w:w="715" w:type="dxa"/>
            <w:shd w:val="clear" w:color="auto" w:fill="auto"/>
            <w:noWrap/>
            <w:hideMark/>
          </w:tcPr>
          <w:p w14:paraId="160A8747" w14:textId="3B2586BD"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177.28</w:t>
            </w:r>
          </w:p>
        </w:tc>
        <w:tc>
          <w:tcPr>
            <w:tcW w:w="573" w:type="dxa"/>
            <w:shd w:val="clear" w:color="auto" w:fill="auto"/>
            <w:noWrap/>
            <w:hideMark/>
          </w:tcPr>
          <w:p w14:paraId="2CF461D2" w14:textId="35ECD310"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177.28</w:t>
            </w:r>
          </w:p>
        </w:tc>
        <w:tc>
          <w:tcPr>
            <w:tcW w:w="562" w:type="dxa"/>
            <w:shd w:val="clear" w:color="auto" w:fill="auto"/>
            <w:noWrap/>
            <w:hideMark/>
          </w:tcPr>
          <w:p w14:paraId="36598384" w14:textId="4B360F35"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177.28</w:t>
            </w:r>
          </w:p>
        </w:tc>
        <w:tc>
          <w:tcPr>
            <w:tcW w:w="512" w:type="dxa"/>
            <w:shd w:val="clear" w:color="auto" w:fill="auto"/>
            <w:noWrap/>
            <w:hideMark/>
          </w:tcPr>
          <w:p w14:paraId="23172AB5" w14:textId="2EE334CA"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177.28</w:t>
            </w:r>
          </w:p>
        </w:tc>
        <w:tc>
          <w:tcPr>
            <w:tcW w:w="512" w:type="dxa"/>
            <w:shd w:val="clear" w:color="auto" w:fill="auto"/>
            <w:noWrap/>
            <w:hideMark/>
          </w:tcPr>
          <w:p w14:paraId="4ACE2DBB" w14:textId="38108B2D"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177.28</w:t>
            </w:r>
          </w:p>
        </w:tc>
        <w:tc>
          <w:tcPr>
            <w:tcW w:w="512" w:type="dxa"/>
            <w:shd w:val="clear" w:color="auto" w:fill="auto"/>
            <w:noWrap/>
            <w:hideMark/>
          </w:tcPr>
          <w:p w14:paraId="62BD3FD0" w14:textId="48F42E6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177.28</w:t>
            </w:r>
          </w:p>
        </w:tc>
        <w:tc>
          <w:tcPr>
            <w:tcW w:w="567" w:type="dxa"/>
            <w:shd w:val="clear" w:color="auto" w:fill="auto"/>
            <w:noWrap/>
            <w:hideMark/>
          </w:tcPr>
          <w:p w14:paraId="11460973" w14:textId="09E3B5FE"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177.28</w:t>
            </w:r>
          </w:p>
        </w:tc>
        <w:tc>
          <w:tcPr>
            <w:tcW w:w="823" w:type="dxa"/>
            <w:shd w:val="clear" w:color="auto" w:fill="auto"/>
            <w:noWrap/>
            <w:hideMark/>
          </w:tcPr>
          <w:p w14:paraId="46E5300F" w14:textId="721BBE3A"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177.28</w:t>
            </w:r>
          </w:p>
        </w:tc>
        <w:tc>
          <w:tcPr>
            <w:tcW w:w="765" w:type="dxa"/>
            <w:shd w:val="clear" w:color="auto" w:fill="auto"/>
            <w:noWrap/>
            <w:hideMark/>
          </w:tcPr>
          <w:p w14:paraId="61717A87" w14:textId="7F7AC81B"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177.28</w:t>
            </w:r>
          </w:p>
        </w:tc>
        <w:tc>
          <w:tcPr>
            <w:tcW w:w="759" w:type="dxa"/>
            <w:shd w:val="clear" w:color="auto" w:fill="auto"/>
            <w:noWrap/>
            <w:hideMark/>
          </w:tcPr>
          <w:p w14:paraId="59766708" w14:textId="69EDED40"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177.28</w:t>
            </w:r>
          </w:p>
        </w:tc>
        <w:tc>
          <w:tcPr>
            <w:tcW w:w="886" w:type="dxa"/>
            <w:shd w:val="clear" w:color="auto" w:fill="auto"/>
            <w:noWrap/>
            <w:hideMark/>
          </w:tcPr>
          <w:p w14:paraId="2E5B7D84" w14:textId="70DBE276"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177.28</w:t>
            </w:r>
          </w:p>
        </w:tc>
      </w:tr>
      <w:tr w:rsidR="00C24D14" w:rsidRPr="0057168C" w14:paraId="0963B2CA" w14:textId="77777777" w:rsidTr="00C24D14">
        <w:trPr>
          <w:trHeight w:val="292"/>
          <w:jc w:val="center"/>
        </w:trPr>
        <w:tc>
          <w:tcPr>
            <w:tcW w:w="468" w:type="dxa"/>
            <w:vMerge/>
            <w:vAlign w:val="center"/>
            <w:hideMark/>
          </w:tcPr>
          <w:p w14:paraId="00BC6E6D" w14:textId="77777777" w:rsidR="00C24D14" w:rsidRPr="008A6CFD" w:rsidRDefault="00C24D14" w:rsidP="00C24D14">
            <w:pPr>
              <w:jc w:val="center"/>
              <w:rPr>
                <w:rFonts w:ascii="Trebuchet MS" w:eastAsia="Times New Roman" w:hAnsi="Trebuchet MS" w:cs="Calibri"/>
                <w:color w:val="000000"/>
                <w:sz w:val="14"/>
                <w:szCs w:val="14"/>
                <w:lang w:val="ro-RO" w:eastAsia="en-GB"/>
              </w:rPr>
            </w:pPr>
          </w:p>
        </w:tc>
        <w:tc>
          <w:tcPr>
            <w:tcW w:w="823" w:type="dxa"/>
            <w:shd w:val="clear" w:color="auto" w:fill="auto"/>
            <w:noWrap/>
            <w:vAlign w:val="center"/>
            <w:hideMark/>
          </w:tcPr>
          <w:p w14:paraId="57E4E9F1" w14:textId="77777777" w:rsidR="00C24D14" w:rsidRPr="008A6CFD" w:rsidRDefault="00C24D14" w:rsidP="00C24D14">
            <w:pPr>
              <w:jc w:val="center"/>
              <w:rPr>
                <w:rFonts w:ascii="Trebuchet MS" w:eastAsia="Times New Roman" w:hAnsi="Trebuchet MS" w:cs="Calibri"/>
                <w:color w:val="000000"/>
                <w:sz w:val="14"/>
                <w:szCs w:val="14"/>
                <w:lang w:val="ro-RO" w:eastAsia="en-GB"/>
              </w:rPr>
            </w:pPr>
            <w:r w:rsidRPr="008A6CFD">
              <w:rPr>
                <w:rFonts w:ascii="Trebuchet MS" w:eastAsia="Times New Roman" w:hAnsi="Trebuchet MS" w:cs="Calibri"/>
                <w:color w:val="000000"/>
                <w:sz w:val="14"/>
                <w:szCs w:val="14"/>
                <w:lang w:val="ro-RO" w:eastAsia="en-GB"/>
              </w:rPr>
              <w:t>februarie</w:t>
            </w:r>
          </w:p>
        </w:tc>
        <w:tc>
          <w:tcPr>
            <w:tcW w:w="957" w:type="dxa"/>
            <w:shd w:val="clear" w:color="auto" w:fill="auto"/>
            <w:noWrap/>
            <w:vAlign w:val="center"/>
            <w:hideMark/>
          </w:tcPr>
          <w:p w14:paraId="03EFB20D" w14:textId="77777777" w:rsidR="00C24D14" w:rsidRPr="008A6CFD" w:rsidRDefault="00C24D14" w:rsidP="00C24D14">
            <w:pPr>
              <w:jc w:val="center"/>
              <w:rPr>
                <w:rFonts w:ascii="Trebuchet MS" w:eastAsia="Times New Roman" w:hAnsi="Trebuchet MS" w:cs="Calibri"/>
                <w:color w:val="000000"/>
                <w:sz w:val="14"/>
                <w:szCs w:val="14"/>
                <w:lang w:val="ro-RO" w:eastAsia="en-GB"/>
              </w:rPr>
            </w:pPr>
            <w:r w:rsidRPr="008A6CFD">
              <w:rPr>
                <w:rFonts w:ascii="Trebuchet MS" w:eastAsia="Times New Roman" w:hAnsi="Trebuchet MS" w:cs="Calibri"/>
                <w:color w:val="000000"/>
                <w:sz w:val="14"/>
                <w:szCs w:val="14"/>
                <w:lang w:val="ro-RO" w:eastAsia="en-GB"/>
              </w:rPr>
              <w:t>166.0</w:t>
            </w:r>
          </w:p>
        </w:tc>
        <w:tc>
          <w:tcPr>
            <w:tcW w:w="654" w:type="dxa"/>
            <w:shd w:val="clear" w:color="auto" w:fill="auto"/>
            <w:noWrap/>
            <w:hideMark/>
          </w:tcPr>
          <w:p w14:paraId="1D8E4017" w14:textId="10800DD0"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179.11</w:t>
            </w:r>
          </w:p>
        </w:tc>
        <w:tc>
          <w:tcPr>
            <w:tcW w:w="715" w:type="dxa"/>
            <w:shd w:val="clear" w:color="auto" w:fill="auto"/>
            <w:noWrap/>
            <w:hideMark/>
          </w:tcPr>
          <w:p w14:paraId="753D8200" w14:textId="30778F92"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179.11</w:t>
            </w:r>
          </w:p>
        </w:tc>
        <w:tc>
          <w:tcPr>
            <w:tcW w:w="573" w:type="dxa"/>
            <w:shd w:val="clear" w:color="auto" w:fill="auto"/>
            <w:noWrap/>
            <w:hideMark/>
          </w:tcPr>
          <w:p w14:paraId="53B13D6C" w14:textId="1F9E5C26"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179.11</w:t>
            </w:r>
          </w:p>
        </w:tc>
        <w:tc>
          <w:tcPr>
            <w:tcW w:w="562" w:type="dxa"/>
            <w:shd w:val="clear" w:color="auto" w:fill="auto"/>
            <w:noWrap/>
            <w:hideMark/>
          </w:tcPr>
          <w:p w14:paraId="518E4927" w14:textId="0F22F085"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179.11</w:t>
            </w:r>
          </w:p>
        </w:tc>
        <w:tc>
          <w:tcPr>
            <w:tcW w:w="512" w:type="dxa"/>
            <w:shd w:val="clear" w:color="auto" w:fill="auto"/>
            <w:noWrap/>
            <w:hideMark/>
          </w:tcPr>
          <w:p w14:paraId="5A992CBE" w14:textId="0A597821"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179.11</w:t>
            </w:r>
          </w:p>
        </w:tc>
        <w:tc>
          <w:tcPr>
            <w:tcW w:w="512" w:type="dxa"/>
            <w:shd w:val="clear" w:color="auto" w:fill="auto"/>
            <w:noWrap/>
            <w:hideMark/>
          </w:tcPr>
          <w:p w14:paraId="41564B1E" w14:textId="4704B712"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179.11</w:t>
            </w:r>
          </w:p>
        </w:tc>
        <w:tc>
          <w:tcPr>
            <w:tcW w:w="512" w:type="dxa"/>
            <w:shd w:val="clear" w:color="auto" w:fill="auto"/>
            <w:noWrap/>
            <w:hideMark/>
          </w:tcPr>
          <w:p w14:paraId="268C8C6D" w14:textId="076E8DDC"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179.11</w:t>
            </w:r>
          </w:p>
        </w:tc>
        <w:tc>
          <w:tcPr>
            <w:tcW w:w="567" w:type="dxa"/>
            <w:shd w:val="clear" w:color="auto" w:fill="auto"/>
            <w:noWrap/>
            <w:hideMark/>
          </w:tcPr>
          <w:p w14:paraId="78F3F2DB" w14:textId="69066E35"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179.11</w:t>
            </w:r>
          </w:p>
        </w:tc>
        <w:tc>
          <w:tcPr>
            <w:tcW w:w="823" w:type="dxa"/>
            <w:shd w:val="clear" w:color="auto" w:fill="auto"/>
            <w:noWrap/>
            <w:hideMark/>
          </w:tcPr>
          <w:p w14:paraId="41B8C3C7" w14:textId="5238A26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179.11</w:t>
            </w:r>
          </w:p>
        </w:tc>
        <w:tc>
          <w:tcPr>
            <w:tcW w:w="765" w:type="dxa"/>
            <w:shd w:val="clear" w:color="auto" w:fill="auto"/>
            <w:noWrap/>
            <w:hideMark/>
          </w:tcPr>
          <w:p w14:paraId="683B8BD2" w14:textId="64CB5B0F"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179.11</w:t>
            </w:r>
          </w:p>
        </w:tc>
        <w:tc>
          <w:tcPr>
            <w:tcW w:w="759" w:type="dxa"/>
            <w:shd w:val="clear" w:color="auto" w:fill="auto"/>
            <w:noWrap/>
            <w:hideMark/>
          </w:tcPr>
          <w:p w14:paraId="4F6FF205" w14:textId="5A51177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179.11</w:t>
            </w:r>
          </w:p>
        </w:tc>
        <w:tc>
          <w:tcPr>
            <w:tcW w:w="886" w:type="dxa"/>
            <w:shd w:val="clear" w:color="auto" w:fill="auto"/>
            <w:noWrap/>
            <w:hideMark/>
          </w:tcPr>
          <w:p w14:paraId="14A497E4" w14:textId="74AF9C61"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179.11</w:t>
            </w:r>
          </w:p>
        </w:tc>
      </w:tr>
    </w:tbl>
    <w:p w14:paraId="50CEA242" w14:textId="49058869" w:rsidR="00B5284D" w:rsidRPr="0057168C" w:rsidRDefault="00B5284D" w:rsidP="00B5284D">
      <w:pPr>
        <w:rPr>
          <w:rFonts w:ascii="Trebuchet MS" w:hAnsi="Trebuchet MS" w:cs="Times New Roman"/>
          <w:b/>
          <w:sz w:val="20"/>
          <w:szCs w:val="20"/>
        </w:rPr>
      </w:pPr>
      <w:r w:rsidRPr="0057168C">
        <w:rPr>
          <w:rFonts w:ascii="Trebuchet MS" w:hAnsi="Trebuchet MS" w:cs="Times New Roman"/>
          <w:b/>
          <w:sz w:val="20"/>
          <w:szCs w:val="20"/>
          <w:lang w:val="ro-RO"/>
        </w:rPr>
        <w:t xml:space="preserve">Pentru Anul 2023 </w:t>
      </w:r>
      <w:r w:rsidRPr="0057168C">
        <w:rPr>
          <w:rFonts w:ascii="Trebuchet MS" w:hAnsi="Trebuchet MS" w:cs="Times New Roman"/>
          <w:b/>
          <w:sz w:val="20"/>
          <w:szCs w:val="20"/>
        </w:rPr>
        <w:t>:</w:t>
      </w:r>
    </w:p>
    <w:tbl>
      <w:tblPr>
        <w:tblW w:w="10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924"/>
        <w:gridCol w:w="1081"/>
        <w:gridCol w:w="727"/>
        <w:gridCol w:w="798"/>
        <w:gridCol w:w="635"/>
        <w:gridCol w:w="635"/>
        <w:gridCol w:w="635"/>
        <w:gridCol w:w="635"/>
        <w:gridCol w:w="635"/>
        <w:gridCol w:w="635"/>
        <w:gridCol w:w="924"/>
        <w:gridCol w:w="856"/>
        <w:gridCol w:w="849"/>
        <w:gridCol w:w="886"/>
      </w:tblGrid>
      <w:tr w:rsidR="00B5284D" w:rsidRPr="0057168C" w14:paraId="71070D5A" w14:textId="77777777" w:rsidTr="00C24D14">
        <w:trPr>
          <w:trHeight w:val="560"/>
          <w:jc w:val="center"/>
        </w:trPr>
        <w:tc>
          <w:tcPr>
            <w:tcW w:w="1291" w:type="dxa"/>
            <w:gridSpan w:val="2"/>
            <w:vMerge w:val="restart"/>
            <w:shd w:val="clear" w:color="auto" w:fill="auto"/>
            <w:vAlign w:val="center"/>
            <w:hideMark/>
          </w:tcPr>
          <w:p w14:paraId="2233A4A1" w14:textId="77777777" w:rsidR="00B5284D" w:rsidRPr="0057168C" w:rsidRDefault="00B5284D" w:rsidP="00C24D14">
            <w:pPr>
              <w:jc w:val="center"/>
              <w:rPr>
                <w:rFonts w:ascii="Trebuchet MS" w:eastAsia="Times New Roman" w:hAnsi="Trebuchet MS" w:cs="Calibri"/>
                <w:b/>
                <w:color w:val="000000"/>
                <w:sz w:val="14"/>
                <w:szCs w:val="14"/>
                <w:lang w:val="ro-RO" w:eastAsia="en-GB"/>
              </w:rPr>
            </w:pPr>
            <w:r w:rsidRPr="0057168C">
              <w:rPr>
                <w:rFonts w:ascii="Trebuchet MS" w:eastAsia="Times New Roman" w:hAnsi="Trebuchet MS" w:cs="Calibri"/>
                <w:b/>
                <w:color w:val="000000"/>
                <w:sz w:val="14"/>
                <w:szCs w:val="14"/>
                <w:lang w:val="ro-RO" w:eastAsia="en-GB"/>
              </w:rPr>
              <w:t>LUNA DE REFERINȚĂ (luna anterioară față de data limită de depunere a ofertelor)</w:t>
            </w:r>
          </w:p>
        </w:tc>
        <w:tc>
          <w:tcPr>
            <w:tcW w:w="957" w:type="dxa"/>
            <w:vMerge w:val="restart"/>
            <w:shd w:val="clear" w:color="auto" w:fill="auto"/>
            <w:vAlign w:val="center"/>
            <w:hideMark/>
          </w:tcPr>
          <w:p w14:paraId="323F887C" w14:textId="6345FAB2" w:rsidR="00B5284D" w:rsidRPr="0057168C" w:rsidRDefault="00B5284D" w:rsidP="00C24D14">
            <w:pPr>
              <w:jc w:val="center"/>
              <w:rPr>
                <w:rFonts w:ascii="Trebuchet MS" w:eastAsia="Times New Roman" w:hAnsi="Trebuchet MS" w:cs="Calibri"/>
                <w:b/>
                <w:color w:val="000000"/>
                <w:sz w:val="14"/>
                <w:szCs w:val="14"/>
                <w:lang w:val="ro-RO" w:eastAsia="en-GB"/>
              </w:rPr>
            </w:pPr>
            <w:r w:rsidRPr="0057168C">
              <w:rPr>
                <w:rFonts w:ascii="Trebuchet MS" w:eastAsia="Times New Roman" w:hAnsi="Trebuchet MS" w:cs="Calibri"/>
                <w:b/>
                <w:color w:val="000000"/>
                <w:sz w:val="14"/>
                <w:szCs w:val="14"/>
                <w:lang w:val="ro-RO" w:eastAsia="en-GB"/>
              </w:rPr>
              <w:t xml:space="preserve">INDICII DE COST ÎN CONSTRUCȚII </w:t>
            </w:r>
            <w:r w:rsidR="00521564" w:rsidRPr="0057168C">
              <w:rPr>
                <w:rFonts w:ascii="Trebuchet MS" w:eastAsia="Times New Roman" w:hAnsi="Trebuchet MS" w:cs="Calibri"/>
                <w:b/>
                <w:color w:val="000000"/>
                <w:sz w:val="14"/>
                <w:szCs w:val="14"/>
                <w:lang w:val="ro-RO" w:eastAsia="en-GB"/>
              </w:rPr>
              <w:t>TOTAL</w:t>
            </w:r>
            <w:r w:rsidR="00AB050F">
              <w:rPr>
                <w:rFonts w:ascii="Trebuchet MS" w:eastAsia="Times New Roman" w:hAnsi="Trebuchet MS" w:cs="Calibri"/>
                <w:b/>
                <w:color w:val="000000"/>
                <w:sz w:val="14"/>
                <w:szCs w:val="14"/>
                <w:lang w:val="ro-RO" w:eastAsia="en-GB"/>
              </w:rPr>
              <w:t>, REALIZATI,</w:t>
            </w:r>
            <w:r w:rsidR="00521564" w:rsidRPr="0057168C">
              <w:rPr>
                <w:rFonts w:ascii="Trebuchet MS" w:eastAsia="Times New Roman" w:hAnsi="Trebuchet MS" w:cs="Calibri"/>
                <w:b/>
                <w:color w:val="000000"/>
                <w:sz w:val="14"/>
                <w:szCs w:val="14"/>
                <w:lang w:val="ro-RO" w:eastAsia="en-GB"/>
              </w:rPr>
              <w:t xml:space="preserve"> </w:t>
            </w:r>
            <w:r w:rsidRPr="0057168C">
              <w:rPr>
                <w:rFonts w:ascii="Trebuchet MS" w:eastAsia="Times New Roman" w:hAnsi="Trebuchet MS" w:cs="Calibri"/>
                <w:b/>
                <w:color w:val="000000"/>
                <w:sz w:val="14"/>
                <w:szCs w:val="14"/>
                <w:lang w:val="ro-RO" w:eastAsia="en-GB"/>
              </w:rPr>
              <w:t>VALABILI ÎN LUNA DE REFERINȚĂ</w:t>
            </w:r>
          </w:p>
        </w:tc>
        <w:tc>
          <w:tcPr>
            <w:tcW w:w="7840" w:type="dxa"/>
            <w:gridSpan w:val="12"/>
            <w:shd w:val="clear" w:color="auto" w:fill="auto"/>
            <w:vAlign w:val="center"/>
            <w:hideMark/>
          </w:tcPr>
          <w:p w14:paraId="4A63C846" w14:textId="77777777" w:rsidR="00B5284D" w:rsidRPr="0057168C" w:rsidRDefault="00B5284D" w:rsidP="00C24D14">
            <w:pPr>
              <w:jc w:val="center"/>
              <w:rPr>
                <w:rFonts w:ascii="Trebuchet MS" w:eastAsia="Times New Roman" w:hAnsi="Trebuchet MS" w:cs="Calibri"/>
                <w:b/>
                <w:color w:val="000000"/>
                <w:sz w:val="14"/>
                <w:szCs w:val="14"/>
                <w:lang w:val="ro-RO" w:eastAsia="en-GB"/>
              </w:rPr>
            </w:pPr>
            <w:r w:rsidRPr="0057168C">
              <w:rPr>
                <w:rFonts w:ascii="Trebuchet MS" w:eastAsia="Times New Roman" w:hAnsi="Trebuchet MS" w:cs="Calibri"/>
                <w:b/>
                <w:color w:val="000000"/>
                <w:sz w:val="14"/>
                <w:szCs w:val="14"/>
                <w:lang w:val="ro-RO" w:eastAsia="en-GB"/>
              </w:rPr>
              <w:t>Indicele de cost total în construcții, pentru luna “n” în funcție de luna de referință.</w:t>
            </w:r>
            <w:r w:rsidRPr="0057168C">
              <w:rPr>
                <w:rFonts w:ascii="Trebuchet MS" w:eastAsia="Times New Roman" w:hAnsi="Trebuchet MS" w:cs="Calibri"/>
                <w:b/>
                <w:color w:val="000000"/>
                <w:sz w:val="14"/>
                <w:szCs w:val="14"/>
                <w:lang w:val="ro-RO" w:eastAsia="en-GB"/>
              </w:rPr>
              <w:br/>
              <w:t>Prognoză de evoluție lunară calculată pe baza prognozelor de evoluție anuală emise de către Comisia Națională de Strategie și Prognoză precum și pe baza evoluției efective conform publicațiilor Institutului Național de Statistică</w:t>
            </w:r>
          </w:p>
        </w:tc>
      </w:tr>
      <w:tr w:rsidR="00B5284D" w:rsidRPr="0057168C" w14:paraId="758A762E" w14:textId="77777777" w:rsidTr="00C24D14">
        <w:trPr>
          <w:trHeight w:val="44"/>
          <w:jc w:val="center"/>
        </w:trPr>
        <w:tc>
          <w:tcPr>
            <w:tcW w:w="1291" w:type="dxa"/>
            <w:gridSpan w:val="2"/>
            <w:vMerge/>
            <w:vAlign w:val="center"/>
            <w:hideMark/>
          </w:tcPr>
          <w:p w14:paraId="3698336D" w14:textId="77777777" w:rsidR="00B5284D" w:rsidRPr="0057168C" w:rsidRDefault="00B5284D" w:rsidP="00C24D14">
            <w:pPr>
              <w:jc w:val="center"/>
              <w:rPr>
                <w:rFonts w:ascii="Trebuchet MS" w:eastAsia="Times New Roman" w:hAnsi="Trebuchet MS" w:cs="Calibri"/>
                <w:b/>
                <w:color w:val="000000"/>
                <w:sz w:val="14"/>
                <w:szCs w:val="14"/>
                <w:lang w:val="ro-RO" w:eastAsia="en-GB"/>
              </w:rPr>
            </w:pPr>
          </w:p>
        </w:tc>
        <w:tc>
          <w:tcPr>
            <w:tcW w:w="957" w:type="dxa"/>
            <w:vMerge/>
            <w:vAlign w:val="center"/>
            <w:hideMark/>
          </w:tcPr>
          <w:p w14:paraId="07F9AEA6" w14:textId="77777777" w:rsidR="00B5284D" w:rsidRPr="0057168C" w:rsidRDefault="00B5284D" w:rsidP="00C24D14">
            <w:pPr>
              <w:jc w:val="center"/>
              <w:rPr>
                <w:rFonts w:ascii="Trebuchet MS" w:eastAsia="Times New Roman" w:hAnsi="Trebuchet MS" w:cs="Calibri"/>
                <w:b/>
                <w:color w:val="000000"/>
                <w:sz w:val="14"/>
                <w:szCs w:val="14"/>
                <w:lang w:val="ro-RO" w:eastAsia="en-GB"/>
              </w:rPr>
            </w:pPr>
          </w:p>
        </w:tc>
        <w:tc>
          <w:tcPr>
            <w:tcW w:w="7840" w:type="dxa"/>
            <w:gridSpan w:val="12"/>
            <w:shd w:val="clear" w:color="auto" w:fill="auto"/>
            <w:noWrap/>
            <w:vAlign w:val="center"/>
            <w:hideMark/>
          </w:tcPr>
          <w:p w14:paraId="10ADC5D0" w14:textId="77777777" w:rsidR="00B5284D" w:rsidRPr="0057168C" w:rsidRDefault="00B5284D" w:rsidP="00C24D14">
            <w:pPr>
              <w:jc w:val="center"/>
              <w:rPr>
                <w:rFonts w:ascii="Trebuchet MS" w:eastAsia="Times New Roman" w:hAnsi="Trebuchet MS" w:cs="Calibri"/>
                <w:b/>
                <w:color w:val="000000"/>
                <w:sz w:val="14"/>
                <w:szCs w:val="14"/>
                <w:lang w:val="ro-RO" w:eastAsia="en-GB"/>
              </w:rPr>
            </w:pPr>
            <w:r w:rsidRPr="0057168C">
              <w:rPr>
                <w:rFonts w:ascii="Trebuchet MS" w:eastAsia="Times New Roman" w:hAnsi="Trebuchet MS" w:cs="Calibri"/>
                <w:b/>
                <w:color w:val="000000"/>
                <w:sz w:val="14"/>
                <w:szCs w:val="14"/>
                <w:lang w:val="ro-RO" w:eastAsia="en-GB"/>
              </w:rPr>
              <w:t>ANUL 2023</w:t>
            </w:r>
          </w:p>
        </w:tc>
      </w:tr>
      <w:tr w:rsidR="00B5284D" w:rsidRPr="0057168C" w14:paraId="5D276A38" w14:textId="77777777" w:rsidTr="00C24D14">
        <w:trPr>
          <w:trHeight w:val="558"/>
          <w:jc w:val="center"/>
        </w:trPr>
        <w:tc>
          <w:tcPr>
            <w:tcW w:w="468" w:type="dxa"/>
            <w:shd w:val="clear" w:color="auto" w:fill="auto"/>
            <w:noWrap/>
            <w:vAlign w:val="center"/>
            <w:hideMark/>
          </w:tcPr>
          <w:p w14:paraId="5BE4B6B3" w14:textId="77777777" w:rsidR="00B5284D" w:rsidRPr="0057168C" w:rsidRDefault="00B5284D"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AN</w:t>
            </w:r>
          </w:p>
        </w:tc>
        <w:tc>
          <w:tcPr>
            <w:tcW w:w="823" w:type="dxa"/>
            <w:shd w:val="clear" w:color="auto" w:fill="auto"/>
            <w:noWrap/>
            <w:vAlign w:val="center"/>
            <w:hideMark/>
          </w:tcPr>
          <w:p w14:paraId="7041D1C2" w14:textId="77777777" w:rsidR="00B5284D" w:rsidRPr="0057168C" w:rsidRDefault="00B5284D"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LUNA</w:t>
            </w:r>
          </w:p>
        </w:tc>
        <w:tc>
          <w:tcPr>
            <w:tcW w:w="957" w:type="dxa"/>
            <w:vMerge/>
            <w:vAlign w:val="center"/>
            <w:hideMark/>
          </w:tcPr>
          <w:p w14:paraId="2818EC6D" w14:textId="77777777" w:rsidR="00B5284D" w:rsidRPr="0057168C" w:rsidRDefault="00B5284D" w:rsidP="00C24D14">
            <w:pPr>
              <w:jc w:val="center"/>
              <w:rPr>
                <w:rFonts w:ascii="Trebuchet MS" w:eastAsia="Times New Roman" w:hAnsi="Trebuchet MS" w:cs="Calibri"/>
                <w:color w:val="000000"/>
                <w:sz w:val="14"/>
                <w:szCs w:val="14"/>
                <w:lang w:val="ro-RO" w:eastAsia="en-GB"/>
              </w:rPr>
            </w:pPr>
          </w:p>
        </w:tc>
        <w:tc>
          <w:tcPr>
            <w:tcW w:w="654" w:type="dxa"/>
            <w:shd w:val="clear" w:color="auto" w:fill="auto"/>
            <w:noWrap/>
            <w:vAlign w:val="center"/>
            <w:hideMark/>
          </w:tcPr>
          <w:p w14:paraId="5F32C945" w14:textId="77777777" w:rsidR="00B5284D" w:rsidRPr="0057168C" w:rsidRDefault="00B5284D"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ianuarie</w:t>
            </w:r>
          </w:p>
        </w:tc>
        <w:tc>
          <w:tcPr>
            <w:tcW w:w="715" w:type="dxa"/>
            <w:shd w:val="clear" w:color="auto" w:fill="auto"/>
            <w:noWrap/>
            <w:vAlign w:val="center"/>
            <w:hideMark/>
          </w:tcPr>
          <w:p w14:paraId="3A603455" w14:textId="77777777" w:rsidR="00B5284D" w:rsidRPr="0057168C" w:rsidRDefault="00B5284D"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februarie</w:t>
            </w:r>
          </w:p>
        </w:tc>
        <w:tc>
          <w:tcPr>
            <w:tcW w:w="573" w:type="dxa"/>
            <w:shd w:val="clear" w:color="auto" w:fill="auto"/>
            <w:noWrap/>
            <w:vAlign w:val="center"/>
            <w:hideMark/>
          </w:tcPr>
          <w:p w14:paraId="17C479AC" w14:textId="77777777" w:rsidR="00B5284D" w:rsidRPr="0057168C" w:rsidRDefault="00B5284D"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martie</w:t>
            </w:r>
          </w:p>
        </w:tc>
        <w:tc>
          <w:tcPr>
            <w:tcW w:w="562" w:type="dxa"/>
            <w:shd w:val="clear" w:color="auto" w:fill="auto"/>
            <w:noWrap/>
            <w:vAlign w:val="center"/>
            <w:hideMark/>
          </w:tcPr>
          <w:p w14:paraId="677C7853" w14:textId="77777777" w:rsidR="00B5284D" w:rsidRPr="0057168C" w:rsidRDefault="00B5284D"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aprilie</w:t>
            </w:r>
          </w:p>
        </w:tc>
        <w:tc>
          <w:tcPr>
            <w:tcW w:w="512" w:type="dxa"/>
            <w:shd w:val="clear" w:color="auto" w:fill="auto"/>
            <w:noWrap/>
            <w:vAlign w:val="center"/>
            <w:hideMark/>
          </w:tcPr>
          <w:p w14:paraId="2D20F4E0" w14:textId="77777777" w:rsidR="00B5284D" w:rsidRPr="0057168C" w:rsidRDefault="00B5284D"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mai</w:t>
            </w:r>
          </w:p>
        </w:tc>
        <w:tc>
          <w:tcPr>
            <w:tcW w:w="512" w:type="dxa"/>
            <w:shd w:val="clear" w:color="auto" w:fill="auto"/>
            <w:noWrap/>
            <w:vAlign w:val="center"/>
            <w:hideMark/>
          </w:tcPr>
          <w:p w14:paraId="645EFE5A" w14:textId="77777777" w:rsidR="00B5284D" w:rsidRPr="0057168C" w:rsidRDefault="00B5284D"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iunie</w:t>
            </w:r>
          </w:p>
        </w:tc>
        <w:tc>
          <w:tcPr>
            <w:tcW w:w="512" w:type="dxa"/>
            <w:shd w:val="clear" w:color="auto" w:fill="auto"/>
            <w:noWrap/>
            <w:vAlign w:val="center"/>
            <w:hideMark/>
          </w:tcPr>
          <w:p w14:paraId="2B50BFC1" w14:textId="77777777" w:rsidR="00B5284D" w:rsidRPr="0057168C" w:rsidRDefault="00B5284D"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iulie</w:t>
            </w:r>
          </w:p>
        </w:tc>
        <w:tc>
          <w:tcPr>
            <w:tcW w:w="567" w:type="dxa"/>
            <w:shd w:val="clear" w:color="auto" w:fill="auto"/>
            <w:noWrap/>
            <w:vAlign w:val="center"/>
            <w:hideMark/>
          </w:tcPr>
          <w:p w14:paraId="53D908A8" w14:textId="77777777" w:rsidR="00B5284D" w:rsidRPr="0057168C" w:rsidRDefault="00B5284D"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august</w:t>
            </w:r>
          </w:p>
        </w:tc>
        <w:tc>
          <w:tcPr>
            <w:tcW w:w="823" w:type="dxa"/>
            <w:shd w:val="clear" w:color="auto" w:fill="auto"/>
            <w:noWrap/>
            <w:vAlign w:val="center"/>
            <w:hideMark/>
          </w:tcPr>
          <w:p w14:paraId="482E020D" w14:textId="77777777" w:rsidR="00B5284D" w:rsidRPr="0057168C" w:rsidRDefault="00B5284D"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septembrie</w:t>
            </w:r>
          </w:p>
        </w:tc>
        <w:tc>
          <w:tcPr>
            <w:tcW w:w="765" w:type="dxa"/>
            <w:shd w:val="clear" w:color="auto" w:fill="auto"/>
            <w:noWrap/>
            <w:vAlign w:val="center"/>
            <w:hideMark/>
          </w:tcPr>
          <w:p w14:paraId="28119194" w14:textId="77777777" w:rsidR="00B5284D" w:rsidRPr="0057168C" w:rsidRDefault="00B5284D"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octombrie</w:t>
            </w:r>
          </w:p>
        </w:tc>
        <w:tc>
          <w:tcPr>
            <w:tcW w:w="759" w:type="dxa"/>
            <w:shd w:val="clear" w:color="auto" w:fill="auto"/>
            <w:noWrap/>
            <w:vAlign w:val="center"/>
            <w:hideMark/>
          </w:tcPr>
          <w:p w14:paraId="450AA0F9" w14:textId="77777777" w:rsidR="00B5284D" w:rsidRPr="0057168C" w:rsidRDefault="00B5284D"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noiembrie</w:t>
            </w:r>
          </w:p>
        </w:tc>
        <w:tc>
          <w:tcPr>
            <w:tcW w:w="886" w:type="dxa"/>
            <w:shd w:val="clear" w:color="auto" w:fill="auto"/>
            <w:noWrap/>
            <w:vAlign w:val="center"/>
            <w:hideMark/>
          </w:tcPr>
          <w:p w14:paraId="43CE51DD" w14:textId="77777777" w:rsidR="00B5284D" w:rsidRPr="0057168C" w:rsidRDefault="00B5284D"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decembrie</w:t>
            </w:r>
          </w:p>
        </w:tc>
      </w:tr>
      <w:tr w:rsidR="00C24D14" w:rsidRPr="0057168C" w14:paraId="590E40F2" w14:textId="77777777" w:rsidTr="00C24D14">
        <w:trPr>
          <w:trHeight w:val="292"/>
          <w:jc w:val="center"/>
        </w:trPr>
        <w:tc>
          <w:tcPr>
            <w:tcW w:w="468" w:type="dxa"/>
            <w:vMerge w:val="restart"/>
            <w:shd w:val="clear" w:color="auto" w:fill="auto"/>
            <w:noWrap/>
            <w:textDirection w:val="btLr"/>
            <w:vAlign w:val="center"/>
            <w:hideMark/>
          </w:tcPr>
          <w:p w14:paraId="4C22C581" w14:textId="7777777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2021</w:t>
            </w:r>
          </w:p>
        </w:tc>
        <w:tc>
          <w:tcPr>
            <w:tcW w:w="823" w:type="dxa"/>
            <w:shd w:val="clear" w:color="auto" w:fill="auto"/>
            <w:noWrap/>
            <w:vAlign w:val="center"/>
            <w:hideMark/>
          </w:tcPr>
          <w:p w14:paraId="6CFFB390" w14:textId="7777777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ianuarie</w:t>
            </w:r>
          </w:p>
        </w:tc>
        <w:tc>
          <w:tcPr>
            <w:tcW w:w="957" w:type="dxa"/>
            <w:shd w:val="clear" w:color="auto" w:fill="auto"/>
            <w:noWrap/>
            <w:vAlign w:val="center"/>
            <w:hideMark/>
          </w:tcPr>
          <w:p w14:paraId="28988304" w14:textId="7777777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135.7</w:t>
            </w:r>
          </w:p>
        </w:tc>
        <w:tc>
          <w:tcPr>
            <w:tcW w:w="654" w:type="dxa"/>
            <w:shd w:val="clear" w:color="auto" w:fill="auto"/>
            <w:noWrap/>
            <w:hideMark/>
          </w:tcPr>
          <w:p w14:paraId="7DE6F2E9" w14:textId="4F902576"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143.41</w:t>
            </w:r>
          </w:p>
        </w:tc>
        <w:tc>
          <w:tcPr>
            <w:tcW w:w="715" w:type="dxa"/>
            <w:shd w:val="clear" w:color="auto" w:fill="auto"/>
            <w:noWrap/>
            <w:hideMark/>
          </w:tcPr>
          <w:p w14:paraId="2001D945" w14:textId="7B802B56"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143.41</w:t>
            </w:r>
          </w:p>
        </w:tc>
        <w:tc>
          <w:tcPr>
            <w:tcW w:w="573" w:type="dxa"/>
            <w:shd w:val="clear" w:color="auto" w:fill="auto"/>
            <w:noWrap/>
            <w:hideMark/>
          </w:tcPr>
          <w:p w14:paraId="01F8F307" w14:textId="77FF9C81"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143.41</w:t>
            </w:r>
          </w:p>
        </w:tc>
        <w:tc>
          <w:tcPr>
            <w:tcW w:w="562" w:type="dxa"/>
            <w:shd w:val="clear" w:color="auto" w:fill="auto"/>
            <w:noWrap/>
            <w:hideMark/>
          </w:tcPr>
          <w:p w14:paraId="4690078B" w14:textId="104A68F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143.41</w:t>
            </w:r>
          </w:p>
        </w:tc>
        <w:tc>
          <w:tcPr>
            <w:tcW w:w="512" w:type="dxa"/>
            <w:shd w:val="clear" w:color="auto" w:fill="auto"/>
            <w:noWrap/>
            <w:hideMark/>
          </w:tcPr>
          <w:p w14:paraId="1E7E3B96" w14:textId="30E06AA4"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143.41</w:t>
            </w:r>
          </w:p>
        </w:tc>
        <w:tc>
          <w:tcPr>
            <w:tcW w:w="512" w:type="dxa"/>
            <w:shd w:val="clear" w:color="auto" w:fill="auto"/>
            <w:noWrap/>
            <w:hideMark/>
          </w:tcPr>
          <w:p w14:paraId="6BC0BD09" w14:textId="26733A6C"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143.41</w:t>
            </w:r>
          </w:p>
        </w:tc>
        <w:tc>
          <w:tcPr>
            <w:tcW w:w="512" w:type="dxa"/>
            <w:shd w:val="clear" w:color="auto" w:fill="auto"/>
            <w:noWrap/>
            <w:hideMark/>
          </w:tcPr>
          <w:p w14:paraId="5C20F06A" w14:textId="4800CA54"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143.41</w:t>
            </w:r>
          </w:p>
        </w:tc>
        <w:tc>
          <w:tcPr>
            <w:tcW w:w="567" w:type="dxa"/>
            <w:shd w:val="clear" w:color="auto" w:fill="auto"/>
            <w:noWrap/>
            <w:hideMark/>
          </w:tcPr>
          <w:p w14:paraId="76B3ECF1" w14:textId="10847E88"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143.41</w:t>
            </w:r>
          </w:p>
        </w:tc>
        <w:tc>
          <w:tcPr>
            <w:tcW w:w="823" w:type="dxa"/>
            <w:shd w:val="clear" w:color="auto" w:fill="auto"/>
            <w:noWrap/>
            <w:hideMark/>
          </w:tcPr>
          <w:p w14:paraId="6F95E2F7" w14:textId="2B9971DE"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143.41</w:t>
            </w:r>
          </w:p>
        </w:tc>
        <w:tc>
          <w:tcPr>
            <w:tcW w:w="765" w:type="dxa"/>
            <w:shd w:val="clear" w:color="auto" w:fill="auto"/>
            <w:noWrap/>
            <w:hideMark/>
          </w:tcPr>
          <w:p w14:paraId="64312307" w14:textId="24F09AF5"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143.41</w:t>
            </w:r>
          </w:p>
        </w:tc>
        <w:tc>
          <w:tcPr>
            <w:tcW w:w="759" w:type="dxa"/>
            <w:shd w:val="clear" w:color="auto" w:fill="auto"/>
            <w:noWrap/>
            <w:hideMark/>
          </w:tcPr>
          <w:p w14:paraId="4C19A2C7" w14:textId="5C60B5B9"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143.41</w:t>
            </w:r>
          </w:p>
        </w:tc>
        <w:tc>
          <w:tcPr>
            <w:tcW w:w="886" w:type="dxa"/>
            <w:shd w:val="clear" w:color="auto" w:fill="auto"/>
            <w:noWrap/>
            <w:hideMark/>
          </w:tcPr>
          <w:p w14:paraId="0E8680F7" w14:textId="7843F57C"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143.41</w:t>
            </w:r>
          </w:p>
        </w:tc>
      </w:tr>
      <w:tr w:rsidR="00C24D14" w:rsidRPr="0057168C" w14:paraId="47FF9F60" w14:textId="77777777" w:rsidTr="00C24D14">
        <w:trPr>
          <w:trHeight w:val="292"/>
          <w:jc w:val="center"/>
        </w:trPr>
        <w:tc>
          <w:tcPr>
            <w:tcW w:w="468" w:type="dxa"/>
            <w:vMerge/>
            <w:vAlign w:val="center"/>
            <w:hideMark/>
          </w:tcPr>
          <w:p w14:paraId="12DE6D1E" w14:textId="77777777" w:rsidR="00C24D14" w:rsidRPr="0057168C" w:rsidRDefault="00C24D14" w:rsidP="00C24D14">
            <w:pPr>
              <w:jc w:val="center"/>
              <w:rPr>
                <w:rFonts w:ascii="Trebuchet MS" w:eastAsia="Times New Roman" w:hAnsi="Trebuchet MS" w:cs="Calibri"/>
                <w:color w:val="000000"/>
                <w:sz w:val="14"/>
                <w:szCs w:val="14"/>
                <w:lang w:val="ro-RO" w:eastAsia="en-GB"/>
              </w:rPr>
            </w:pPr>
          </w:p>
        </w:tc>
        <w:tc>
          <w:tcPr>
            <w:tcW w:w="823" w:type="dxa"/>
            <w:shd w:val="clear" w:color="auto" w:fill="auto"/>
            <w:noWrap/>
            <w:vAlign w:val="center"/>
            <w:hideMark/>
          </w:tcPr>
          <w:p w14:paraId="7A0CCC45" w14:textId="7777777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februarie</w:t>
            </w:r>
          </w:p>
        </w:tc>
        <w:tc>
          <w:tcPr>
            <w:tcW w:w="957" w:type="dxa"/>
            <w:shd w:val="clear" w:color="auto" w:fill="auto"/>
            <w:noWrap/>
            <w:vAlign w:val="center"/>
            <w:hideMark/>
          </w:tcPr>
          <w:p w14:paraId="580571FE" w14:textId="7777777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137.9</w:t>
            </w:r>
          </w:p>
        </w:tc>
        <w:tc>
          <w:tcPr>
            <w:tcW w:w="654" w:type="dxa"/>
            <w:shd w:val="clear" w:color="auto" w:fill="auto"/>
            <w:noWrap/>
            <w:hideMark/>
          </w:tcPr>
          <w:p w14:paraId="63F31216" w14:textId="076EA3A8"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145.73</w:t>
            </w:r>
          </w:p>
        </w:tc>
        <w:tc>
          <w:tcPr>
            <w:tcW w:w="715" w:type="dxa"/>
            <w:shd w:val="clear" w:color="auto" w:fill="auto"/>
            <w:noWrap/>
            <w:hideMark/>
          </w:tcPr>
          <w:p w14:paraId="7F09B6A5" w14:textId="38DEC1D2"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145.73</w:t>
            </w:r>
          </w:p>
        </w:tc>
        <w:tc>
          <w:tcPr>
            <w:tcW w:w="573" w:type="dxa"/>
            <w:shd w:val="clear" w:color="auto" w:fill="auto"/>
            <w:noWrap/>
            <w:hideMark/>
          </w:tcPr>
          <w:p w14:paraId="32B0E449" w14:textId="2860FAAC"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145.73</w:t>
            </w:r>
          </w:p>
        </w:tc>
        <w:tc>
          <w:tcPr>
            <w:tcW w:w="562" w:type="dxa"/>
            <w:shd w:val="clear" w:color="auto" w:fill="auto"/>
            <w:noWrap/>
            <w:hideMark/>
          </w:tcPr>
          <w:p w14:paraId="4732803D" w14:textId="02AC78F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145.73</w:t>
            </w:r>
          </w:p>
        </w:tc>
        <w:tc>
          <w:tcPr>
            <w:tcW w:w="512" w:type="dxa"/>
            <w:shd w:val="clear" w:color="auto" w:fill="auto"/>
            <w:noWrap/>
            <w:hideMark/>
          </w:tcPr>
          <w:p w14:paraId="776E7514" w14:textId="5050F875"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145.73</w:t>
            </w:r>
          </w:p>
        </w:tc>
        <w:tc>
          <w:tcPr>
            <w:tcW w:w="512" w:type="dxa"/>
            <w:shd w:val="clear" w:color="auto" w:fill="auto"/>
            <w:noWrap/>
            <w:hideMark/>
          </w:tcPr>
          <w:p w14:paraId="638E870F" w14:textId="57E701CB"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145.73</w:t>
            </w:r>
          </w:p>
        </w:tc>
        <w:tc>
          <w:tcPr>
            <w:tcW w:w="512" w:type="dxa"/>
            <w:shd w:val="clear" w:color="auto" w:fill="auto"/>
            <w:noWrap/>
            <w:hideMark/>
          </w:tcPr>
          <w:p w14:paraId="6DE041F5" w14:textId="36279B4D"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145.73</w:t>
            </w:r>
          </w:p>
        </w:tc>
        <w:tc>
          <w:tcPr>
            <w:tcW w:w="567" w:type="dxa"/>
            <w:shd w:val="clear" w:color="auto" w:fill="auto"/>
            <w:noWrap/>
            <w:hideMark/>
          </w:tcPr>
          <w:p w14:paraId="4F4F4957" w14:textId="790DE98F"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145.73</w:t>
            </w:r>
          </w:p>
        </w:tc>
        <w:tc>
          <w:tcPr>
            <w:tcW w:w="823" w:type="dxa"/>
            <w:shd w:val="clear" w:color="auto" w:fill="auto"/>
            <w:noWrap/>
            <w:hideMark/>
          </w:tcPr>
          <w:p w14:paraId="2FBD79D4" w14:textId="3A66961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145.73</w:t>
            </w:r>
          </w:p>
        </w:tc>
        <w:tc>
          <w:tcPr>
            <w:tcW w:w="765" w:type="dxa"/>
            <w:shd w:val="clear" w:color="auto" w:fill="auto"/>
            <w:noWrap/>
            <w:hideMark/>
          </w:tcPr>
          <w:p w14:paraId="12F79116" w14:textId="5980F524"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145.73</w:t>
            </w:r>
          </w:p>
        </w:tc>
        <w:tc>
          <w:tcPr>
            <w:tcW w:w="759" w:type="dxa"/>
            <w:shd w:val="clear" w:color="auto" w:fill="auto"/>
            <w:noWrap/>
            <w:hideMark/>
          </w:tcPr>
          <w:p w14:paraId="3E85AF04" w14:textId="6DF4B738"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145.73</w:t>
            </w:r>
          </w:p>
        </w:tc>
        <w:tc>
          <w:tcPr>
            <w:tcW w:w="886" w:type="dxa"/>
            <w:shd w:val="clear" w:color="auto" w:fill="auto"/>
            <w:noWrap/>
            <w:hideMark/>
          </w:tcPr>
          <w:p w14:paraId="299804DF" w14:textId="263A83FD"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145.73</w:t>
            </w:r>
          </w:p>
        </w:tc>
      </w:tr>
      <w:tr w:rsidR="00C24D14" w:rsidRPr="0057168C" w14:paraId="6BD4DE47" w14:textId="77777777" w:rsidTr="00C24D14">
        <w:trPr>
          <w:trHeight w:val="292"/>
          <w:jc w:val="center"/>
        </w:trPr>
        <w:tc>
          <w:tcPr>
            <w:tcW w:w="468" w:type="dxa"/>
            <w:vMerge/>
            <w:vAlign w:val="center"/>
            <w:hideMark/>
          </w:tcPr>
          <w:p w14:paraId="349200D7" w14:textId="77777777" w:rsidR="00C24D14" w:rsidRPr="0057168C" w:rsidRDefault="00C24D14" w:rsidP="00C24D14">
            <w:pPr>
              <w:jc w:val="center"/>
              <w:rPr>
                <w:rFonts w:ascii="Trebuchet MS" w:eastAsia="Times New Roman" w:hAnsi="Trebuchet MS" w:cs="Calibri"/>
                <w:color w:val="000000"/>
                <w:sz w:val="14"/>
                <w:szCs w:val="14"/>
                <w:lang w:val="ro-RO" w:eastAsia="en-GB"/>
              </w:rPr>
            </w:pPr>
          </w:p>
        </w:tc>
        <w:tc>
          <w:tcPr>
            <w:tcW w:w="823" w:type="dxa"/>
            <w:shd w:val="clear" w:color="auto" w:fill="auto"/>
            <w:noWrap/>
            <w:vAlign w:val="center"/>
            <w:hideMark/>
          </w:tcPr>
          <w:p w14:paraId="6036FF36" w14:textId="7777777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martie</w:t>
            </w:r>
          </w:p>
        </w:tc>
        <w:tc>
          <w:tcPr>
            <w:tcW w:w="957" w:type="dxa"/>
            <w:shd w:val="clear" w:color="auto" w:fill="auto"/>
            <w:noWrap/>
            <w:vAlign w:val="center"/>
            <w:hideMark/>
          </w:tcPr>
          <w:p w14:paraId="38E9A2EB" w14:textId="7777777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142.2</w:t>
            </w:r>
          </w:p>
        </w:tc>
        <w:tc>
          <w:tcPr>
            <w:tcW w:w="654" w:type="dxa"/>
            <w:shd w:val="clear" w:color="auto" w:fill="auto"/>
            <w:noWrap/>
            <w:hideMark/>
          </w:tcPr>
          <w:p w14:paraId="761BE536" w14:textId="74B39D4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150.27</w:t>
            </w:r>
          </w:p>
        </w:tc>
        <w:tc>
          <w:tcPr>
            <w:tcW w:w="715" w:type="dxa"/>
            <w:shd w:val="clear" w:color="auto" w:fill="auto"/>
            <w:noWrap/>
            <w:hideMark/>
          </w:tcPr>
          <w:p w14:paraId="273552A3" w14:textId="5449600A"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150.27</w:t>
            </w:r>
          </w:p>
        </w:tc>
        <w:tc>
          <w:tcPr>
            <w:tcW w:w="573" w:type="dxa"/>
            <w:shd w:val="clear" w:color="auto" w:fill="auto"/>
            <w:noWrap/>
            <w:hideMark/>
          </w:tcPr>
          <w:p w14:paraId="43B0012B" w14:textId="0C942B46"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150.27</w:t>
            </w:r>
          </w:p>
        </w:tc>
        <w:tc>
          <w:tcPr>
            <w:tcW w:w="562" w:type="dxa"/>
            <w:shd w:val="clear" w:color="auto" w:fill="auto"/>
            <w:noWrap/>
            <w:hideMark/>
          </w:tcPr>
          <w:p w14:paraId="5229B32D" w14:textId="404900FE"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150.27</w:t>
            </w:r>
          </w:p>
        </w:tc>
        <w:tc>
          <w:tcPr>
            <w:tcW w:w="512" w:type="dxa"/>
            <w:shd w:val="clear" w:color="auto" w:fill="auto"/>
            <w:noWrap/>
            <w:hideMark/>
          </w:tcPr>
          <w:p w14:paraId="24CB960C" w14:textId="686F59C9"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150.27</w:t>
            </w:r>
          </w:p>
        </w:tc>
        <w:tc>
          <w:tcPr>
            <w:tcW w:w="512" w:type="dxa"/>
            <w:shd w:val="clear" w:color="auto" w:fill="auto"/>
            <w:noWrap/>
            <w:hideMark/>
          </w:tcPr>
          <w:p w14:paraId="314815E3" w14:textId="774590DF"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150.27</w:t>
            </w:r>
          </w:p>
        </w:tc>
        <w:tc>
          <w:tcPr>
            <w:tcW w:w="512" w:type="dxa"/>
            <w:shd w:val="clear" w:color="auto" w:fill="auto"/>
            <w:noWrap/>
            <w:hideMark/>
          </w:tcPr>
          <w:p w14:paraId="357C82E7" w14:textId="51518CD3"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150.27</w:t>
            </w:r>
          </w:p>
        </w:tc>
        <w:tc>
          <w:tcPr>
            <w:tcW w:w="567" w:type="dxa"/>
            <w:shd w:val="clear" w:color="auto" w:fill="auto"/>
            <w:noWrap/>
            <w:hideMark/>
          </w:tcPr>
          <w:p w14:paraId="04B69ECE" w14:textId="17E43BA5"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150.27</w:t>
            </w:r>
          </w:p>
        </w:tc>
        <w:tc>
          <w:tcPr>
            <w:tcW w:w="823" w:type="dxa"/>
            <w:shd w:val="clear" w:color="auto" w:fill="auto"/>
            <w:noWrap/>
            <w:hideMark/>
          </w:tcPr>
          <w:p w14:paraId="6CF6F1DE" w14:textId="4C06ADA8"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150.27</w:t>
            </w:r>
          </w:p>
        </w:tc>
        <w:tc>
          <w:tcPr>
            <w:tcW w:w="765" w:type="dxa"/>
            <w:shd w:val="clear" w:color="auto" w:fill="auto"/>
            <w:noWrap/>
            <w:hideMark/>
          </w:tcPr>
          <w:p w14:paraId="58A9B1DB" w14:textId="4E40E68A"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150.27</w:t>
            </w:r>
          </w:p>
        </w:tc>
        <w:tc>
          <w:tcPr>
            <w:tcW w:w="759" w:type="dxa"/>
            <w:shd w:val="clear" w:color="auto" w:fill="auto"/>
            <w:noWrap/>
            <w:hideMark/>
          </w:tcPr>
          <w:p w14:paraId="01190118" w14:textId="63583835"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150.27</w:t>
            </w:r>
          </w:p>
        </w:tc>
        <w:tc>
          <w:tcPr>
            <w:tcW w:w="886" w:type="dxa"/>
            <w:shd w:val="clear" w:color="auto" w:fill="auto"/>
            <w:noWrap/>
            <w:hideMark/>
          </w:tcPr>
          <w:p w14:paraId="374BA3BA" w14:textId="74392069"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150.27</w:t>
            </w:r>
          </w:p>
        </w:tc>
      </w:tr>
      <w:tr w:rsidR="00C24D14" w:rsidRPr="0057168C" w14:paraId="3587DD0B" w14:textId="77777777" w:rsidTr="00C24D14">
        <w:trPr>
          <w:trHeight w:val="292"/>
          <w:jc w:val="center"/>
        </w:trPr>
        <w:tc>
          <w:tcPr>
            <w:tcW w:w="468" w:type="dxa"/>
            <w:vMerge/>
            <w:vAlign w:val="center"/>
            <w:hideMark/>
          </w:tcPr>
          <w:p w14:paraId="60602893" w14:textId="77777777" w:rsidR="00C24D14" w:rsidRPr="0057168C" w:rsidRDefault="00C24D14" w:rsidP="00C24D14">
            <w:pPr>
              <w:jc w:val="center"/>
              <w:rPr>
                <w:rFonts w:ascii="Trebuchet MS" w:eastAsia="Times New Roman" w:hAnsi="Trebuchet MS" w:cs="Calibri"/>
                <w:color w:val="000000"/>
                <w:sz w:val="14"/>
                <w:szCs w:val="14"/>
                <w:lang w:val="ro-RO" w:eastAsia="en-GB"/>
              </w:rPr>
            </w:pPr>
          </w:p>
        </w:tc>
        <w:tc>
          <w:tcPr>
            <w:tcW w:w="823" w:type="dxa"/>
            <w:shd w:val="clear" w:color="auto" w:fill="auto"/>
            <w:noWrap/>
            <w:vAlign w:val="center"/>
            <w:hideMark/>
          </w:tcPr>
          <w:p w14:paraId="64018710" w14:textId="7777777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aprilie</w:t>
            </w:r>
          </w:p>
        </w:tc>
        <w:tc>
          <w:tcPr>
            <w:tcW w:w="957" w:type="dxa"/>
            <w:shd w:val="clear" w:color="auto" w:fill="auto"/>
            <w:noWrap/>
            <w:vAlign w:val="center"/>
            <w:hideMark/>
          </w:tcPr>
          <w:p w14:paraId="29A74DBA" w14:textId="7777777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146.3</w:t>
            </w:r>
          </w:p>
        </w:tc>
        <w:tc>
          <w:tcPr>
            <w:tcW w:w="654" w:type="dxa"/>
            <w:shd w:val="clear" w:color="auto" w:fill="auto"/>
            <w:noWrap/>
            <w:hideMark/>
          </w:tcPr>
          <w:p w14:paraId="125D950A" w14:textId="03998EC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153.11</w:t>
            </w:r>
          </w:p>
        </w:tc>
        <w:tc>
          <w:tcPr>
            <w:tcW w:w="715" w:type="dxa"/>
            <w:shd w:val="clear" w:color="auto" w:fill="auto"/>
            <w:noWrap/>
            <w:hideMark/>
          </w:tcPr>
          <w:p w14:paraId="2B2B6A84" w14:textId="6E0BB75D"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153.11</w:t>
            </w:r>
          </w:p>
        </w:tc>
        <w:tc>
          <w:tcPr>
            <w:tcW w:w="573" w:type="dxa"/>
            <w:shd w:val="clear" w:color="auto" w:fill="auto"/>
            <w:noWrap/>
            <w:hideMark/>
          </w:tcPr>
          <w:p w14:paraId="3BA2012D" w14:textId="07A9B5C5"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153.11</w:t>
            </w:r>
          </w:p>
        </w:tc>
        <w:tc>
          <w:tcPr>
            <w:tcW w:w="562" w:type="dxa"/>
            <w:shd w:val="clear" w:color="auto" w:fill="auto"/>
            <w:noWrap/>
            <w:hideMark/>
          </w:tcPr>
          <w:p w14:paraId="5113F02A" w14:textId="182B64A1"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153.11</w:t>
            </w:r>
          </w:p>
        </w:tc>
        <w:tc>
          <w:tcPr>
            <w:tcW w:w="512" w:type="dxa"/>
            <w:shd w:val="clear" w:color="auto" w:fill="auto"/>
            <w:noWrap/>
            <w:hideMark/>
          </w:tcPr>
          <w:p w14:paraId="04F16CC7" w14:textId="0CA1EDBA"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153.11</w:t>
            </w:r>
          </w:p>
        </w:tc>
        <w:tc>
          <w:tcPr>
            <w:tcW w:w="512" w:type="dxa"/>
            <w:shd w:val="clear" w:color="auto" w:fill="auto"/>
            <w:noWrap/>
            <w:hideMark/>
          </w:tcPr>
          <w:p w14:paraId="3CE6C8E3" w14:textId="4907B68A"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153.11</w:t>
            </w:r>
          </w:p>
        </w:tc>
        <w:tc>
          <w:tcPr>
            <w:tcW w:w="512" w:type="dxa"/>
            <w:shd w:val="clear" w:color="auto" w:fill="auto"/>
            <w:noWrap/>
            <w:hideMark/>
          </w:tcPr>
          <w:p w14:paraId="7CB587F3" w14:textId="43576D4F"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153.11</w:t>
            </w:r>
          </w:p>
        </w:tc>
        <w:tc>
          <w:tcPr>
            <w:tcW w:w="567" w:type="dxa"/>
            <w:shd w:val="clear" w:color="auto" w:fill="auto"/>
            <w:noWrap/>
            <w:hideMark/>
          </w:tcPr>
          <w:p w14:paraId="5B2D6D29" w14:textId="5C3A1A96"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153.11</w:t>
            </w:r>
          </w:p>
        </w:tc>
        <w:tc>
          <w:tcPr>
            <w:tcW w:w="823" w:type="dxa"/>
            <w:shd w:val="clear" w:color="auto" w:fill="auto"/>
            <w:noWrap/>
            <w:hideMark/>
          </w:tcPr>
          <w:p w14:paraId="78C1AFB5" w14:textId="6D1A3B50"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153.11</w:t>
            </w:r>
          </w:p>
        </w:tc>
        <w:tc>
          <w:tcPr>
            <w:tcW w:w="765" w:type="dxa"/>
            <w:shd w:val="clear" w:color="auto" w:fill="auto"/>
            <w:noWrap/>
            <w:hideMark/>
          </w:tcPr>
          <w:p w14:paraId="397EAF96" w14:textId="31510786"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153.11</w:t>
            </w:r>
          </w:p>
        </w:tc>
        <w:tc>
          <w:tcPr>
            <w:tcW w:w="759" w:type="dxa"/>
            <w:shd w:val="clear" w:color="auto" w:fill="auto"/>
            <w:noWrap/>
            <w:hideMark/>
          </w:tcPr>
          <w:p w14:paraId="4C22D8A5" w14:textId="19C7FC6F"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153.11</w:t>
            </w:r>
          </w:p>
        </w:tc>
        <w:tc>
          <w:tcPr>
            <w:tcW w:w="886" w:type="dxa"/>
            <w:shd w:val="clear" w:color="auto" w:fill="auto"/>
            <w:noWrap/>
            <w:hideMark/>
          </w:tcPr>
          <w:p w14:paraId="6FDE12E5" w14:textId="3AD4F55B"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153.11</w:t>
            </w:r>
          </w:p>
        </w:tc>
      </w:tr>
      <w:tr w:rsidR="00C24D14" w:rsidRPr="0057168C" w14:paraId="08F99358" w14:textId="77777777" w:rsidTr="00C24D14">
        <w:trPr>
          <w:trHeight w:val="292"/>
          <w:jc w:val="center"/>
        </w:trPr>
        <w:tc>
          <w:tcPr>
            <w:tcW w:w="468" w:type="dxa"/>
            <w:vMerge/>
            <w:vAlign w:val="center"/>
            <w:hideMark/>
          </w:tcPr>
          <w:p w14:paraId="3837C098" w14:textId="77777777" w:rsidR="00C24D14" w:rsidRPr="0057168C" w:rsidRDefault="00C24D14" w:rsidP="00C24D14">
            <w:pPr>
              <w:jc w:val="center"/>
              <w:rPr>
                <w:rFonts w:ascii="Trebuchet MS" w:eastAsia="Times New Roman" w:hAnsi="Trebuchet MS" w:cs="Calibri"/>
                <w:color w:val="000000"/>
                <w:sz w:val="14"/>
                <w:szCs w:val="14"/>
                <w:lang w:val="ro-RO" w:eastAsia="en-GB"/>
              </w:rPr>
            </w:pPr>
          </w:p>
        </w:tc>
        <w:tc>
          <w:tcPr>
            <w:tcW w:w="823" w:type="dxa"/>
            <w:shd w:val="clear" w:color="auto" w:fill="auto"/>
            <w:noWrap/>
            <w:vAlign w:val="center"/>
            <w:hideMark/>
          </w:tcPr>
          <w:p w14:paraId="4DE459A4" w14:textId="7777777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mai</w:t>
            </w:r>
          </w:p>
        </w:tc>
        <w:tc>
          <w:tcPr>
            <w:tcW w:w="957" w:type="dxa"/>
            <w:shd w:val="clear" w:color="auto" w:fill="auto"/>
            <w:noWrap/>
            <w:vAlign w:val="center"/>
            <w:hideMark/>
          </w:tcPr>
          <w:p w14:paraId="4C4FBAED" w14:textId="7777777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150.1</w:t>
            </w:r>
          </w:p>
        </w:tc>
        <w:tc>
          <w:tcPr>
            <w:tcW w:w="654" w:type="dxa"/>
            <w:shd w:val="clear" w:color="auto" w:fill="auto"/>
            <w:noWrap/>
            <w:hideMark/>
          </w:tcPr>
          <w:p w14:paraId="29C2E17A" w14:textId="152C6AAC"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157.08</w:t>
            </w:r>
          </w:p>
        </w:tc>
        <w:tc>
          <w:tcPr>
            <w:tcW w:w="715" w:type="dxa"/>
            <w:shd w:val="clear" w:color="auto" w:fill="auto"/>
            <w:noWrap/>
            <w:hideMark/>
          </w:tcPr>
          <w:p w14:paraId="3450D4D2" w14:textId="2FEF2AC5"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157.08</w:t>
            </w:r>
          </w:p>
        </w:tc>
        <w:tc>
          <w:tcPr>
            <w:tcW w:w="573" w:type="dxa"/>
            <w:shd w:val="clear" w:color="auto" w:fill="auto"/>
            <w:noWrap/>
            <w:hideMark/>
          </w:tcPr>
          <w:p w14:paraId="1C014B6A" w14:textId="4E4B059E"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157.08</w:t>
            </w:r>
          </w:p>
        </w:tc>
        <w:tc>
          <w:tcPr>
            <w:tcW w:w="562" w:type="dxa"/>
            <w:shd w:val="clear" w:color="auto" w:fill="auto"/>
            <w:noWrap/>
            <w:hideMark/>
          </w:tcPr>
          <w:p w14:paraId="78B6F427" w14:textId="79BAD0CE"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157.08</w:t>
            </w:r>
          </w:p>
        </w:tc>
        <w:tc>
          <w:tcPr>
            <w:tcW w:w="512" w:type="dxa"/>
            <w:shd w:val="clear" w:color="auto" w:fill="auto"/>
            <w:noWrap/>
            <w:hideMark/>
          </w:tcPr>
          <w:p w14:paraId="1DC1636C" w14:textId="29396848"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157.08</w:t>
            </w:r>
          </w:p>
        </w:tc>
        <w:tc>
          <w:tcPr>
            <w:tcW w:w="512" w:type="dxa"/>
            <w:shd w:val="clear" w:color="auto" w:fill="auto"/>
            <w:noWrap/>
            <w:hideMark/>
          </w:tcPr>
          <w:p w14:paraId="1F0FE567" w14:textId="47B44269"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157.08</w:t>
            </w:r>
          </w:p>
        </w:tc>
        <w:tc>
          <w:tcPr>
            <w:tcW w:w="512" w:type="dxa"/>
            <w:shd w:val="clear" w:color="auto" w:fill="auto"/>
            <w:noWrap/>
            <w:hideMark/>
          </w:tcPr>
          <w:p w14:paraId="3FE0589D" w14:textId="526A62EA"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157.08</w:t>
            </w:r>
          </w:p>
        </w:tc>
        <w:tc>
          <w:tcPr>
            <w:tcW w:w="567" w:type="dxa"/>
            <w:shd w:val="clear" w:color="auto" w:fill="auto"/>
            <w:noWrap/>
            <w:hideMark/>
          </w:tcPr>
          <w:p w14:paraId="1CB461B8" w14:textId="798DC3D5"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157.08</w:t>
            </w:r>
          </w:p>
        </w:tc>
        <w:tc>
          <w:tcPr>
            <w:tcW w:w="823" w:type="dxa"/>
            <w:shd w:val="clear" w:color="auto" w:fill="auto"/>
            <w:noWrap/>
            <w:hideMark/>
          </w:tcPr>
          <w:p w14:paraId="4F158BC9" w14:textId="3ADB087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157.08</w:t>
            </w:r>
          </w:p>
        </w:tc>
        <w:tc>
          <w:tcPr>
            <w:tcW w:w="765" w:type="dxa"/>
            <w:shd w:val="clear" w:color="auto" w:fill="auto"/>
            <w:noWrap/>
            <w:hideMark/>
          </w:tcPr>
          <w:p w14:paraId="08A083DA" w14:textId="672172EC"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157.08</w:t>
            </w:r>
          </w:p>
        </w:tc>
        <w:tc>
          <w:tcPr>
            <w:tcW w:w="759" w:type="dxa"/>
            <w:shd w:val="clear" w:color="auto" w:fill="auto"/>
            <w:noWrap/>
            <w:hideMark/>
          </w:tcPr>
          <w:p w14:paraId="10EEEFE8" w14:textId="60C0E215"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157.08</w:t>
            </w:r>
          </w:p>
        </w:tc>
        <w:tc>
          <w:tcPr>
            <w:tcW w:w="886" w:type="dxa"/>
            <w:shd w:val="clear" w:color="auto" w:fill="auto"/>
            <w:noWrap/>
            <w:hideMark/>
          </w:tcPr>
          <w:p w14:paraId="3976431D" w14:textId="50B42CFC"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157.08</w:t>
            </w:r>
          </w:p>
        </w:tc>
      </w:tr>
      <w:tr w:rsidR="00C24D14" w:rsidRPr="0057168C" w14:paraId="298E2B91" w14:textId="77777777" w:rsidTr="00C24D14">
        <w:trPr>
          <w:trHeight w:val="292"/>
          <w:jc w:val="center"/>
        </w:trPr>
        <w:tc>
          <w:tcPr>
            <w:tcW w:w="468" w:type="dxa"/>
            <w:vMerge/>
            <w:vAlign w:val="center"/>
            <w:hideMark/>
          </w:tcPr>
          <w:p w14:paraId="69964858" w14:textId="77777777" w:rsidR="00C24D14" w:rsidRPr="0057168C" w:rsidRDefault="00C24D14" w:rsidP="00C24D14">
            <w:pPr>
              <w:jc w:val="center"/>
              <w:rPr>
                <w:rFonts w:ascii="Trebuchet MS" w:eastAsia="Times New Roman" w:hAnsi="Trebuchet MS" w:cs="Calibri"/>
                <w:color w:val="000000"/>
                <w:sz w:val="14"/>
                <w:szCs w:val="14"/>
                <w:lang w:val="ro-RO" w:eastAsia="en-GB"/>
              </w:rPr>
            </w:pPr>
          </w:p>
        </w:tc>
        <w:tc>
          <w:tcPr>
            <w:tcW w:w="823" w:type="dxa"/>
            <w:shd w:val="clear" w:color="auto" w:fill="auto"/>
            <w:noWrap/>
            <w:vAlign w:val="center"/>
            <w:hideMark/>
          </w:tcPr>
          <w:p w14:paraId="45624CB5" w14:textId="7777777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iunie</w:t>
            </w:r>
          </w:p>
        </w:tc>
        <w:tc>
          <w:tcPr>
            <w:tcW w:w="957" w:type="dxa"/>
            <w:shd w:val="clear" w:color="auto" w:fill="auto"/>
            <w:noWrap/>
            <w:vAlign w:val="center"/>
            <w:hideMark/>
          </w:tcPr>
          <w:p w14:paraId="67259571" w14:textId="7777777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153.3</w:t>
            </w:r>
          </w:p>
        </w:tc>
        <w:tc>
          <w:tcPr>
            <w:tcW w:w="654" w:type="dxa"/>
            <w:shd w:val="clear" w:color="auto" w:fill="auto"/>
            <w:noWrap/>
            <w:hideMark/>
          </w:tcPr>
          <w:p w14:paraId="27E2FA27" w14:textId="34328E7C"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160.43</w:t>
            </w:r>
          </w:p>
        </w:tc>
        <w:tc>
          <w:tcPr>
            <w:tcW w:w="715" w:type="dxa"/>
            <w:shd w:val="clear" w:color="auto" w:fill="auto"/>
            <w:noWrap/>
            <w:hideMark/>
          </w:tcPr>
          <w:p w14:paraId="49A36570" w14:textId="5F61568D"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160.43</w:t>
            </w:r>
          </w:p>
        </w:tc>
        <w:tc>
          <w:tcPr>
            <w:tcW w:w="573" w:type="dxa"/>
            <w:shd w:val="clear" w:color="auto" w:fill="auto"/>
            <w:noWrap/>
            <w:hideMark/>
          </w:tcPr>
          <w:p w14:paraId="1C77472A" w14:textId="6D4E9891"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160.43</w:t>
            </w:r>
          </w:p>
        </w:tc>
        <w:tc>
          <w:tcPr>
            <w:tcW w:w="562" w:type="dxa"/>
            <w:shd w:val="clear" w:color="auto" w:fill="auto"/>
            <w:noWrap/>
            <w:hideMark/>
          </w:tcPr>
          <w:p w14:paraId="26F1E90E" w14:textId="5C251836"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160.43</w:t>
            </w:r>
          </w:p>
        </w:tc>
        <w:tc>
          <w:tcPr>
            <w:tcW w:w="512" w:type="dxa"/>
            <w:shd w:val="clear" w:color="auto" w:fill="auto"/>
            <w:noWrap/>
            <w:hideMark/>
          </w:tcPr>
          <w:p w14:paraId="29868CEA" w14:textId="3540122C"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160.43</w:t>
            </w:r>
          </w:p>
        </w:tc>
        <w:tc>
          <w:tcPr>
            <w:tcW w:w="512" w:type="dxa"/>
            <w:shd w:val="clear" w:color="auto" w:fill="auto"/>
            <w:noWrap/>
            <w:hideMark/>
          </w:tcPr>
          <w:p w14:paraId="29D8A3C8" w14:textId="5C55F972"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160.43</w:t>
            </w:r>
          </w:p>
        </w:tc>
        <w:tc>
          <w:tcPr>
            <w:tcW w:w="512" w:type="dxa"/>
            <w:shd w:val="clear" w:color="auto" w:fill="auto"/>
            <w:noWrap/>
            <w:hideMark/>
          </w:tcPr>
          <w:p w14:paraId="77100106" w14:textId="29B9B5C4"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160.43</w:t>
            </w:r>
          </w:p>
        </w:tc>
        <w:tc>
          <w:tcPr>
            <w:tcW w:w="567" w:type="dxa"/>
            <w:shd w:val="clear" w:color="auto" w:fill="auto"/>
            <w:noWrap/>
            <w:hideMark/>
          </w:tcPr>
          <w:p w14:paraId="3C044D6C" w14:textId="218E403F"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160.43</w:t>
            </w:r>
          </w:p>
        </w:tc>
        <w:tc>
          <w:tcPr>
            <w:tcW w:w="823" w:type="dxa"/>
            <w:shd w:val="clear" w:color="auto" w:fill="auto"/>
            <w:noWrap/>
            <w:hideMark/>
          </w:tcPr>
          <w:p w14:paraId="0C1B0706" w14:textId="5B45803F"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160.43</w:t>
            </w:r>
          </w:p>
        </w:tc>
        <w:tc>
          <w:tcPr>
            <w:tcW w:w="765" w:type="dxa"/>
            <w:shd w:val="clear" w:color="auto" w:fill="auto"/>
            <w:noWrap/>
            <w:hideMark/>
          </w:tcPr>
          <w:p w14:paraId="03E91C0B" w14:textId="3C713AAC"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160.43</w:t>
            </w:r>
          </w:p>
        </w:tc>
        <w:tc>
          <w:tcPr>
            <w:tcW w:w="759" w:type="dxa"/>
            <w:shd w:val="clear" w:color="auto" w:fill="auto"/>
            <w:noWrap/>
            <w:hideMark/>
          </w:tcPr>
          <w:p w14:paraId="20E58194" w14:textId="042D07C3"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160.43</w:t>
            </w:r>
          </w:p>
        </w:tc>
        <w:tc>
          <w:tcPr>
            <w:tcW w:w="886" w:type="dxa"/>
            <w:shd w:val="clear" w:color="auto" w:fill="auto"/>
            <w:noWrap/>
            <w:hideMark/>
          </w:tcPr>
          <w:p w14:paraId="1FA8CB5B" w14:textId="71FAE36C"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160.43</w:t>
            </w:r>
          </w:p>
        </w:tc>
      </w:tr>
      <w:tr w:rsidR="00C24D14" w:rsidRPr="0057168C" w14:paraId="441E9019" w14:textId="77777777" w:rsidTr="00C24D14">
        <w:trPr>
          <w:trHeight w:val="292"/>
          <w:jc w:val="center"/>
        </w:trPr>
        <w:tc>
          <w:tcPr>
            <w:tcW w:w="468" w:type="dxa"/>
            <w:vMerge/>
            <w:vAlign w:val="center"/>
            <w:hideMark/>
          </w:tcPr>
          <w:p w14:paraId="4E2A146B" w14:textId="77777777" w:rsidR="00C24D14" w:rsidRPr="0057168C" w:rsidRDefault="00C24D14" w:rsidP="00C24D14">
            <w:pPr>
              <w:jc w:val="center"/>
              <w:rPr>
                <w:rFonts w:ascii="Trebuchet MS" w:eastAsia="Times New Roman" w:hAnsi="Trebuchet MS" w:cs="Calibri"/>
                <w:color w:val="000000"/>
                <w:sz w:val="14"/>
                <w:szCs w:val="14"/>
                <w:lang w:val="ro-RO" w:eastAsia="en-GB"/>
              </w:rPr>
            </w:pPr>
          </w:p>
        </w:tc>
        <w:tc>
          <w:tcPr>
            <w:tcW w:w="823" w:type="dxa"/>
            <w:shd w:val="clear" w:color="auto" w:fill="auto"/>
            <w:noWrap/>
            <w:vAlign w:val="center"/>
            <w:hideMark/>
          </w:tcPr>
          <w:p w14:paraId="3F5E364C" w14:textId="7777777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iulie</w:t>
            </w:r>
          </w:p>
        </w:tc>
        <w:tc>
          <w:tcPr>
            <w:tcW w:w="957" w:type="dxa"/>
            <w:shd w:val="clear" w:color="auto" w:fill="auto"/>
            <w:noWrap/>
            <w:vAlign w:val="center"/>
            <w:hideMark/>
          </w:tcPr>
          <w:p w14:paraId="1C55CAE4" w14:textId="7777777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155.6</w:t>
            </w:r>
          </w:p>
        </w:tc>
        <w:tc>
          <w:tcPr>
            <w:tcW w:w="654" w:type="dxa"/>
            <w:shd w:val="clear" w:color="auto" w:fill="auto"/>
            <w:noWrap/>
            <w:hideMark/>
          </w:tcPr>
          <w:p w14:paraId="22555908" w14:textId="5B2B8C20"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162.84</w:t>
            </w:r>
          </w:p>
        </w:tc>
        <w:tc>
          <w:tcPr>
            <w:tcW w:w="715" w:type="dxa"/>
            <w:shd w:val="clear" w:color="auto" w:fill="auto"/>
            <w:noWrap/>
            <w:hideMark/>
          </w:tcPr>
          <w:p w14:paraId="3F455755" w14:textId="4346EDB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162.84</w:t>
            </w:r>
          </w:p>
        </w:tc>
        <w:tc>
          <w:tcPr>
            <w:tcW w:w="573" w:type="dxa"/>
            <w:shd w:val="clear" w:color="auto" w:fill="auto"/>
            <w:noWrap/>
            <w:hideMark/>
          </w:tcPr>
          <w:p w14:paraId="62342008" w14:textId="75A7FFE1"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162.84</w:t>
            </w:r>
          </w:p>
        </w:tc>
        <w:tc>
          <w:tcPr>
            <w:tcW w:w="562" w:type="dxa"/>
            <w:shd w:val="clear" w:color="auto" w:fill="auto"/>
            <w:noWrap/>
            <w:hideMark/>
          </w:tcPr>
          <w:p w14:paraId="04BDD00A" w14:textId="1477B620"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162.84</w:t>
            </w:r>
          </w:p>
        </w:tc>
        <w:tc>
          <w:tcPr>
            <w:tcW w:w="512" w:type="dxa"/>
            <w:shd w:val="clear" w:color="auto" w:fill="auto"/>
            <w:noWrap/>
            <w:hideMark/>
          </w:tcPr>
          <w:p w14:paraId="00E2D026" w14:textId="46AA5FBB"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162.84</w:t>
            </w:r>
          </w:p>
        </w:tc>
        <w:tc>
          <w:tcPr>
            <w:tcW w:w="512" w:type="dxa"/>
            <w:shd w:val="clear" w:color="auto" w:fill="auto"/>
            <w:noWrap/>
            <w:hideMark/>
          </w:tcPr>
          <w:p w14:paraId="18580458" w14:textId="2D198DB8"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162.84</w:t>
            </w:r>
          </w:p>
        </w:tc>
        <w:tc>
          <w:tcPr>
            <w:tcW w:w="512" w:type="dxa"/>
            <w:shd w:val="clear" w:color="auto" w:fill="auto"/>
            <w:noWrap/>
            <w:hideMark/>
          </w:tcPr>
          <w:p w14:paraId="03AB62D7" w14:textId="6E5546CB"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162.84</w:t>
            </w:r>
          </w:p>
        </w:tc>
        <w:tc>
          <w:tcPr>
            <w:tcW w:w="567" w:type="dxa"/>
            <w:shd w:val="clear" w:color="auto" w:fill="auto"/>
            <w:noWrap/>
            <w:hideMark/>
          </w:tcPr>
          <w:p w14:paraId="60FB79EE" w14:textId="37A11D4F"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162.84</w:t>
            </w:r>
          </w:p>
        </w:tc>
        <w:tc>
          <w:tcPr>
            <w:tcW w:w="823" w:type="dxa"/>
            <w:shd w:val="clear" w:color="auto" w:fill="auto"/>
            <w:noWrap/>
            <w:hideMark/>
          </w:tcPr>
          <w:p w14:paraId="2A817AEA" w14:textId="5F2DDFCC"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162.84</w:t>
            </w:r>
          </w:p>
        </w:tc>
        <w:tc>
          <w:tcPr>
            <w:tcW w:w="765" w:type="dxa"/>
            <w:shd w:val="clear" w:color="auto" w:fill="auto"/>
            <w:noWrap/>
            <w:hideMark/>
          </w:tcPr>
          <w:p w14:paraId="44551DE7" w14:textId="662F8A0F"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162.84</w:t>
            </w:r>
          </w:p>
        </w:tc>
        <w:tc>
          <w:tcPr>
            <w:tcW w:w="759" w:type="dxa"/>
            <w:shd w:val="clear" w:color="auto" w:fill="auto"/>
            <w:noWrap/>
            <w:hideMark/>
          </w:tcPr>
          <w:p w14:paraId="1068F7EB" w14:textId="7A033A95"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162.84</w:t>
            </w:r>
          </w:p>
        </w:tc>
        <w:tc>
          <w:tcPr>
            <w:tcW w:w="886" w:type="dxa"/>
            <w:shd w:val="clear" w:color="auto" w:fill="auto"/>
            <w:noWrap/>
            <w:hideMark/>
          </w:tcPr>
          <w:p w14:paraId="25FBB369" w14:textId="2954618B"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162.84</w:t>
            </w:r>
          </w:p>
        </w:tc>
      </w:tr>
      <w:tr w:rsidR="00C24D14" w:rsidRPr="0057168C" w14:paraId="4E4A426B" w14:textId="77777777" w:rsidTr="00C24D14">
        <w:trPr>
          <w:trHeight w:val="292"/>
          <w:jc w:val="center"/>
        </w:trPr>
        <w:tc>
          <w:tcPr>
            <w:tcW w:w="468" w:type="dxa"/>
            <w:vMerge/>
            <w:vAlign w:val="center"/>
            <w:hideMark/>
          </w:tcPr>
          <w:p w14:paraId="638AD776" w14:textId="77777777" w:rsidR="00C24D14" w:rsidRPr="0057168C" w:rsidRDefault="00C24D14" w:rsidP="00C24D14">
            <w:pPr>
              <w:jc w:val="center"/>
              <w:rPr>
                <w:rFonts w:ascii="Trebuchet MS" w:eastAsia="Times New Roman" w:hAnsi="Trebuchet MS" w:cs="Calibri"/>
                <w:color w:val="000000"/>
                <w:sz w:val="14"/>
                <w:szCs w:val="14"/>
                <w:lang w:val="ro-RO" w:eastAsia="en-GB"/>
              </w:rPr>
            </w:pPr>
          </w:p>
        </w:tc>
        <w:tc>
          <w:tcPr>
            <w:tcW w:w="823" w:type="dxa"/>
            <w:shd w:val="clear" w:color="auto" w:fill="auto"/>
            <w:noWrap/>
            <w:vAlign w:val="center"/>
            <w:hideMark/>
          </w:tcPr>
          <w:p w14:paraId="6078B58A" w14:textId="7777777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august</w:t>
            </w:r>
          </w:p>
        </w:tc>
        <w:tc>
          <w:tcPr>
            <w:tcW w:w="957" w:type="dxa"/>
            <w:shd w:val="clear" w:color="auto" w:fill="auto"/>
            <w:noWrap/>
            <w:vAlign w:val="center"/>
            <w:hideMark/>
          </w:tcPr>
          <w:p w14:paraId="11D949A6" w14:textId="7777777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157.2</w:t>
            </w:r>
          </w:p>
        </w:tc>
        <w:tc>
          <w:tcPr>
            <w:tcW w:w="654" w:type="dxa"/>
            <w:shd w:val="clear" w:color="auto" w:fill="auto"/>
            <w:noWrap/>
            <w:hideMark/>
          </w:tcPr>
          <w:p w14:paraId="57EB28F7" w14:textId="0FBA2573"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164.51</w:t>
            </w:r>
          </w:p>
        </w:tc>
        <w:tc>
          <w:tcPr>
            <w:tcW w:w="715" w:type="dxa"/>
            <w:shd w:val="clear" w:color="auto" w:fill="auto"/>
            <w:noWrap/>
            <w:hideMark/>
          </w:tcPr>
          <w:p w14:paraId="738F6664" w14:textId="48A9069F"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164.51</w:t>
            </w:r>
          </w:p>
        </w:tc>
        <w:tc>
          <w:tcPr>
            <w:tcW w:w="573" w:type="dxa"/>
            <w:shd w:val="clear" w:color="auto" w:fill="auto"/>
            <w:noWrap/>
            <w:hideMark/>
          </w:tcPr>
          <w:p w14:paraId="5F580249" w14:textId="3817C254"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164.51</w:t>
            </w:r>
          </w:p>
        </w:tc>
        <w:tc>
          <w:tcPr>
            <w:tcW w:w="562" w:type="dxa"/>
            <w:shd w:val="clear" w:color="auto" w:fill="auto"/>
            <w:noWrap/>
            <w:hideMark/>
          </w:tcPr>
          <w:p w14:paraId="4E5CA361" w14:textId="0941A01E"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164.51</w:t>
            </w:r>
          </w:p>
        </w:tc>
        <w:tc>
          <w:tcPr>
            <w:tcW w:w="512" w:type="dxa"/>
            <w:shd w:val="clear" w:color="auto" w:fill="auto"/>
            <w:noWrap/>
            <w:hideMark/>
          </w:tcPr>
          <w:p w14:paraId="52F4998D" w14:textId="1783BD7D"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164.51</w:t>
            </w:r>
          </w:p>
        </w:tc>
        <w:tc>
          <w:tcPr>
            <w:tcW w:w="512" w:type="dxa"/>
            <w:shd w:val="clear" w:color="auto" w:fill="auto"/>
            <w:noWrap/>
            <w:hideMark/>
          </w:tcPr>
          <w:p w14:paraId="0CB3A3D9" w14:textId="5E0B386F"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164.51</w:t>
            </w:r>
          </w:p>
        </w:tc>
        <w:tc>
          <w:tcPr>
            <w:tcW w:w="512" w:type="dxa"/>
            <w:shd w:val="clear" w:color="auto" w:fill="auto"/>
            <w:noWrap/>
            <w:hideMark/>
          </w:tcPr>
          <w:p w14:paraId="62A16557" w14:textId="3F0CE1C3"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164.51</w:t>
            </w:r>
          </w:p>
        </w:tc>
        <w:tc>
          <w:tcPr>
            <w:tcW w:w="567" w:type="dxa"/>
            <w:shd w:val="clear" w:color="auto" w:fill="auto"/>
            <w:noWrap/>
            <w:hideMark/>
          </w:tcPr>
          <w:p w14:paraId="64B9AC92" w14:textId="1AEA9129"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164.51</w:t>
            </w:r>
          </w:p>
        </w:tc>
        <w:tc>
          <w:tcPr>
            <w:tcW w:w="823" w:type="dxa"/>
            <w:shd w:val="clear" w:color="auto" w:fill="auto"/>
            <w:noWrap/>
            <w:hideMark/>
          </w:tcPr>
          <w:p w14:paraId="421E4171" w14:textId="3D924449"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164.51</w:t>
            </w:r>
          </w:p>
        </w:tc>
        <w:tc>
          <w:tcPr>
            <w:tcW w:w="765" w:type="dxa"/>
            <w:shd w:val="clear" w:color="auto" w:fill="auto"/>
            <w:noWrap/>
            <w:hideMark/>
          </w:tcPr>
          <w:p w14:paraId="1DC1752D" w14:textId="08BB38A2"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164.51</w:t>
            </w:r>
          </w:p>
        </w:tc>
        <w:tc>
          <w:tcPr>
            <w:tcW w:w="759" w:type="dxa"/>
            <w:shd w:val="clear" w:color="auto" w:fill="auto"/>
            <w:noWrap/>
            <w:hideMark/>
          </w:tcPr>
          <w:p w14:paraId="21B9131F" w14:textId="53148E7E"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164.51</w:t>
            </w:r>
          </w:p>
        </w:tc>
        <w:tc>
          <w:tcPr>
            <w:tcW w:w="886" w:type="dxa"/>
            <w:shd w:val="clear" w:color="auto" w:fill="auto"/>
            <w:noWrap/>
            <w:hideMark/>
          </w:tcPr>
          <w:p w14:paraId="541F4295" w14:textId="075AEF35"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164.51</w:t>
            </w:r>
          </w:p>
        </w:tc>
      </w:tr>
      <w:tr w:rsidR="00C24D14" w:rsidRPr="0057168C" w14:paraId="773AAECF" w14:textId="77777777" w:rsidTr="00C24D14">
        <w:trPr>
          <w:trHeight w:val="292"/>
          <w:jc w:val="center"/>
        </w:trPr>
        <w:tc>
          <w:tcPr>
            <w:tcW w:w="468" w:type="dxa"/>
            <w:vMerge/>
            <w:vAlign w:val="center"/>
            <w:hideMark/>
          </w:tcPr>
          <w:p w14:paraId="11E2D91E" w14:textId="77777777" w:rsidR="00C24D14" w:rsidRPr="0057168C" w:rsidRDefault="00C24D14" w:rsidP="00C24D14">
            <w:pPr>
              <w:jc w:val="center"/>
              <w:rPr>
                <w:rFonts w:ascii="Trebuchet MS" w:eastAsia="Times New Roman" w:hAnsi="Trebuchet MS" w:cs="Calibri"/>
                <w:color w:val="000000"/>
                <w:sz w:val="14"/>
                <w:szCs w:val="14"/>
                <w:lang w:val="ro-RO" w:eastAsia="en-GB"/>
              </w:rPr>
            </w:pPr>
          </w:p>
        </w:tc>
        <w:tc>
          <w:tcPr>
            <w:tcW w:w="823" w:type="dxa"/>
            <w:shd w:val="clear" w:color="auto" w:fill="auto"/>
            <w:noWrap/>
            <w:vAlign w:val="center"/>
            <w:hideMark/>
          </w:tcPr>
          <w:p w14:paraId="46B009FF" w14:textId="7777777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septembrie</w:t>
            </w:r>
          </w:p>
        </w:tc>
        <w:tc>
          <w:tcPr>
            <w:tcW w:w="957" w:type="dxa"/>
            <w:shd w:val="clear" w:color="auto" w:fill="auto"/>
            <w:noWrap/>
            <w:vAlign w:val="center"/>
            <w:hideMark/>
          </w:tcPr>
          <w:p w14:paraId="6A7C5B05" w14:textId="7777777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158.3</w:t>
            </w:r>
          </w:p>
        </w:tc>
        <w:tc>
          <w:tcPr>
            <w:tcW w:w="654" w:type="dxa"/>
            <w:shd w:val="clear" w:color="auto" w:fill="auto"/>
            <w:noWrap/>
            <w:hideMark/>
          </w:tcPr>
          <w:p w14:paraId="3FBCB16C" w14:textId="3D8DFEF3"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165.67</w:t>
            </w:r>
          </w:p>
        </w:tc>
        <w:tc>
          <w:tcPr>
            <w:tcW w:w="715" w:type="dxa"/>
            <w:shd w:val="clear" w:color="auto" w:fill="auto"/>
            <w:noWrap/>
            <w:hideMark/>
          </w:tcPr>
          <w:p w14:paraId="44EF5792" w14:textId="751D4912"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165.67</w:t>
            </w:r>
          </w:p>
        </w:tc>
        <w:tc>
          <w:tcPr>
            <w:tcW w:w="573" w:type="dxa"/>
            <w:shd w:val="clear" w:color="auto" w:fill="auto"/>
            <w:noWrap/>
            <w:hideMark/>
          </w:tcPr>
          <w:p w14:paraId="2CFF65FD" w14:textId="4C54DAFB"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165.67</w:t>
            </w:r>
          </w:p>
        </w:tc>
        <w:tc>
          <w:tcPr>
            <w:tcW w:w="562" w:type="dxa"/>
            <w:shd w:val="clear" w:color="auto" w:fill="auto"/>
            <w:noWrap/>
            <w:hideMark/>
          </w:tcPr>
          <w:p w14:paraId="5CF86E9B" w14:textId="3267AAD2"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165.67</w:t>
            </w:r>
          </w:p>
        </w:tc>
        <w:tc>
          <w:tcPr>
            <w:tcW w:w="512" w:type="dxa"/>
            <w:shd w:val="clear" w:color="auto" w:fill="auto"/>
            <w:noWrap/>
            <w:hideMark/>
          </w:tcPr>
          <w:p w14:paraId="41B80607" w14:textId="7DE8228E"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165.67</w:t>
            </w:r>
          </w:p>
        </w:tc>
        <w:tc>
          <w:tcPr>
            <w:tcW w:w="512" w:type="dxa"/>
            <w:shd w:val="clear" w:color="auto" w:fill="auto"/>
            <w:noWrap/>
            <w:hideMark/>
          </w:tcPr>
          <w:p w14:paraId="4BCC0C97" w14:textId="296E3E25"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165.67</w:t>
            </w:r>
          </w:p>
        </w:tc>
        <w:tc>
          <w:tcPr>
            <w:tcW w:w="512" w:type="dxa"/>
            <w:shd w:val="clear" w:color="auto" w:fill="auto"/>
            <w:noWrap/>
            <w:hideMark/>
          </w:tcPr>
          <w:p w14:paraId="6E0BD2B9" w14:textId="5891E0E8"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165.67</w:t>
            </w:r>
          </w:p>
        </w:tc>
        <w:tc>
          <w:tcPr>
            <w:tcW w:w="567" w:type="dxa"/>
            <w:shd w:val="clear" w:color="auto" w:fill="auto"/>
            <w:noWrap/>
            <w:hideMark/>
          </w:tcPr>
          <w:p w14:paraId="569FE330" w14:textId="69F15A79"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165.67</w:t>
            </w:r>
          </w:p>
        </w:tc>
        <w:tc>
          <w:tcPr>
            <w:tcW w:w="823" w:type="dxa"/>
            <w:shd w:val="clear" w:color="auto" w:fill="auto"/>
            <w:noWrap/>
            <w:hideMark/>
          </w:tcPr>
          <w:p w14:paraId="4EDB9C80" w14:textId="18153DEE"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165.67</w:t>
            </w:r>
          </w:p>
        </w:tc>
        <w:tc>
          <w:tcPr>
            <w:tcW w:w="765" w:type="dxa"/>
            <w:shd w:val="clear" w:color="auto" w:fill="auto"/>
            <w:noWrap/>
            <w:hideMark/>
          </w:tcPr>
          <w:p w14:paraId="5A0FC233" w14:textId="47C44321"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165.67</w:t>
            </w:r>
          </w:p>
        </w:tc>
        <w:tc>
          <w:tcPr>
            <w:tcW w:w="759" w:type="dxa"/>
            <w:shd w:val="clear" w:color="auto" w:fill="auto"/>
            <w:noWrap/>
            <w:hideMark/>
          </w:tcPr>
          <w:p w14:paraId="299A075B" w14:textId="5071C666"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165.67</w:t>
            </w:r>
          </w:p>
        </w:tc>
        <w:tc>
          <w:tcPr>
            <w:tcW w:w="886" w:type="dxa"/>
            <w:shd w:val="clear" w:color="auto" w:fill="auto"/>
            <w:noWrap/>
            <w:hideMark/>
          </w:tcPr>
          <w:p w14:paraId="1518E5F5" w14:textId="021BA835"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165.67</w:t>
            </w:r>
          </w:p>
        </w:tc>
      </w:tr>
      <w:tr w:rsidR="00C24D14" w:rsidRPr="0057168C" w14:paraId="262B43AC" w14:textId="77777777" w:rsidTr="00C24D14">
        <w:trPr>
          <w:trHeight w:val="292"/>
          <w:jc w:val="center"/>
        </w:trPr>
        <w:tc>
          <w:tcPr>
            <w:tcW w:w="468" w:type="dxa"/>
            <w:vMerge/>
            <w:vAlign w:val="center"/>
            <w:hideMark/>
          </w:tcPr>
          <w:p w14:paraId="21512DFE" w14:textId="77777777" w:rsidR="00C24D14" w:rsidRPr="0057168C" w:rsidRDefault="00C24D14" w:rsidP="00C24D14">
            <w:pPr>
              <w:jc w:val="center"/>
              <w:rPr>
                <w:rFonts w:ascii="Trebuchet MS" w:eastAsia="Times New Roman" w:hAnsi="Trebuchet MS" w:cs="Calibri"/>
                <w:color w:val="000000"/>
                <w:sz w:val="14"/>
                <w:szCs w:val="14"/>
                <w:lang w:val="ro-RO" w:eastAsia="en-GB"/>
              </w:rPr>
            </w:pPr>
          </w:p>
        </w:tc>
        <w:tc>
          <w:tcPr>
            <w:tcW w:w="823" w:type="dxa"/>
            <w:shd w:val="clear" w:color="auto" w:fill="auto"/>
            <w:noWrap/>
            <w:vAlign w:val="center"/>
            <w:hideMark/>
          </w:tcPr>
          <w:p w14:paraId="425E273D" w14:textId="7777777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octombrie</w:t>
            </w:r>
          </w:p>
        </w:tc>
        <w:tc>
          <w:tcPr>
            <w:tcW w:w="957" w:type="dxa"/>
            <w:shd w:val="clear" w:color="auto" w:fill="auto"/>
            <w:noWrap/>
            <w:vAlign w:val="center"/>
            <w:hideMark/>
          </w:tcPr>
          <w:p w14:paraId="31143151" w14:textId="7777777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161.2</w:t>
            </w:r>
          </w:p>
        </w:tc>
        <w:tc>
          <w:tcPr>
            <w:tcW w:w="654" w:type="dxa"/>
            <w:shd w:val="clear" w:color="auto" w:fill="auto"/>
            <w:noWrap/>
            <w:hideMark/>
          </w:tcPr>
          <w:p w14:paraId="6EB4C850" w14:textId="6B18C69E"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168.70</w:t>
            </w:r>
          </w:p>
        </w:tc>
        <w:tc>
          <w:tcPr>
            <w:tcW w:w="715" w:type="dxa"/>
            <w:shd w:val="clear" w:color="auto" w:fill="auto"/>
            <w:noWrap/>
            <w:hideMark/>
          </w:tcPr>
          <w:p w14:paraId="2875A7BD" w14:textId="00341DD2"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168.70</w:t>
            </w:r>
          </w:p>
        </w:tc>
        <w:tc>
          <w:tcPr>
            <w:tcW w:w="573" w:type="dxa"/>
            <w:shd w:val="clear" w:color="auto" w:fill="auto"/>
            <w:noWrap/>
            <w:hideMark/>
          </w:tcPr>
          <w:p w14:paraId="44B0CF1B" w14:textId="4FD15F05"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168.70</w:t>
            </w:r>
          </w:p>
        </w:tc>
        <w:tc>
          <w:tcPr>
            <w:tcW w:w="562" w:type="dxa"/>
            <w:shd w:val="clear" w:color="auto" w:fill="auto"/>
            <w:noWrap/>
            <w:hideMark/>
          </w:tcPr>
          <w:p w14:paraId="4E0629A8" w14:textId="1486BCDE"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168.70</w:t>
            </w:r>
          </w:p>
        </w:tc>
        <w:tc>
          <w:tcPr>
            <w:tcW w:w="512" w:type="dxa"/>
            <w:shd w:val="clear" w:color="auto" w:fill="auto"/>
            <w:noWrap/>
            <w:hideMark/>
          </w:tcPr>
          <w:p w14:paraId="5D78EC9E" w14:textId="2B019094"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168.70</w:t>
            </w:r>
          </w:p>
        </w:tc>
        <w:tc>
          <w:tcPr>
            <w:tcW w:w="512" w:type="dxa"/>
            <w:shd w:val="clear" w:color="auto" w:fill="auto"/>
            <w:noWrap/>
            <w:hideMark/>
          </w:tcPr>
          <w:p w14:paraId="031A5A65" w14:textId="045AD38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168.70</w:t>
            </w:r>
          </w:p>
        </w:tc>
        <w:tc>
          <w:tcPr>
            <w:tcW w:w="512" w:type="dxa"/>
            <w:shd w:val="clear" w:color="auto" w:fill="auto"/>
            <w:noWrap/>
            <w:hideMark/>
          </w:tcPr>
          <w:p w14:paraId="250A84DF" w14:textId="41DD85D4"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168.70</w:t>
            </w:r>
          </w:p>
        </w:tc>
        <w:tc>
          <w:tcPr>
            <w:tcW w:w="567" w:type="dxa"/>
            <w:shd w:val="clear" w:color="auto" w:fill="auto"/>
            <w:noWrap/>
            <w:hideMark/>
          </w:tcPr>
          <w:p w14:paraId="1F9830FD" w14:textId="196DD9C8"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168.70</w:t>
            </w:r>
          </w:p>
        </w:tc>
        <w:tc>
          <w:tcPr>
            <w:tcW w:w="823" w:type="dxa"/>
            <w:shd w:val="clear" w:color="auto" w:fill="auto"/>
            <w:noWrap/>
            <w:hideMark/>
          </w:tcPr>
          <w:p w14:paraId="2C9C1973" w14:textId="4899EF7C"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168.70</w:t>
            </w:r>
          </w:p>
        </w:tc>
        <w:tc>
          <w:tcPr>
            <w:tcW w:w="765" w:type="dxa"/>
            <w:shd w:val="clear" w:color="auto" w:fill="auto"/>
            <w:noWrap/>
            <w:hideMark/>
          </w:tcPr>
          <w:p w14:paraId="7B892BD0" w14:textId="19C1562C"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168.70</w:t>
            </w:r>
          </w:p>
        </w:tc>
        <w:tc>
          <w:tcPr>
            <w:tcW w:w="759" w:type="dxa"/>
            <w:shd w:val="clear" w:color="auto" w:fill="auto"/>
            <w:noWrap/>
            <w:hideMark/>
          </w:tcPr>
          <w:p w14:paraId="5862BF00" w14:textId="6D200A73"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168.70</w:t>
            </w:r>
          </w:p>
        </w:tc>
        <w:tc>
          <w:tcPr>
            <w:tcW w:w="886" w:type="dxa"/>
            <w:shd w:val="clear" w:color="auto" w:fill="auto"/>
            <w:noWrap/>
            <w:hideMark/>
          </w:tcPr>
          <w:p w14:paraId="5F464754" w14:textId="3DE13346"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168.70</w:t>
            </w:r>
          </w:p>
        </w:tc>
      </w:tr>
      <w:tr w:rsidR="00C24D14" w:rsidRPr="0057168C" w14:paraId="33FC777F" w14:textId="77777777" w:rsidTr="00C24D14">
        <w:trPr>
          <w:trHeight w:val="292"/>
          <w:jc w:val="center"/>
        </w:trPr>
        <w:tc>
          <w:tcPr>
            <w:tcW w:w="468" w:type="dxa"/>
            <w:vMerge/>
            <w:vAlign w:val="center"/>
            <w:hideMark/>
          </w:tcPr>
          <w:p w14:paraId="64CFF560" w14:textId="77777777" w:rsidR="00C24D14" w:rsidRPr="0057168C" w:rsidRDefault="00C24D14" w:rsidP="00C24D14">
            <w:pPr>
              <w:jc w:val="center"/>
              <w:rPr>
                <w:rFonts w:ascii="Trebuchet MS" w:eastAsia="Times New Roman" w:hAnsi="Trebuchet MS" w:cs="Calibri"/>
                <w:color w:val="000000"/>
                <w:sz w:val="14"/>
                <w:szCs w:val="14"/>
                <w:lang w:val="ro-RO" w:eastAsia="en-GB"/>
              </w:rPr>
            </w:pPr>
          </w:p>
        </w:tc>
        <w:tc>
          <w:tcPr>
            <w:tcW w:w="823" w:type="dxa"/>
            <w:shd w:val="clear" w:color="auto" w:fill="auto"/>
            <w:noWrap/>
            <w:vAlign w:val="center"/>
            <w:hideMark/>
          </w:tcPr>
          <w:p w14:paraId="19054030" w14:textId="7777777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noiembrie</w:t>
            </w:r>
          </w:p>
        </w:tc>
        <w:tc>
          <w:tcPr>
            <w:tcW w:w="957" w:type="dxa"/>
            <w:shd w:val="clear" w:color="auto" w:fill="auto"/>
            <w:noWrap/>
            <w:vAlign w:val="center"/>
            <w:hideMark/>
          </w:tcPr>
          <w:p w14:paraId="797C42E2" w14:textId="7777777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167.5</w:t>
            </w:r>
          </w:p>
        </w:tc>
        <w:tc>
          <w:tcPr>
            <w:tcW w:w="654" w:type="dxa"/>
            <w:shd w:val="clear" w:color="auto" w:fill="auto"/>
            <w:noWrap/>
            <w:hideMark/>
          </w:tcPr>
          <w:p w14:paraId="2F1EC2F3" w14:textId="50B16628"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191.21</w:t>
            </w:r>
          </w:p>
        </w:tc>
        <w:tc>
          <w:tcPr>
            <w:tcW w:w="715" w:type="dxa"/>
            <w:shd w:val="clear" w:color="auto" w:fill="auto"/>
            <w:noWrap/>
            <w:hideMark/>
          </w:tcPr>
          <w:p w14:paraId="4A29BF04" w14:textId="2B5853A6"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191.21</w:t>
            </w:r>
          </w:p>
        </w:tc>
        <w:tc>
          <w:tcPr>
            <w:tcW w:w="573" w:type="dxa"/>
            <w:shd w:val="clear" w:color="auto" w:fill="auto"/>
            <w:noWrap/>
            <w:hideMark/>
          </w:tcPr>
          <w:p w14:paraId="3E91D505" w14:textId="3B6DA0D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191.21</w:t>
            </w:r>
          </w:p>
        </w:tc>
        <w:tc>
          <w:tcPr>
            <w:tcW w:w="562" w:type="dxa"/>
            <w:shd w:val="clear" w:color="auto" w:fill="auto"/>
            <w:noWrap/>
            <w:hideMark/>
          </w:tcPr>
          <w:p w14:paraId="7BA5EF1D" w14:textId="20DBFE86"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191.21</w:t>
            </w:r>
          </w:p>
        </w:tc>
        <w:tc>
          <w:tcPr>
            <w:tcW w:w="512" w:type="dxa"/>
            <w:shd w:val="clear" w:color="auto" w:fill="auto"/>
            <w:noWrap/>
            <w:hideMark/>
          </w:tcPr>
          <w:p w14:paraId="27D3249F" w14:textId="0E0B5946"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191.21</w:t>
            </w:r>
          </w:p>
        </w:tc>
        <w:tc>
          <w:tcPr>
            <w:tcW w:w="512" w:type="dxa"/>
            <w:shd w:val="clear" w:color="auto" w:fill="auto"/>
            <w:noWrap/>
            <w:hideMark/>
          </w:tcPr>
          <w:p w14:paraId="6A30AF9E" w14:textId="33C416A9"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191.21</w:t>
            </w:r>
          </w:p>
        </w:tc>
        <w:tc>
          <w:tcPr>
            <w:tcW w:w="512" w:type="dxa"/>
            <w:shd w:val="clear" w:color="auto" w:fill="auto"/>
            <w:noWrap/>
            <w:hideMark/>
          </w:tcPr>
          <w:p w14:paraId="68CE21A7" w14:textId="72B092AD"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191.21</w:t>
            </w:r>
          </w:p>
        </w:tc>
        <w:tc>
          <w:tcPr>
            <w:tcW w:w="567" w:type="dxa"/>
            <w:shd w:val="clear" w:color="auto" w:fill="auto"/>
            <w:noWrap/>
            <w:hideMark/>
          </w:tcPr>
          <w:p w14:paraId="46EDFB07" w14:textId="162F3B13"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191.21</w:t>
            </w:r>
          </w:p>
        </w:tc>
        <w:tc>
          <w:tcPr>
            <w:tcW w:w="823" w:type="dxa"/>
            <w:shd w:val="clear" w:color="auto" w:fill="auto"/>
            <w:noWrap/>
            <w:hideMark/>
          </w:tcPr>
          <w:p w14:paraId="32C422F2" w14:textId="102A2783"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191.21</w:t>
            </w:r>
          </w:p>
        </w:tc>
        <w:tc>
          <w:tcPr>
            <w:tcW w:w="765" w:type="dxa"/>
            <w:shd w:val="clear" w:color="auto" w:fill="auto"/>
            <w:noWrap/>
            <w:hideMark/>
          </w:tcPr>
          <w:p w14:paraId="297D6ADE" w14:textId="2DB1426F"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191.21</w:t>
            </w:r>
          </w:p>
        </w:tc>
        <w:tc>
          <w:tcPr>
            <w:tcW w:w="759" w:type="dxa"/>
            <w:shd w:val="clear" w:color="auto" w:fill="auto"/>
            <w:noWrap/>
            <w:hideMark/>
          </w:tcPr>
          <w:p w14:paraId="4B798F07" w14:textId="4C946EEB"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191.21</w:t>
            </w:r>
          </w:p>
        </w:tc>
        <w:tc>
          <w:tcPr>
            <w:tcW w:w="886" w:type="dxa"/>
            <w:shd w:val="clear" w:color="auto" w:fill="auto"/>
            <w:noWrap/>
            <w:hideMark/>
          </w:tcPr>
          <w:p w14:paraId="1170EB38" w14:textId="66CE68E8"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191.21</w:t>
            </w:r>
          </w:p>
        </w:tc>
      </w:tr>
      <w:tr w:rsidR="00C24D14" w:rsidRPr="0057168C" w14:paraId="70B84391" w14:textId="77777777" w:rsidTr="00C24D14">
        <w:trPr>
          <w:trHeight w:val="292"/>
          <w:jc w:val="center"/>
        </w:trPr>
        <w:tc>
          <w:tcPr>
            <w:tcW w:w="468" w:type="dxa"/>
            <w:vMerge/>
            <w:vAlign w:val="center"/>
            <w:hideMark/>
          </w:tcPr>
          <w:p w14:paraId="778106CB" w14:textId="77777777" w:rsidR="00C24D14" w:rsidRPr="0057168C" w:rsidRDefault="00C24D14" w:rsidP="00C24D14">
            <w:pPr>
              <w:jc w:val="center"/>
              <w:rPr>
                <w:rFonts w:ascii="Trebuchet MS" w:eastAsia="Times New Roman" w:hAnsi="Trebuchet MS" w:cs="Calibri"/>
                <w:color w:val="000000"/>
                <w:sz w:val="14"/>
                <w:szCs w:val="14"/>
                <w:lang w:val="ro-RO" w:eastAsia="en-GB"/>
              </w:rPr>
            </w:pPr>
          </w:p>
        </w:tc>
        <w:tc>
          <w:tcPr>
            <w:tcW w:w="823" w:type="dxa"/>
            <w:shd w:val="clear" w:color="auto" w:fill="auto"/>
            <w:noWrap/>
            <w:vAlign w:val="center"/>
            <w:hideMark/>
          </w:tcPr>
          <w:p w14:paraId="2BEE9AC6" w14:textId="7777777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decembrie</w:t>
            </w:r>
          </w:p>
        </w:tc>
        <w:tc>
          <w:tcPr>
            <w:tcW w:w="957" w:type="dxa"/>
            <w:shd w:val="clear" w:color="auto" w:fill="auto"/>
            <w:noWrap/>
            <w:vAlign w:val="center"/>
            <w:hideMark/>
          </w:tcPr>
          <w:p w14:paraId="7BB46FAC" w14:textId="7777777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165.2</w:t>
            </w:r>
          </w:p>
        </w:tc>
        <w:tc>
          <w:tcPr>
            <w:tcW w:w="654" w:type="dxa"/>
            <w:shd w:val="clear" w:color="auto" w:fill="auto"/>
            <w:noWrap/>
            <w:hideMark/>
          </w:tcPr>
          <w:p w14:paraId="542D2034" w14:textId="42C2E13D"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188.59</w:t>
            </w:r>
          </w:p>
        </w:tc>
        <w:tc>
          <w:tcPr>
            <w:tcW w:w="715" w:type="dxa"/>
            <w:shd w:val="clear" w:color="auto" w:fill="auto"/>
            <w:noWrap/>
            <w:hideMark/>
          </w:tcPr>
          <w:p w14:paraId="62395B82" w14:textId="61D1EA2B"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188.59</w:t>
            </w:r>
          </w:p>
        </w:tc>
        <w:tc>
          <w:tcPr>
            <w:tcW w:w="573" w:type="dxa"/>
            <w:shd w:val="clear" w:color="auto" w:fill="auto"/>
            <w:noWrap/>
            <w:hideMark/>
          </w:tcPr>
          <w:p w14:paraId="4D78644A" w14:textId="2D8A65E2"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188.59</w:t>
            </w:r>
          </w:p>
        </w:tc>
        <w:tc>
          <w:tcPr>
            <w:tcW w:w="562" w:type="dxa"/>
            <w:shd w:val="clear" w:color="auto" w:fill="auto"/>
            <w:noWrap/>
            <w:hideMark/>
          </w:tcPr>
          <w:p w14:paraId="1EAC5176" w14:textId="31998DBA"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188.59</w:t>
            </w:r>
          </w:p>
        </w:tc>
        <w:tc>
          <w:tcPr>
            <w:tcW w:w="512" w:type="dxa"/>
            <w:shd w:val="clear" w:color="auto" w:fill="auto"/>
            <w:noWrap/>
            <w:hideMark/>
          </w:tcPr>
          <w:p w14:paraId="53BDE8E5" w14:textId="042F0D08"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188.59</w:t>
            </w:r>
          </w:p>
        </w:tc>
        <w:tc>
          <w:tcPr>
            <w:tcW w:w="512" w:type="dxa"/>
            <w:shd w:val="clear" w:color="auto" w:fill="auto"/>
            <w:noWrap/>
            <w:hideMark/>
          </w:tcPr>
          <w:p w14:paraId="379C688B" w14:textId="35975E24"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188.59</w:t>
            </w:r>
          </w:p>
        </w:tc>
        <w:tc>
          <w:tcPr>
            <w:tcW w:w="512" w:type="dxa"/>
            <w:shd w:val="clear" w:color="auto" w:fill="auto"/>
            <w:noWrap/>
            <w:hideMark/>
          </w:tcPr>
          <w:p w14:paraId="06635DB0" w14:textId="193B3FF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188.59</w:t>
            </w:r>
          </w:p>
        </w:tc>
        <w:tc>
          <w:tcPr>
            <w:tcW w:w="567" w:type="dxa"/>
            <w:shd w:val="clear" w:color="auto" w:fill="auto"/>
            <w:noWrap/>
            <w:hideMark/>
          </w:tcPr>
          <w:p w14:paraId="2D0DDD77" w14:textId="6B4A3571"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188.59</w:t>
            </w:r>
          </w:p>
        </w:tc>
        <w:tc>
          <w:tcPr>
            <w:tcW w:w="823" w:type="dxa"/>
            <w:shd w:val="clear" w:color="auto" w:fill="auto"/>
            <w:noWrap/>
            <w:hideMark/>
          </w:tcPr>
          <w:p w14:paraId="07F5DE5F" w14:textId="747C65E5"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188.59</w:t>
            </w:r>
          </w:p>
        </w:tc>
        <w:tc>
          <w:tcPr>
            <w:tcW w:w="765" w:type="dxa"/>
            <w:shd w:val="clear" w:color="auto" w:fill="auto"/>
            <w:noWrap/>
            <w:hideMark/>
          </w:tcPr>
          <w:p w14:paraId="7E60A891" w14:textId="299A0256"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188.59</w:t>
            </w:r>
          </w:p>
        </w:tc>
        <w:tc>
          <w:tcPr>
            <w:tcW w:w="759" w:type="dxa"/>
            <w:shd w:val="clear" w:color="auto" w:fill="auto"/>
            <w:noWrap/>
            <w:hideMark/>
          </w:tcPr>
          <w:p w14:paraId="5D2FBC82" w14:textId="20DA526F"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188.59</w:t>
            </w:r>
          </w:p>
        </w:tc>
        <w:tc>
          <w:tcPr>
            <w:tcW w:w="886" w:type="dxa"/>
            <w:shd w:val="clear" w:color="auto" w:fill="auto"/>
            <w:noWrap/>
            <w:hideMark/>
          </w:tcPr>
          <w:p w14:paraId="0B5FAE8E" w14:textId="77F2A6CE"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188.59</w:t>
            </w:r>
          </w:p>
        </w:tc>
      </w:tr>
      <w:tr w:rsidR="00C24D14" w:rsidRPr="0057168C" w14:paraId="6AC28FF2" w14:textId="77777777" w:rsidTr="00C24D14">
        <w:trPr>
          <w:trHeight w:val="292"/>
          <w:jc w:val="center"/>
        </w:trPr>
        <w:tc>
          <w:tcPr>
            <w:tcW w:w="468" w:type="dxa"/>
            <w:vMerge w:val="restart"/>
            <w:shd w:val="clear" w:color="auto" w:fill="auto"/>
            <w:noWrap/>
            <w:vAlign w:val="center"/>
            <w:hideMark/>
          </w:tcPr>
          <w:p w14:paraId="6805048A" w14:textId="7777777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2022</w:t>
            </w:r>
          </w:p>
        </w:tc>
        <w:tc>
          <w:tcPr>
            <w:tcW w:w="823" w:type="dxa"/>
            <w:shd w:val="clear" w:color="auto" w:fill="auto"/>
            <w:noWrap/>
            <w:vAlign w:val="center"/>
            <w:hideMark/>
          </w:tcPr>
          <w:p w14:paraId="238C0D82" w14:textId="7777777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ianuarie</w:t>
            </w:r>
          </w:p>
        </w:tc>
        <w:tc>
          <w:tcPr>
            <w:tcW w:w="957" w:type="dxa"/>
            <w:shd w:val="clear" w:color="auto" w:fill="auto"/>
            <w:noWrap/>
            <w:vAlign w:val="center"/>
            <w:hideMark/>
          </w:tcPr>
          <w:p w14:paraId="4EEEF2DE" w14:textId="7777777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164.3</w:t>
            </w:r>
          </w:p>
        </w:tc>
        <w:tc>
          <w:tcPr>
            <w:tcW w:w="654" w:type="dxa"/>
            <w:shd w:val="clear" w:color="auto" w:fill="auto"/>
            <w:noWrap/>
            <w:hideMark/>
          </w:tcPr>
          <w:p w14:paraId="3FE802CB" w14:textId="27983C7D"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187.56</w:t>
            </w:r>
          </w:p>
        </w:tc>
        <w:tc>
          <w:tcPr>
            <w:tcW w:w="715" w:type="dxa"/>
            <w:shd w:val="clear" w:color="auto" w:fill="auto"/>
            <w:noWrap/>
            <w:hideMark/>
          </w:tcPr>
          <w:p w14:paraId="42BFFEE9" w14:textId="5FF47A4C"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187.56</w:t>
            </w:r>
          </w:p>
        </w:tc>
        <w:tc>
          <w:tcPr>
            <w:tcW w:w="573" w:type="dxa"/>
            <w:shd w:val="clear" w:color="auto" w:fill="auto"/>
            <w:noWrap/>
            <w:hideMark/>
          </w:tcPr>
          <w:p w14:paraId="5AA31054" w14:textId="69D73FBA"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187.56</w:t>
            </w:r>
          </w:p>
        </w:tc>
        <w:tc>
          <w:tcPr>
            <w:tcW w:w="562" w:type="dxa"/>
            <w:shd w:val="clear" w:color="auto" w:fill="auto"/>
            <w:noWrap/>
            <w:hideMark/>
          </w:tcPr>
          <w:p w14:paraId="3CB63EA2" w14:textId="0D8A2426"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187.56</w:t>
            </w:r>
          </w:p>
        </w:tc>
        <w:tc>
          <w:tcPr>
            <w:tcW w:w="512" w:type="dxa"/>
            <w:shd w:val="clear" w:color="auto" w:fill="auto"/>
            <w:noWrap/>
            <w:hideMark/>
          </w:tcPr>
          <w:p w14:paraId="368D97B5" w14:textId="28276CCE"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187.56</w:t>
            </w:r>
          </w:p>
        </w:tc>
        <w:tc>
          <w:tcPr>
            <w:tcW w:w="512" w:type="dxa"/>
            <w:shd w:val="clear" w:color="auto" w:fill="auto"/>
            <w:noWrap/>
            <w:hideMark/>
          </w:tcPr>
          <w:p w14:paraId="7101BFD6" w14:textId="290350D2"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187.56</w:t>
            </w:r>
          </w:p>
        </w:tc>
        <w:tc>
          <w:tcPr>
            <w:tcW w:w="512" w:type="dxa"/>
            <w:shd w:val="clear" w:color="auto" w:fill="auto"/>
            <w:noWrap/>
            <w:hideMark/>
          </w:tcPr>
          <w:p w14:paraId="6B2960B6" w14:textId="60D10263"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187.56</w:t>
            </w:r>
          </w:p>
        </w:tc>
        <w:tc>
          <w:tcPr>
            <w:tcW w:w="567" w:type="dxa"/>
            <w:shd w:val="clear" w:color="auto" w:fill="auto"/>
            <w:noWrap/>
            <w:hideMark/>
          </w:tcPr>
          <w:p w14:paraId="2D701C95" w14:textId="63A8B466"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187.56</w:t>
            </w:r>
          </w:p>
        </w:tc>
        <w:tc>
          <w:tcPr>
            <w:tcW w:w="823" w:type="dxa"/>
            <w:shd w:val="clear" w:color="auto" w:fill="auto"/>
            <w:noWrap/>
            <w:hideMark/>
          </w:tcPr>
          <w:p w14:paraId="41053A59" w14:textId="3C9B7088"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187.56</w:t>
            </w:r>
          </w:p>
        </w:tc>
        <w:tc>
          <w:tcPr>
            <w:tcW w:w="765" w:type="dxa"/>
            <w:shd w:val="clear" w:color="auto" w:fill="auto"/>
            <w:noWrap/>
            <w:hideMark/>
          </w:tcPr>
          <w:p w14:paraId="009C4758" w14:textId="4D6918C4"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187.56</w:t>
            </w:r>
          </w:p>
        </w:tc>
        <w:tc>
          <w:tcPr>
            <w:tcW w:w="759" w:type="dxa"/>
            <w:shd w:val="clear" w:color="auto" w:fill="auto"/>
            <w:noWrap/>
            <w:hideMark/>
          </w:tcPr>
          <w:p w14:paraId="0669BABD" w14:textId="0245599F"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187.56</w:t>
            </w:r>
          </w:p>
        </w:tc>
        <w:tc>
          <w:tcPr>
            <w:tcW w:w="886" w:type="dxa"/>
            <w:shd w:val="clear" w:color="auto" w:fill="auto"/>
            <w:noWrap/>
            <w:hideMark/>
          </w:tcPr>
          <w:p w14:paraId="212D87E1" w14:textId="47CBC7F8"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187.56</w:t>
            </w:r>
          </w:p>
        </w:tc>
      </w:tr>
      <w:tr w:rsidR="00C24D14" w:rsidRPr="0057168C" w14:paraId="71D04739" w14:textId="77777777" w:rsidTr="00C24D14">
        <w:trPr>
          <w:trHeight w:val="292"/>
          <w:jc w:val="center"/>
        </w:trPr>
        <w:tc>
          <w:tcPr>
            <w:tcW w:w="468" w:type="dxa"/>
            <w:vMerge/>
            <w:vAlign w:val="center"/>
            <w:hideMark/>
          </w:tcPr>
          <w:p w14:paraId="45192339" w14:textId="77777777" w:rsidR="00C24D14" w:rsidRPr="0057168C" w:rsidRDefault="00C24D14" w:rsidP="00C24D14">
            <w:pPr>
              <w:jc w:val="center"/>
              <w:rPr>
                <w:rFonts w:ascii="Trebuchet MS" w:eastAsia="Times New Roman" w:hAnsi="Trebuchet MS" w:cs="Calibri"/>
                <w:color w:val="000000"/>
                <w:sz w:val="14"/>
                <w:szCs w:val="14"/>
                <w:lang w:val="ro-RO" w:eastAsia="en-GB"/>
              </w:rPr>
            </w:pPr>
          </w:p>
        </w:tc>
        <w:tc>
          <w:tcPr>
            <w:tcW w:w="823" w:type="dxa"/>
            <w:shd w:val="clear" w:color="auto" w:fill="auto"/>
            <w:noWrap/>
            <w:vAlign w:val="center"/>
            <w:hideMark/>
          </w:tcPr>
          <w:p w14:paraId="70691DDE" w14:textId="7777777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februarie</w:t>
            </w:r>
          </w:p>
        </w:tc>
        <w:tc>
          <w:tcPr>
            <w:tcW w:w="957" w:type="dxa"/>
            <w:shd w:val="clear" w:color="auto" w:fill="auto"/>
            <w:noWrap/>
            <w:vAlign w:val="center"/>
            <w:hideMark/>
          </w:tcPr>
          <w:p w14:paraId="0BABB787" w14:textId="7777777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166.0</w:t>
            </w:r>
          </w:p>
        </w:tc>
        <w:tc>
          <w:tcPr>
            <w:tcW w:w="654" w:type="dxa"/>
            <w:shd w:val="clear" w:color="auto" w:fill="auto"/>
            <w:noWrap/>
            <w:hideMark/>
          </w:tcPr>
          <w:p w14:paraId="55AC5C7B" w14:textId="335051A5"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189.50</w:t>
            </w:r>
          </w:p>
        </w:tc>
        <w:tc>
          <w:tcPr>
            <w:tcW w:w="715" w:type="dxa"/>
            <w:shd w:val="clear" w:color="auto" w:fill="auto"/>
            <w:noWrap/>
            <w:hideMark/>
          </w:tcPr>
          <w:p w14:paraId="5064BB7E" w14:textId="0C74F8E4"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189.50</w:t>
            </w:r>
          </w:p>
        </w:tc>
        <w:tc>
          <w:tcPr>
            <w:tcW w:w="573" w:type="dxa"/>
            <w:shd w:val="clear" w:color="auto" w:fill="auto"/>
            <w:noWrap/>
            <w:hideMark/>
          </w:tcPr>
          <w:p w14:paraId="43799E53" w14:textId="190DB683"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189.50</w:t>
            </w:r>
          </w:p>
        </w:tc>
        <w:tc>
          <w:tcPr>
            <w:tcW w:w="562" w:type="dxa"/>
            <w:shd w:val="clear" w:color="auto" w:fill="auto"/>
            <w:noWrap/>
            <w:hideMark/>
          </w:tcPr>
          <w:p w14:paraId="2BBBAFEB" w14:textId="5B7677D7"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189.50</w:t>
            </w:r>
          </w:p>
        </w:tc>
        <w:tc>
          <w:tcPr>
            <w:tcW w:w="512" w:type="dxa"/>
            <w:shd w:val="clear" w:color="auto" w:fill="auto"/>
            <w:noWrap/>
            <w:hideMark/>
          </w:tcPr>
          <w:p w14:paraId="5A589513" w14:textId="3D6FC97F"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189.50</w:t>
            </w:r>
          </w:p>
        </w:tc>
        <w:tc>
          <w:tcPr>
            <w:tcW w:w="512" w:type="dxa"/>
            <w:shd w:val="clear" w:color="auto" w:fill="auto"/>
            <w:noWrap/>
            <w:hideMark/>
          </w:tcPr>
          <w:p w14:paraId="135BD76A" w14:textId="6A8AEB2F"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189.50</w:t>
            </w:r>
          </w:p>
        </w:tc>
        <w:tc>
          <w:tcPr>
            <w:tcW w:w="512" w:type="dxa"/>
            <w:shd w:val="clear" w:color="auto" w:fill="auto"/>
            <w:noWrap/>
            <w:hideMark/>
          </w:tcPr>
          <w:p w14:paraId="4563CB5C" w14:textId="71D5EE0A"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189.50</w:t>
            </w:r>
          </w:p>
        </w:tc>
        <w:tc>
          <w:tcPr>
            <w:tcW w:w="567" w:type="dxa"/>
            <w:shd w:val="clear" w:color="auto" w:fill="auto"/>
            <w:noWrap/>
            <w:hideMark/>
          </w:tcPr>
          <w:p w14:paraId="207D57B3" w14:textId="7610917E"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189.50</w:t>
            </w:r>
          </w:p>
        </w:tc>
        <w:tc>
          <w:tcPr>
            <w:tcW w:w="823" w:type="dxa"/>
            <w:shd w:val="clear" w:color="auto" w:fill="auto"/>
            <w:noWrap/>
            <w:hideMark/>
          </w:tcPr>
          <w:p w14:paraId="039A2840" w14:textId="4BA99C42"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189.50</w:t>
            </w:r>
          </w:p>
        </w:tc>
        <w:tc>
          <w:tcPr>
            <w:tcW w:w="765" w:type="dxa"/>
            <w:shd w:val="clear" w:color="auto" w:fill="auto"/>
            <w:noWrap/>
            <w:hideMark/>
          </w:tcPr>
          <w:p w14:paraId="4C06D7E5" w14:textId="568F4BB3"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189.50</w:t>
            </w:r>
          </w:p>
        </w:tc>
        <w:tc>
          <w:tcPr>
            <w:tcW w:w="759" w:type="dxa"/>
            <w:shd w:val="clear" w:color="auto" w:fill="auto"/>
            <w:noWrap/>
            <w:hideMark/>
          </w:tcPr>
          <w:p w14:paraId="3D955252" w14:textId="15420FD2"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189.50</w:t>
            </w:r>
          </w:p>
        </w:tc>
        <w:tc>
          <w:tcPr>
            <w:tcW w:w="886" w:type="dxa"/>
            <w:shd w:val="clear" w:color="auto" w:fill="auto"/>
            <w:noWrap/>
            <w:hideMark/>
          </w:tcPr>
          <w:p w14:paraId="2483DD5F" w14:textId="2E9721BD" w:rsidR="00C24D14" w:rsidRPr="0057168C" w:rsidRDefault="00C24D14" w:rsidP="00C24D14">
            <w:pPr>
              <w:jc w:val="center"/>
              <w:rPr>
                <w:rFonts w:ascii="Trebuchet MS" w:eastAsia="Times New Roman" w:hAnsi="Trebuchet MS" w:cs="Calibri"/>
                <w:color w:val="000000"/>
                <w:sz w:val="14"/>
                <w:szCs w:val="14"/>
                <w:lang w:val="ro-RO" w:eastAsia="en-GB"/>
              </w:rPr>
            </w:pPr>
            <w:r w:rsidRPr="0057168C">
              <w:rPr>
                <w:rFonts w:ascii="Trebuchet MS" w:eastAsia="Times New Roman" w:hAnsi="Trebuchet MS" w:cs="Calibri"/>
                <w:color w:val="000000"/>
                <w:sz w:val="14"/>
                <w:szCs w:val="14"/>
                <w:lang w:val="ro-RO" w:eastAsia="en-GB"/>
              </w:rPr>
              <w:t>189.50</w:t>
            </w:r>
          </w:p>
        </w:tc>
      </w:tr>
    </w:tbl>
    <w:p w14:paraId="6247CF6C" w14:textId="1BBA7A34" w:rsidR="00785ABE" w:rsidRPr="0041394D" w:rsidRDefault="00785ABE" w:rsidP="00CA7EEC">
      <w:pPr>
        <w:pStyle w:val="Heading4"/>
        <w:jc w:val="right"/>
        <w:rPr>
          <w:rFonts w:ascii="Trebuchet MS" w:hAnsi="Trebuchet MS"/>
          <w:bCs w:val="0"/>
          <w:color w:val="000000" w:themeColor="text1"/>
          <w:lang w:val="ro-RO" w:eastAsia="en-US"/>
        </w:rPr>
      </w:pPr>
      <w:r w:rsidRPr="0041394D">
        <w:rPr>
          <w:rFonts w:ascii="Trebuchet MS" w:hAnsi="Trebuchet MS"/>
          <w:bCs w:val="0"/>
          <w:color w:val="000000" w:themeColor="text1"/>
          <w:lang w:val="ro-RO" w:eastAsia="en-US"/>
        </w:rPr>
        <w:lastRenderedPageBreak/>
        <w:t xml:space="preserve">ANEXA Nr. </w:t>
      </w:r>
      <w:r w:rsidR="00333967" w:rsidRPr="0041394D">
        <w:rPr>
          <w:rFonts w:ascii="Trebuchet MS" w:hAnsi="Trebuchet MS"/>
          <w:bCs w:val="0"/>
          <w:color w:val="000000" w:themeColor="text1"/>
          <w:lang w:val="ro-RO" w:eastAsia="en-US"/>
        </w:rPr>
        <w:t>5</w:t>
      </w:r>
    </w:p>
    <w:p w14:paraId="77ED448A" w14:textId="77777777" w:rsidR="00785ABE" w:rsidRPr="0041394D" w:rsidRDefault="00785ABE" w:rsidP="002D7A1E">
      <w:pPr>
        <w:rPr>
          <w:rFonts w:ascii="Trebuchet MS" w:hAnsi="Trebuchet MS" w:cs="Times New Roman"/>
          <w:b/>
          <w:color w:val="000000" w:themeColor="text1"/>
          <w:lang w:val="ro-RO"/>
        </w:rPr>
      </w:pPr>
    </w:p>
    <w:p w14:paraId="646B47F5" w14:textId="2503DC8B" w:rsidR="00785ABE" w:rsidRPr="0041394D" w:rsidRDefault="00785ABE" w:rsidP="002D7A1E">
      <w:pPr>
        <w:jc w:val="center"/>
        <w:rPr>
          <w:rFonts w:ascii="Trebuchet MS" w:hAnsi="Trebuchet MS" w:cs="Times New Roman"/>
          <w:b/>
          <w:color w:val="000000" w:themeColor="text1"/>
          <w:lang w:val="ro-RO"/>
        </w:rPr>
      </w:pPr>
      <w:r w:rsidRPr="0041394D">
        <w:rPr>
          <w:rFonts w:ascii="Trebuchet MS" w:hAnsi="Trebuchet MS" w:cs="Times New Roman"/>
          <w:b/>
          <w:color w:val="000000" w:themeColor="text1"/>
          <w:lang w:val="ro-RO"/>
        </w:rPr>
        <w:t xml:space="preserve">RECALCULAREA </w:t>
      </w:r>
      <w:r w:rsidRPr="0041394D">
        <w:rPr>
          <w:rFonts w:ascii="Trebuchet MS" w:hAnsi="Trebuchet MS" w:cs="Times New Roman"/>
          <w:b/>
          <w:color w:val="000000" w:themeColor="text1"/>
          <w:lang w:val="ro-RO"/>
        </w:rPr>
        <w:br/>
        <w:t>valorii estimate în prețuri 2022 și a rezervei de ajustare a prețurilor pentru anii 2022-2023</w:t>
      </w:r>
    </w:p>
    <w:p w14:paraId="20308F9F" w14:textId="77777777" w:rsidR="00A031BA" w:rsidRPr="0041394D" w:rsidRDefault="00A031BA" w:rsidP="002D7A1E">
      <w:pPr>
        <w:jc w:val="center"/>
        <w:rPr>
          <w:rFonts w:ascii="Trebuchet MS" w:hAnsi="Trebuchet MS" w:cs="Times New Roman"/>
          <w:b/>
          <w:color w:val="000000" w:themeColor="text1"/>
          <w:lang w:val="ro-RO"/>
        </w:rPr>
      </w:pPr>
    </w:p>
    <w:p w14:paraId="02B47C84" w14:textId="42101E73" w:rsidR="00785ABE" w:rsidRPr="0041394D" w:rsidRDefault="00785ABE" w:rsidP="005D39A5">
      <w:pPr>
        <w:pStyle w:val="al"/>
        <w:ind w:firstLine="720"/>
        <w:rPr>
          <w:rFonts w:ascii="Trebuchet MS" w:hAnsi="Trebuchet MS"/>
          <w:color w:val="000000" w:themeColor="text1"/>
          <w:lang w:val="ro-RO" w:eastAsia="en-US"/>
        </w:rPr>
      </w:pPr>
      <w:r w:rsidRPr="0041394D">
        <w:rPr>
          <w:rFonts w:ascii="Trebuchet MS" w:hAnsi="Trebuchet MS"/>
          <w:b/>
          <w:color w:val="000000" w:themeColor="text1"/>
          <w:lang w:val="ro-RO" w:eastAsia="en-US"/>
        </w:rPr>
        <w:t>1. Calculul valorii estimate</w:t>
      </w:r>
      <w:r w:rsidR="005D39A5" w:rsidRPr="0041394D">
        <w:rPr>
          <w:rFonts w:ascii="Trebuchet MS" w:hAnsi="Trebuchet MS"/>
          <w:b/>
          <w:color w:val="000000" w:themeColor="text1"/>
          <w:lang w:val="ro-RO" w:eastAsia="en-US"/>
        </w:rPr>
        <w:t>, respectiv a costului investițiilor,</w:t>
      </w:r>
      <w:r w:rsidRPr="0041394D">
        <w:rPr>
          <w:rFonts w:ascii="Trebuchet MS" w:hAnsi="Trebuchet MS"/>
          <w:b/>
          <w:color w:val="000000" w:themeColor="text1"/>
          <w:lang w:val="ro-RO" w:eastAsia="en-US"/>
        </w:rPr>
        <w:t xml:space="preserve"> în prețuri </w:t>
      </w:r>
      <w:r w:rsidR="00C425F2" w:rsidRPr="0041394D">
        <w:rPr>
          <w:rFonts w:ascii="Trebuchet MS" w:hAnsi="Trebuchet MS"/>
          <w:b/>
          <w:color w:val="000000" w:themeColor="text1"/>
          <w:lang w:val="ro-RO" w:eastAsia="en-US"/>
        </w:rPr>
        <w:t xml:space="preserve">ianuarie </w:t>
      </w:r>
      <w:r w:rsidRPr="0041394D">
        <w:rPr>
          <w:rFonts w:ascii="Trebuchet MS" w:hAnsi="Trebuchet MS"/>
          <w:b/>
          <w:color w:val="000000" w:themeColor="text1"/>
          <w:lang w:val="ro-RO" w:eastAsia="en-US"/>
        </w:rPr>
        <w:t>2022 se face folosind</w:t>
      </w:r>
      <w:r w:rsidRPr="0041394D">
        <w:rPr>
          <w:rFonts w:ascii="Trebuchet MS" w:hAnsi="Trebuchet MS"/>
          <w:color w:val="000000" w:themeColor="text1"/>
          <w:lang w:val="ro-RO" w:eastAsia="en-US"/>
        </w:rPr>
        <w:t>:</w:t>
      </w:r>
    </w:p>
    <w:p w14:paraId="611986C1" w14:textId="77777777" w:rsidR="00785ABE" w:rsidRPr="0041394D" w:rsidRDefault="00785ABE" w:rsidP="005D39A5">
      <w:pPr>
        <w:pStyle w:val="al"/>
        <w:ind w:firstLine="720"/>
        <w:rPr>
          <w:rFonts w:ascii="Trebuchet MS" w:hAnsi="Trebuchet MS"/>
          <w:color w:val="000000" w:themeColor="text1"/>
          <w:lang w:val="ro-RO" w:eastAsia="en-US"/>
        </w:rPr>
      </w:pPr>
      <w:r w:rsidRPr="0041394D">
        <w:rPr>
          <w:rFonts w:ascii="Trebuchet MS" w:hAnsi="Trebuchet MS"/>
          <w:color w:val="000000" w:themeColor="text1"/>
          <w:lang w:val="ro-RO" w:eastAsia="en-US"/>
        </w:rPr>
        <w:t>a) valoarea estimată în lei, exprimată în anul de bază (2014, 2015, 2016, 2017, 2018, 2019, 2020 sau 2021, după caz). Aceasta este valoare în prețuri constante, fără TVA și fără a lua în considerare rezerva pentru ajustare de prețuri;</w:t>
      </w:r>
    </w:p>
    <w:p w14:paraId="2B5379CD" w14:textId="6E18E309" w:rsidR="00785ABE" w:rsidRPr="0041394D" w:rsidRDefault="00785ABE" w:rsidP="005D39A5">
      <w:pPr>
        <w:pStyle w:val="al"/>
        <w:ind w:firstLine="720"/>
        <w:rPr>
          <w:rFonts w:ascii="Trebuchet MS" w:hAnsi="Trebuchet MS"/>
          <w:color w:val="000000" w:themeColor="text1"/>
          <w:lang w:val="ro-RO" w:eastAsia="en-US"/>
        </w:rPr>
      </w:pPr>
      <w:r w:rsidRPr="0041394D">
        <w:rPr>
          <w:rFonts w:ascii="Trebuchet MS" w:hAnsi="Trebuchet MS"/>
          <w:color w:val="000000" w:themeColor="text1"/>
          <w:lang w:val="ro-RO" w:eastAsia="en-US"/>
        </w:rPr>
        <w:t xml:space="preserve">b) </w:t>
      </w:r>
      <w:r w:rsidR="005D39A5" w:rsidRPr="0041394D">
        <w:rPr>
          <w:rFonts w:ascii="Trebuchet MS" w:hAnsi="Trebuchet MS"/>
          <w:color w:val="000000" w:themeColor="text1"/>
          <w:lang w:val="ro-RO" w:eastAsia="en-US"/>
        </w:rPr>
        <w:t>indicii</w:t>
      </w:r>
      <w:r w:rsidRPr="0041394D">
        <w:rPr>
          <w:rFonts w:ascii="Trebuchet MS" w:hAnsi="Trebuchet MS"/>
          <w:color w:val="000000" w:themeColor="text1"/>
          <w:lang w:val="ro-RO" w:eastAsia="en-US"/>
        </w:rPr>
        <w:t xml:space="preserve"> de creștere a costurilor</w:t>
      </w:r>
      <w:r w:rsidR="005D39A5" w:rsidRPr="0041394D">
        <w:rPr>
          <w:rFonts w:ascii="Trebuchet MS" w:hAnsi="Trebuchet MS"/>
          <w:color w:val="000000" w:themeColor="text1"/>
          <w:lang w:val="ro-RO" w:eastAsia="en-US"/>
        </w:rPr>
        <w:t xml:space="preserve"> totale</w:t>
      </w:r>
      <w:r w:rsidRPr="0041394D">
        <w:rPr>
          <w:rFonts w:ascii="Trebuchet MS" w:hAnsi="Trebuchet MS"/>
          <w:color w:val="000000" w:themeColor="text1"/>
          <w:lang w:val="ro-RO" w:eastAsia="en-US"/>
        </w:rPr>
        <w:t xml:space="preserve"> în construcții pentru fiecare an (coeficienți publicați de către Institutul Național de Statistică pentru perioada 201</w:t>
      </w:r>
      <w:r w:rsidR="00C425F2" w:rsidRPr="0041394D">
        <w:rPr>
          <w:rFonts w:ascii="Trebuchet MS" w:hAnsi="Trebuchet MS"/>
          <w:color w:val="000000" w:themeColor="text1"/>
          <w:lang w:val="ro-RO" w:eastAsia="en-US"/>
        </w:rPr>
        <w:t>4</w:t>
      </w:r>
      <w:r w:rsidRPr="0041394D">
        <w:rPr>
          <w:rFonts w:ascii="Trebuchet MS" w:hAnsi="Trebuchet MS"/>
          <w:color w:val="000000" w:themeColor="text1"/>
          <w:lang w:val="ro-RO" w:eastAsia="en-US"/>
        </w:rPr>
        <w:t>-2021 și în funcție de prognoza realizată de către Comisia Națională de Strategie și Prognoză pentru</w:t>
      </w:r>
      <w:r w:rsidR="005D39A5" w:rsidRPr="0041394D">
        <w:rPr>
          <w:rFonts w:ascii="Trebuchet MS" w:hAnsi="Trebuchet MS"/>
          <w:color w:val="000000" w:themeColor="text1"/>
          <w:lang w:val="ro-RO" w:eastAsia="en-US"/>
        </w:rPr>
        <w:t xml:space="preserve"> anul</w:t>
      </w:r>
      <w:r w:rsidRPr="0041394D">
        <w:rPr>
          <w:rFonts w:ascii="Trebuchet MS" w:hAnsi="Trebuchet MS"/>
          <w:color w:val="000000" w:themeColor="text1"/>
          <w:lang w:val="ro-RO" w:eastAsia="en-US"/>
        </w:rPr>
        <w:t xml:space="preserve"> 2022), din tabelul următor:</w:t>
      </w:r>
    </w:p>
    <w:p w14:paraId="3C74763B" w14:textId="77777777" w:rsidR="00785ABE" w:rsidRPr="0041394D" w:rsidRDefault="00785ABE" w:rsidP="002D7A1E">
      <w:pPr>
        <w:pStyle w:val="al"/>
        <w:rPr>
          <w:rFonts w:ascii="Trebuchet MS" w:hAnsi="Trebuchet MS"/>
          <w:color w:val="000000" w:themeColor="text1"/>
          <w:lang w:val="ro-RO" w:eastAsia="en-US"/>
        </w:rPr>
      </w:pPr>
    </w:p>
    <w:tbl>
      <w:tblPr>
        <w:tblW w:w="8686" w:type="dxa"/>
        <w:jc w:val="center"/>
        <w:tblLook w:val="04A0" w:firstRow="1" w:lastRow="0" w:firstColumn="1" w:lastColumn="0" w:noHBand="0" w:noVBand="1"/>
      </w:tblPr>
      <w:tblGrid>
        <w:gridCol w:w="868"/>
        <w:gridCol w:w="934"/>
        <w:gridCol w:w="934"/>
        <w:gridCol w:w="934"/>
        <w:gridCol w:w="934"/>
        <w:gridCol w:w="934"/>
        <w:gridCol w:w="934"/>
        <w:gridCol w:w="934"/>
        <w:gridCol w:w="934"/>
        <w:gridCol w:w="1092"/>
      </w:tblGrid>
      <w:tr w:rsidR="00785ABE" w:rsidRPr="0041394D" w14:paraId="5A32E593" w14:textId="77777777" w:rsidTr="00A031BA">
        <w:trPr>
          <w:trHeight w:val="266"/>
          <w:jc w:val="center"/>
        </w:trPr>
        <w:tc>
          <w:tcPr>
            <w:tcW w:w="800" w:type="dxa"/>
            <w:tcBorders>
              <w:top w:val="single" w:sz="8" w:space="0" w:color="333333"/>
              <w:left w:val="single" w:sz="8" w:space="0" w:color="333333"/>
              <w:bottom w:val="single" w:sz="8" w:space="0" w:color="333333"/>
              <w:right w:val="single" w:sz="8" w:space="0" w:color="333333"/>
            </w:tcBorders>
            <w:shd w:val="clear" w:color="auto" w:fill="auto"/>
            <w:vAlign w:val="center"/>
            <w:hideMark/>
          </w:tcPr>
          <w:p w14:paraId="5AE87738" w14:textId="77777777" w:rsidR="00785ABE" w:rsidRPr="0041394D" w:rsidRDefault="00785ABE" w:rsidP="002D7A1E">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indice</w:t>
            </w:r>
          </w:p>
        </w:tc>
        <w:tc>
          <w:tcPr>
            <w:tcW w:w="860" w:type="dxa"/>
            <w:tcBorders>
              <w:top w:val="single" w:sz="8" w:space="0" w:color="333333"/>
              <w:left w:val="nil"/>
              <w:bottom w:val="single" w:sz="8" w:space="0" w:color="333333"/>
              <w:right w:val="single" w:sz="8" w:space="0" w:color="333333"/>
            </w:tcBorders>
            <w:shd w:val="clear" w:color="auto" w:fill="auto"/>
            <w:vAlign w:val="center"/>
            <w:hideMark/>
          </w:tcPr>
          <w:p w14:paraId="23328B9E" w14:textId="77777777" w:rsidR="00785ABE" w:rsidRPr="0041394D" w:rsidRDefault="00785ABE" w:rsidP="002D7A1E">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2014</w:t>
            </w:r>
          </w:p>
        </w:tc>
        <w:tc>
          <w:tcPr>
            <w:tcW w:w="860" w:type="dxa"/>
            <w:tcBorders>
              <w:top w:val="single" w:sz="8" w:space="0" w:color="333333"/>
              <w:left w:val="nil"/>
              <w:bottom w:val="single" w:sz="8" w:space="0" w:color="333333"/>
              <w:right w:val="single" w:sz="8" w:space="0" w:color="333333"/>
            </w:tcBorders>
            <w:shd w:val="clear" w:color="auto" w:fill="auto"/>
            <w:vAlign w:val="center"/>
            <w:hideMark/>
          </w:tcPr>
          <w:p w14:paraId="6522F1EE" w14:textId="77777777" w:rsidR="00785ABE" w:rsidRPr="0041394D" w:rsidRDefault="00785ABE" w:rsidP="002D7A1E">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2015</w:t>
            </w:r>
          </w:p>
        </w:tc>
        <w:tc>
          <w:tcPr>
            <w:tcW w:w="0" w:type="auto"/>
            <w:tcBorders>
              <w:top w:val="single" w:sz="8" w:space="0" w:color="333333"/>
              <w:left w:val="nil"/>
              <w:bottom w:val="single" w:sz="8" w:space="0" w:color="333333"/>
              <w:right w:val="single" w:sz="8" w:space="0" w:color="333333"/>
            </w:tcBorders>
            <w:shd w:val="clear" w:color="auto" w:fill="auto"/>
            <w:vAlign w:val="center"/>
            <w:hideMark/>
          </w:tcPr>
          <w:p w14:paraId="08A826E2" w14:textId="77777777" w:rsidR="00785ABE" w:rsidRPr="0041394D" w:rsidRDefault="00785ABE" w:rsidP="002D7A1E">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2016</w:t>
            </w:r>
          </w:p>
        </w:tc>
        <w:tc>
          <w:tcPr>
            <w:tcW w:w="0" w:type="auto"/>
            <w:tcBorders>
              <w:top w:val="single" w:sz="8" w:space="0" w:color="333333"/>
              <w:left w:val="nil"/>
              <w:bottom w:val="single" w:sz="8" w:space="0" w:color="333333"/>
              <w:right w:val="single" w:sz="8" w:space="0" w:color="333333"/>
            </w:tcBorders>
            <w:shd w:val="clear" w:color="auto" w:fill="auto"/>
            <w:vAlign w:val="center"/>
            <w:hideMark/>
          </w:tcPr>
          <w:p w14:paraId="35E86366" w14:textId="77777777" w:rsidR="00785ABE" w:rsidRPr="0041394D" w:rsidRDefault="00785ABE" w:rsidP="002D7A1E">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2017</w:t>
            </w:r>
          </w:p>
        </w:tc>
        <w:tc>
          <w:tcPr>
            <w:tcW w:w="0" w:type="auto"/>
            <w:tcBorders>
              <w:top w:val="single" w:sz="8" w:space="0" w:color="333333"/>
              <w:left w:val="nil"/>
              <w:bottom w:val="single" w:sz="8" w:space="0" w:color="333333"/>
              <w:right w:val="single" w:sz="8" w:space="0" w:color="333333"/>
            </w:tcBorders>
            <w:shd w:val="clear" w:color="auto" w:fill="auto"/>
            <w:vAlign w:val="center"/>
            <w:hideMark/>
          </w:tcPr>
          <w:p w14:paraId="2F3A1BD8" w14:textId="77777777" w:rsidR="00785ABE" w:rsidRPr="0041394D" w:rsidRDefault="00785ABE" w:rsidP="002D7A1E">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2018</w:t>
            </w:r>
          </w:p>
        </w:tc>
        <w:tc>
          <w:tcPr>
            <w:tcW w:w="0" w:type="auto"/>
            <w:tcBorders>
              <w:top w:val="single" w:sz="8" w:space="0" w:color="333333"/>
              <w:left w:val="nil"/>
              <w:bottom w:val="single" w:sz="8" w:space="0" w:color="333333"/>
              <w:right w:val="single" w:sz="8" w:space="0" w:color="333333"/>
            </w:tcBorders>
            <w:shd w:val="clear" w:color="auto" w:fill="auto"/>
            <w:vAlign w:val="center"/>
            <w:hideMark/>
          </w:tcPr>
          <w:p w14:paraId="634AF480" w14:textId="77777777" w:rsidR="00785ABE" w:rsidRPr="0041394D" w:rsidRDefault="00785ABE" w:rsidP="002D7A1E">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2019</w:t>
            </w:r>
          </w:p>
        </w:tc>
        <w:tc>
          <w:tcPr>
            <w:tcW w:w="0" w:type="auto"/>
            <w:tcBorders>
              <w:top w:val="single" w:sz="8" w:space="0" w:color="333333"/>
              <w:left w:val="nil"/>
              <w:bottom w:val="single" w:sz="8" w:space="0" w:color="333333"/>
              <w:right w:val="single" w:sz="8" w:space="0" w:color="333333"/>
            </w:tcBorders>
            <w:shd w:val="clear" w:color="auto" w:fill="auto"/>
            <w:vAlign w:val="center"/>
            <w:hideMark/>
          </w:tcPr>
          <w:p w14:paraId="4D92B3D5" w14:textId="77777777" w:rsidR="00785ABE" w:rsidRPr="0041394D" w:rsidRDefault="00785ABE" w:rsidP="002D7A1E">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2020</w:t>
            </w:r>
          </w:p>
        </w:tc>
        <w:tc>
          <w:tcPr>
            <w:tcW w:w="0" w:type="auto"/>
            <w:tcBorders>
              <w:top w:val="single" w:sz="8" w:space="0" w:color="333333"/>
              <w:left w:val="nil"/>
              <w:bottom w:val="single" w:sz="8" w:space="0" w:color="333333"/>
              <w:right w:val="single" w:sz="8" w:space="0" w:color="333333"/>
            </w:tcBorders>
            <w:shd w:val="clear" w:color="auto" w:fill="auto"/>
            <w:vAlign w:val="center"/>
            <w:hideMark/>
          </w:tcPr>
          <w:p w14:paraId="1009CA59" w14:textId="77777777" w:rsidR="00785ABE" w:rsidRPr="0041394D" w:rsidRDefault="00785ABE" w:rsidP="002D7A1E">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2021</w:t>
            </w:r>
          </w:p>
        </w:tc>
        <w:tc>
          <w:tcPr>
            <w:tcW w:w="1006" w:type="dxa"/>
            <w:tcBorders>
              <w:top w:val="single" w:sz="8" w:space="0" w:color="333333"/>
              <w:left w:val="nil"/>
              <w:bottom w:val="single" w:sz="8" w:space="0" w:color="333333"/>
              <w:right w:val="single" w:sz="8" w:space="0" w:color="333333"/>
            </w:tcBorders>
            <w:shd w:val="clear" w:color="auto" w:fill="auto"/>
            <w:vAlign w:val="center"/>
            <w:hideMark/>
          </w:tcPr>
          <w:p w14:paraId="62A4753F" w14:textId="77777777" w:rsidR="00785ABE" w:rsidRPr="0041394D" w:rsidRDefault="00785ABE" w:rsidP="002D7A1E">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ianuarie 2022</w:t>
            </w:r>
          </w:p>
        </w:tc>
      </w:tr>
      <w:tr w:rsidR="00A031BA" w:rsidRPr="0041394D" w14:paraId="3BDC154A" w14:textId="77777777" w:rsidTr="00A031BA">
        <w:trPr>
          <w:trHeight w:val="266"/>
          <w:jc w:val="center"/>
        </w:trPr>
        <w:tc>
          <w:tcPr>
            <w:tcW w:w="800" w:type="dxa"/>
            <w:tcBorders>
              <w:top w:val="nil"/>
              <w:left w:val="single" w:sz="8" w:space="0" w:color="333333"/>
              <w:bottom w:val="single" w:sz="8" w:space="0" w:color="333333"/>
              <w:right w:val="single" w:sz="8" w:space="0" w:color="333333"/>
            </w:tcBorders>
            <w:shd w:val="clear" w:color="auto" w:fill="auto"/>
            <w:vAlign w:val="center"/>
            <w:hideMark/>
          </w:tcPr>
          <w:p w14:paraId="6D9E239F" w14:textId="77777777"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baza 2014</w:t>
            </w:r>
          </w:p>
        </w:tc>
        <w:tc>
          <w:tcPr>
            <w:tcW w:w="860" w:type="dxa"/>
            <w:tcBorders>
              <w:top w:val="nil"/>
              <w:left w:val="nil"/>
              <w:bottom w:val="single" w:sz="8" w:space="0" w:color="333333"/>
              <w:right w:val="single" w:sz="8" w:space="0" w:color="333333"/>
            </w:tcBorders>
            <w:shd w:val="clear" w:color="auto" w:fill="auto"/>
            <w:vAlign w:val="center"/>
            <w:hideMark/>
          </w:tcPr>
          <w:p w14:paraId="66C98831" w14:textId="4C754BAE"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100.00</w:t>
            </w:r>
          </w:p>
        </w:tc>
        <w:tc>
          <w:tcPr>
            <w:tcW w:w="860" w:type="dxa"/>
            <w:tcBorders>
              <w:top w:val="nil"/>
              <w:left w:val="nil"/>
              <w:bottom w:val="single" w:sz="8" w:space="0" w:color="333333"/>
              <w:right w:val="single" w:sz="8" w:space="0" w:color="333333"/>
            </w:tcBorders>
            <w:shd w:val="clear" w:color="auto" w:fill="auto"/>
            <w:vAlign w:val="center"/>
            <w:hideMark/>
          </w:tcPr>
          <w:p w14:paraId="5C7A9C56" w14:textId="55421B9C"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97.99</w:t>
            </w:r>
          </w:p>
        </w:tc>
        <w:tc>
          <w:tcPr>
            <w:tcW w:w="0" w:type="auto"/>
            <w:tcBorders>
              <w:top w:val="nil"/>
              <w:left w:val="nil"/>
              <w:bottom w:val="single" w:sz="8" w:space="0" w:color="333333"/>
              <w:right w:val="single" w:sz="8" w:space="0" w:color="333333"/>
            </w:tcBorders>
            <w:shd w:val="clear" w:color="auto" w:fill="auto"/>
            <w:vAlign w:val="center"/>
            <w:hideMark/>
          </w:tcPr>
          <w:p w14:paraId="66CC7598" w14:textId="3BCFD75B"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99.45</w:t>
            </w:r>
          </w:p>
        </w:tc>
        <w:tc>
          <w:tcPr>
            <w:tcW w:w="0" w:type="auto"/>
            <w:tcBorders>
              <w:top w:val="nil"/>
              <w:left w:val="nil"/>
              <w:bottom w:val="single" w:sz="8" w:space="0" w:color="333333"/>
              <w:right w:val="single" w:sz="8" w:space="0" w:color="333333"/>
            </w:tcBorders>
            <w:shd w:val="clear" w:color="auto" w:fill="auto"/>
            <w:vAlign w:val="center"/>
            <w:hideMark/>
          </w:tcPr>
          <w:p w14:paraId="4CC826B4" w14:textId="347CF494"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106.04</w:t>
            </w:r>
          </w:p>
        </w:tc>
        <w:tc>
          <w:tcPr>
            <w:tcW w:w="0" w:type="auto"/>
            <w:tcBorders>
              <w:top w:val="nil"/>
              <w:left w:val="nil"/>
              <w:bottom w:val="single" w:sz="8" w:space="0" w:color="333333"/>
              <w:right w:val="single" w:sz="8" w:space="0" w:color="333333"/>
            </w:tcBorders>
            <w:shd w:val="clear" w:color="auto" w:fill="auto"/>
            <w:vAlign w:val="center"/>
            <w:hideMark/>
          </w:tcPr>
          <w:p w14:paraId="3581A31B" w14:textId="2C18CBA1"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121.95</w:t>
            </w:r>
          </w:p>
        </w:tc>
        <w:tc>
          <w:tcPr>
            <w:tcW w:w="0" w:type="auto"/>
            <w:tcBorders>
              <w:top w:val="nil"/>
              <w:left w:val="nil"/>
              <w:bottom w:val="single" w:sz="8" w:space="0" w:color="333333"/>
              <w:right w:val="single" w:sz="8" w:space="0" w:color="333333"/>
            </w:tcBorders>
            <w:shd w:val="clear" w:color="auto" w:fill="auto"/>
            <w:vAlign w:val="center"/>
            <w:hideMark/>
          </w:tcPr>
          <w:p w14:paraId="495B02DF" w14:textId="54401C9D"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132.21</w:t>
            </w:r>
          </w:p>
        </w:tc>
        <w:tc>
          <w:tcPr>
            <w:tcW w:w="0" w:type="auto"/>
            <w:tcBorders>
              <w:top w:val="nil"/>
              <w:left w:val="nil"/>
              <w:bottom w:val="single" w:sz="8" w:space="0" w:color="333333"/>
              <w:right w:val="single" w:sz="8" w:space="0" w:color="333333"/>
            </w:tcBorders>
            <w:shd w:val="clear" w:color="auto" w:fill="auto"/>
            <w:vAlign w:val="center"/>
            <w:hideMark/>
          </w:tcPr>
          <w:p w14:paraId="438A0A77" w14:textId="3D2E58F8"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133.70</w:t>
            </w:r>
          </w:p>
        </w:tc>
        <w:tc>
          <w:tcPr>
            <w:tcW w:w="0" w:type="auto"/>
            <w:tcBorders>
              <w:top w:val="nil"/>
              <w:left w:val="nil"/>
              <w:bottom w:val="single" w:sz="8" w:space="0" w:color="333333"/>
              <w:right w:val="single" w:sz="8" w:space="0" w:color="333333"/>
            </w:tcBorders>
            <w:shd w:val="clear" w:color="auto" w:fill="auto"/>
            <w:vAlign w:val="center"/>
            <w:hideMark/>
          </w:tcPr>
          <w:p w14:paraId="21C04ED3" w14:textId="50CFB581"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149.89</w:t>
            </w:r>
          </w:p>
        </w:tc>
        <w:tc>
          <w:tcPr>
            <w:tcW w:w="1006" w:type="dxa"/>
            <w:tcBorders>
              <w:top w:val="nil"/>
              <w:left w:val="nil"/>
              <w:bottom w:val="single" w:sz="8" w:space="0" w:color="333333"/>
              <w:right w:val="single" w:sz="8" w:space="0" w:color="333333"/>
            </w:tcBorders>
            <w:shd w:val="clear" w:color="auto" w:fill="auto"/>
            <w:vAlign w:val="center"/>
            <w:hideMark/>
          </w:tcPr>
          <w:p w14:paraId="699CB517" w14:textId="153728FC"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161.44</w:t>
            </w:r>
          </w:p>
        </w:tc>
      </w:tr>
      <w:tr w:rsidR="00A031BA" w:rsidRPr="0041394D" w14:paraId="6EF409BB" w14:textId="77777777" w:rsidTr="00A031BA">
        <w:trPr>
          <w:trHeight w:val="266"/>
          <w:jc w:val="center"/>
        </w:trPr>
        <w:tc>
          <w:tcPr>
            <w:tcW w:w="800" w:type="dxa"/>
            <w:tcBorders>
              <w:top w:val="nil"/>
              <w:left w:val="single" w:sz="8" w:space="0" w:color="333333"/>
              <w:bottom w:val="single" w:sz="8" w:space="0" w:color="333333"/>
              <w:right w:val="single" w:sz="8" w:space="0" w:color="333333"/>
            </w:tcBorders>
            <w:shd w:val="clear" w:color="auto" w:fill="auto"/>
            <w:vAlign w:val="center"/>
            <w:hideMark/>
          </w:tcPr>
          <w:p w14:paraId="05297ADF" w14:textId="77777777"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baza 2015</w:t>
            </w:r>
          </w:p>
        </w:tc>
        <w:tc>
          <w:tcPr>
            <w:tcW w:w="860" w:type="dxa"/>
            <w:tcBorders>
              <w:top w:val="nil"/>
              <w:left w:val="nil"/>
              <w:bottom w:val="single" w:sz="8" w:space="0" w:color="333333"/>
              <w:right w:val="single" w:sz="8" w:space="0" w:color="333333"/>
            </w:tcBorders>
            <w:shd w:val="clear" w:color="auto" w:fill="auto"/>
            <w:vAlign w:val="center"/>
            <w:hideMark/>
          </w:tcPr>
          <w:p w14:paraId="235B7F53" w14:textId="35A39B2B"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 xml:space="preserve"> </w:t>
            </w:r>
          </w:p>
        </w:tc>
        <w:tc>
          <w:tcPr>
            <w:tcW w:w="860" w:type="dxa"/>
            <w:tcBorders>
              <w:top w:val="nil"/>
              <w:left w:val="nil"/>
              <w:bottom w:val="single" w:sz="8" w:space="0" w:color="333333"/>
              <w:right w:val="single" w:sz="8" w:space="0" w:color="333333"/>
            </w:tcBorders>
            <w:shd w:val="clear" w:color="auto" w:fill="auto"/>
            <w:vAlign w:val="center"/>
            <w:hideMark/>
          </w:tcPr>
          <w:p w14:paraId="0830637B" w14:textId="5840B6C8"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100.00</w:t>
            </w:r>
          </w:p>
        </w:tc>
        <w:tc>
          <w:tcPr>
            <w:tcW w:w="0" w:type="auto"/>
            <w:tcBorders>
              <w:top w:val="nil"/>
              <w:left w:val="nil"/>
              <w:bottom w:val="single" w:sz="8" w:space="0" w:color="333333"/>
              <w:right w:val="single" w:sz="8" w:space="0" w:color="333333"/>
            </w:tcBorders>
            <w:shd w:val="clear" w:color="auto" w:fill="auto"/>
            <w:vAlign w:val="center"/>
            <w:hideMark/>
          </w:tcPr>
          <w:p w14:paraId="43650E5F" w14:textId="3020E8A5"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101.49</w:t>
            </w:r>
          </w:p>
        </w:tc>
        <w:tc>
          <w:tcPr>
            <w:tcW w:w="0" w:type="auto"/>
            <w:tcBorders>
              <w:top w:val="nil"/>
              <w:left w:val="nil"/>
              <w:bottom w:val="single" w:sz="8" w:space="0" w:color="333333"/>
              <w:right w:val="single" w:sz="8" w:space="0" w:color="333333"/>
            </w:tcBorders>
            <w:shd w:val="clear" w:color="auto" w:fill="auto"/>
            <w:vAlign w:val="center"/>
            <w:hideMark/>
          </w:tcPr>
          <w:p w14:paraId="16E51E31" w14:textId="38E0F7E8"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108.22</w:t>
            </w:r>
          </w:p>
        </w:tc>
        <w:tc>
          <w:tcPr>
            <w:tcW w:w="0" w:type="auto"/>
            <w:tcBorders>
              <w:top w:val="nil"/>
              <w:left w:val="nil"/>
              <w:bottom w:val="single" w:sz="8" w:space="0" w:color="333333"/>
              <w:right w:val="single" w:sz="8" w:space="0" w:color="333333"/>
            </w:tcBorders>
            <w:shd w:val="clear" w:color="auto" w:fill="auto"/>
            <w:vAlign w:val="center"/>
            <w:hideMark/>
          </w:tcPr>
          <w:p w14:paraId="6EC402CF" w14:textId="13B5189C"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124.45</w:t>
            </w:r>
          </w:p>
        </w:tc>
        <w:tc>
          <w:tcPr>
            <w:tcW w:w="0" w:type="auto"/>
            <w:tcBorders>
              <w:top w:val="nil"/>
              <w:left w:val="nil"/>
              <w:bottom w:val="single" w:sz="8" w:space="0" w:color="333333"/>
              <w:right w:val="single" w:sz="8" w:space="0" w:color="333333"/>
            </w:tcBorders>
            <w:shd w:val="clear" w:color="auto" w:fill="auto"/>
            <w:vAlign w:val="center"/>
            <w:hideMark/>
          </w:tcPr>
          <w:p w14:paraId="70ACA433" w14:textId="69047D55"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134.92</w:t>
            </w:r>
          </w:p>
        </w:tc>
        <w:tc>
          <w:tcPr>
            <w:tcW w:w="0" w:type="auto"/>
            <w:tcBorders>
              <w:top w:val="nil"/>
              <w:left w:val="nil"/>
              <w:bottom w:val="single" w:sz="8" w:space="0" w:color="333333"/>
              <w:right w:val="single" w:sz="8" w:space="0" w:color="333333"/>
            </w:tcBorders>
            <w:shd w:val="clear" w:color="auto" w:fill="auto"/>
            <w:vAlign w:val="center"/>
            <w:hideMark/>
          </w:tcPr>
          <w:p w14:paraId="2A243309" w14:textId="4B249DDF"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136.44</w:t>
            </w:r>
          </w:p>
        </w:tc>
        <w:tc>
          <w:tcPr>
            <w:tcW w:w="0" w:type="auto"/>
            <w:tcBorders>
              <w:top w:val="nil"/>
              <w:left w:val="nil"/>
              <w:bottom w:val="single" w:sz="8" w:space="0" w:color="333333"/>
              <w:right w:val="single" w:sz="8" w:space="0" w:color="333333"/>
            </w:tcBorders>
            <w:shd w:val="clear" w:color="auto" w:fill="auto"/>
            <w:vAlign w:val="center"/>
            <w:hideMark/>
          </w:tcPr>
          <w:p w14:paraId="49C6B982" w14:textId="0606DB7D"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152.96</w:t>
            </w:r>
          </w:p>
        </w:tc>
        <w:tc>
          <w:tcPr>
            <w:tcW w:w="1006" w:type="dxa"/>
            <w:tcBorders>
              <w:top w:val="nil"/>
              <w:left w:val="nil"/>
              <w:bottom w:val="single" w:sz="8" w:space="0" w:color="333333"/>
              <w:right w:val="single" w:sz="8" w:space="0" w:color="333333"/>
            </w:tcBorders>
            <w:shd w:val="clear" w:color="auto" w:fill="auto"/>
            <w:vAlign w:val="center"/>
            <w:hideMark/>
          </w:tcPr>
          <w:p w14:paraId="67C796E0" w14:textId="506BFA39"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164.75</w:t>
            </w:r>
          </w:p>
        </w:tc>
      </w:tr>
      <w:tr w:rsidR="00A031BA" w:rsidRPr="0041394D" w14:paraId="3074434C" w14:textId="77777777" w:rsidTr="00A031BA">
        <w:trPr>
          <w:trHeight w:val="266"/>
          <w:jc w:val="center"/>
        </w:trPr>
        <w:tc>
          <w:tcPr>
            <w:tcW w:w="800" w:type="dxa"/>
            <w:tcBorders>
              <w:top w:val="nil"/>
              <w:left w:val="single" w:sz="8" w:space="0" w:color="333333"/>
              <w:bottom w:val="single" w:sz="8" w:space="0" w:color="333333"/>
              <w:right w:val="single" w:sz="8" w:space="0" w:color="333333"/>
            </w:tcBorders>
            <w:shd w:val="clear" w:color="auto" w:fill="auto"/>
            <w:vAlign w:val="center"/>
            <w:hideMark/>
          </w:tcPr>
          <w:p w14:paraId="23263C87" w14:textId="77777777"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baza 2016</w:t>
            </w:r>
          </w:p>
        </w:tc>
        <w:tc>
          <w:tcPr>
            <w:tcW w:w="860" w:type="dxa"/>
            <w:tcBorders>
              <w:top w:val="nil"/>
              <w:left w:val="nil"/>
              <w:bottom w:val="single" w:sz="8" w:space="0" w:color="333333"/>
              <w:right w:val="single" w:sz="8" w:space="0" w:color="333333"/>
            </w:tcBorders>
            <w:shd w:val="clear" w:color="auto" w:fill="auto"/>
            <w:vAlign w:val="center"/>
            <w:hideMark/>
          </w:tcPr>
          <w:p w14:paraId="0CECC89C" w14:textId="008E70BE"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 xml:space="preserve"> </w:t>
            </w:r>
          </w:p>
        </w:tc>
        <w:tc>
          <w:tcPr>
            <w:tcW w:w="860" w:type="dxa"/>
            <w:tcBorders>
              <w:top w:val="nil"/>
              <w:left w:val="nil"/>
              <w:bottom w:val="single" w:sz="8" w:space="0" w:color="333333"/>
              <w:right w:val="single" w:sz="8" w:space="0" w:color="333333"/>
            </w:tcBorders>
            <w:shd w:val="clear" w:color="auto" w:fill="auto"/>
            <w:vAlign w:val="center"/>
            <w:hideMark/>
          </w:tcPr>
          <w:p w14:paraId="72D8B9AC" w14:textId="3EF7A29A"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 xml:space="preserve"> </w:t>
            </w:r>
          </w:p>
        </w:tc>
        <w:tc>
          <w:tcPr>
            <w:tcW w:w="0" w:type="auto"/>
            <w:tcBorders>
              <w:top w:val="nil"/>
              <w:left w:val="nil"/>
              <w:bottom w:val="single" w:sz="8" w:space="0" w:color="333333"/>
              <w:right w:val="single" w:sz="8" w:space="0" w:color="333333"/>
            </w:tcBorders>
            <w:shd w:val="clear" w:color="auto" w:fill="auto"/>
            <w:vAlign w:val="center"/>
            <w:hideMark/>
          </w:tcPr>
          <w:p w14:paraId="7F57F3BE" w14:textId="6F626530"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100.00</w:t>
            </w:r>
          </w:p>
        </w:tc>
        <w:tc>
          <w:tcPr>
            <w:tcW w:w="0" w:type="auto"/>
            <w:tcBorders>
              <w:top w:val="nil"/>
              <w:left w:val="nil"/>
              <w:bottom w:val="single" w:sz="8" w:space="0" w:color="333333"/>
              <w:right w:val="single" w:sz="8" w:space="0" w:color="333333"/>
            </w:tcBorders>
            <w:shd w:val="clear" w:color="auto" w:fill="auto"/>
            <w:vAlign w:val="center"/>
            <w:hideMark/>
          </w:tcPr>
          <w:p w14:paraId="6C2EAE64" w14:textId="6088ADE1"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106.63</w:t>
            </w:r>
          </w:p>
        </w:tc>
        <w:tc>
          <w:tcPr>
            <w:tcW w:w="0" w:type="auto"/>
            <w:tcBorders>
              <w:top w:val="nil"/>
              <w:left w:val="nil"/>
              <w:bottom w:val="single" w:sz="8" w:space="0" w:color="333333"/>
              <w:right w:val="single" w:sz="8" w:space="0" w:color="333333"/>
            </w:tcBorders>
            <w:shd w:val="clear" w:color="auto" w:fill="auto"/>
            <w:vAlign w:val="center"/>
            <w:hideMark/>
          </w:tcPr>
          <w:p w14:paraId="55E52198" w14:textId="2F7369B3"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122.62</w:t>
            </w:r>
          </w:p>
        </w:tc>
        <w:tc>
          <w:tcPr>
            <w:tcW w:w="0" w:type="auto"/>
            <w:tcBorders>
              <w:top w:val="nil"/>
              <w:left w:val="nil"/>
              <w:bottom w:val="single" w:sz="8" w:space="0" w:color="333333"/>
              <w:right w:val="single" w:sz="8" w:space="0" w:color="333333"/>
            </w:tcBorders>
            <w:shd w:val="clear" w:color="auto" w:fill="auto"/>
            <w:vAlign w:val="center"/>
            <w:hideMark/>
          </w:tcPr>
          <w:p w14:paraId="5246BA61" w14:textId="277BD7C1"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132.93</w:t>
            </w:r>
          </w:p>
        </w:tc>
        <w:tc>
          <w:tcPr>
            <w:tcW w:w="0" w:type="auto"/>
            <w:tcBorders>
              <w:top w:val="nil"/>
              <w:left w:val="nil"/>
              <w:bottom w:val="single" w:sz="8" w:space="0" w:color="333333"/>
              <w:right w:val="single" w:sz="8" w:space="0" w:color="333333"/>
            </w:tcBorders>
            <w:shd w:val="clear" w:color="auto" w:fill="auto"/>
            <w:vAlign w:val="center"/>
            <w:hideMark/>
          </w:tcPr>
          <w:p w14:paraId="7E69063B" w14:textId="035944E7"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134.43</w:t>
            </w:r>
          </w:p>
        </w:tc>
        <w:tc>
          <w:tcPr>
            <w:tcW w:w="0" w:type="auto"/>
            <w:tcBorders>
              <w:top w:val="nil"/>
              <w:left w:val="nil"/>
              <w:bottom w:val="single" w:sz="8" w:space="0" w:color="333333"/>
              <w:right w:val="single" w:sz="8" w:space="0" w:color="333333"/>
            </w:tcBorders>
            <w:shd w:val="clear" w:color="auto" w:fill="auto"/>
            <w:vAlign w:val="center"/>
            <w:hideMark/>
          </w:tcPr>
          <w:p w14:paraId="1E211453" w14:textId="4665FC4F"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150.71</w:t>
            </w:r>
          </w:p>
        </w:tc>
        <w:tc>
          <w:tcPr>
            <w:tcW w:w="1006" w:type="dxa"/>
            <w:tcBorders>
              <w:top w:val="nil"/>
              <w:left w:val="nil"/>
              <w:bottom w:val="single" w:sz="8" w:space="0" w:color="333333"/>
              <w:right w:val="single" w:sz="8" w:space="0" w:color="333333"/>
            </w:tcBorders>
            <w:shd w:val="clear" w:color="auto" w:fill="auto"/>
            <w:vAlign w:val="center"/>
            <w:hideMark/>
          </w:tcPr>
          <w:p w14:paraId="7615769C" w14:textId="350A2CC4"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162.33</w:t>
            </w:r>
          </w:p>
        </w:tc>
      </w:tr>
      <w:tr w:rsidR="00A031BA" w:rsidRPr="0041394D" w14:paraId="3E41D542" w14:textId="77777777" w:rsidTr="00A031BA">
        <w:trPr>
          <w:trHeight w:val="266"/>
          <w:jc w:val="center"/>
        </w:trPr>
        <w:tc>
          <w:tcPr>
            <w:tcW w:w="800" w:type="dxa"/>
            <w:tcBorders>
              <w:top w:val="nil"/>
              <w:left w:val="single" w:sz="8" w:space="0" w:color="333333"/>
              <w:bottom w:val="single" w:sz="8" w:space="0" w:color="333333"/>
              <w:right w:val="single" w:sz="8" w:space="0" w:color="333333"/>
            </w:tcBorders>
            <w:shd w:val="clear" w:color="auto" w:fill="auto"/>
            <w:vAlign w:val="center"/>
            <w:hideMark/>
          </w:tcPr>
          <w:p w14:paraId="77468190" w14:textId="77777777"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baza 2017</w:t>
            </w:r>
          </w:p>
        </w:tc>
        <w:tc>
          <w:tcPr>
            <w:tcW w:w="860" w:type="dxa"/>
            <w:tcBorders>
              <w:top w:val="nil"/>
              <w:left w:val="nil"/>
              <w:bottom w:val="single" w:sz="8" w:space="0" w:color="333333"/>
              <w:right w:val="single" w:sz="8" w:space="0" w:color="333333"/>
            </w:tcBorders>
            <w:shd w:val="clear" w:color="auto" w:fill="auto"/>
            <w:vAlign w:val="center"/>
            <w:hideMark/>
          </w:tcPr>
          <w:p w14:paraId="66E5720A" w14:textId="3A846AF6"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 xml:space="preserve"> </w:t>
            </w:r>
          </w:p>
        </w:tc>
        <w:tc>
          <w:tcPr>
            <w:tcW w:w="860" w:type="dxa"/>
            <w:tcBorders>
              <w:top w:val="nil"/>
              <w:left w:val="nil"/>
              <w:bottom w:val="single" w:sz="8" w:space="0" w:color="333333"/>
              <w:right w:val="single" w:sz="8" w:space="0" w:color="333333"/>
            </w:tcBorders>
            <w:shd w:val="clear" w:color="auto" w:fill="auto"/>
            <w:vAlign w:val="center"/>
            <w:hideMark/>
          </w:tcPr>
          <w:p w14:paraId="0B54C5E0" w14:textId="253D124F"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 xml:space="preserve"> </w:t>
            </w:r>
          </w:p>
        </w:tc>
        <w:tc>
          <w:tcPr>
            <w:tcW w:w="0" w:type="auto"/>
            <w:tcBorders>
              <w:top w:val="nil"/>
              <w:left w:val="nil"/>
              <w:bottom w:val="single" w:sz="8" w:space="0" w:color="333333"/>
              <w:right w:val="single" w:sz="8" w:space="0" w:color="333333"/>
            </w:tcBorders>
            <w:shd w:val="clear" w:color="auto" w:fill="auto"/>
            <w:vAlign w:val="center"/>
            <w:hideMark/>
          </w:tcPr>
          <w:p w14:paraId="4E37C67D" w14:textId="5DE6D845"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 xml:space="preserve"> </w:t>
            </w:r>
          </w:p>
        </w:tc>
        <w:tc>
          <w:tcPr>
            <w:tcW w:w="0" w:type="auto"/>
            <w:tcBorders>
              <w:top w:val="nil"/>
              <w:left w:val="nil"/>
              <w:bottom w:val="single" w:sz="8" w:space="0" w:color="333333"/>
              <w:right w:val="single" w:sz="8" w:space="0" w:color="333333"/>
            </w:tcBorders>
            <w:shd w:val="clear" w:color="auto" w:fill="auto"/>
            <w:vAlign w:val="center"/>
            <w:hideMark/>
          </w:tcPr>
          <w:p w14:paraId="4CC69861" w14:textId="35848628"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100.00</w:t>
            </w:r>
          </w:p>
        </w:tc>
        <w:tc>
          <w:tcPr>
            <w:tcW w:w="0" w:type="auto"/>
            <w:tcBorders>
              <w:top w:val="nil"/>
              <w:left w:val="nil"/>
              <w:bottom w:val="single" w:sz="8" w:space="0" w:color="333333"/>
              <w:right w:val="single" w:sz="8" w:space="0" w:color="333333"/>
            </w:tcBorders>
            <w:shd w:val="clear" w:color="auto" w:fill="auto"/>
            <w:vAlign w:val="center"/>
            <w:hideMark/>
          </w:tcPr>
          <w:p w14:paraId="79D09B73" w14:textId="144C2D2F"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115.00</w:t>
            </w:r>
          </w:p>
        </w:tc>
        <w:tc>
          <w:tcPr>
            <w:tcW w:w="0" w:type="auto"/>
            <w:tcBorders>
              <w:top w:val="nil"/>
              <w:left w:val="nil"/>
              <w:bottom w:val="single" w:sz="8" w:space="0" w:color="333333"/>
              <w:right w:val="single" w:sz="8" w:space="0" w:color="333333"/>
            </w:tcBorders>
            <w:shd w:val="clear" w:color="auto" w:fill="auto"/>
            <w:vAlign w:val="center"/>
            <w:hideMark/>
          </w:tcPr>
          <w:p w14:paraId="52E87F4A" w14:textId="22926AFB"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124.67</w:t>
            </w:r>
          </w:p>
        </w:tc>
        <w:tc>
          <w:tcPr>
            <w:tcW w:w="0" w:type="auto"/>
            <w:tcBorders>
              <w:top w:val="nil"/>
              <w:left w:val="nil"/>
              <w:bottom w:val="single" w:sz="8" w:space="0" w:color="333333"/>
              <w:right w:val="single" w:sz="8" w:space="0" w:color="333333"/>
            </w:tcBorders>
            <w:shd w:val="clear" w:color="auto" w:fill="auto"/>
            <w:vAlign w:val="center"/>
            <w:hideMark/>
          </w:tcPr>
          <w:p w14:paraId="3C68251B" w14:textId="476D701A"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126.08</w:t>
            </w:r>
          </w:p>
        </w:tc>
        <w:tc>
          <w:tcPr>
            <w:tcW w:w="0" w:type="auto"/>
            <w:tcBorders>
              <w:top w:val="nil"/>
              <w:left w:val="nil"/>
              <w:bottom w:val="single" w:sz="8" w:space="0" w:color="333333"/>
              <w:right w:val="single" w:sz="8" w:space="0" w:color="333333"/>
            </w:tcBorders>
            <w:shd w:val="clear" w:color="auto" w:fill="auto"/>
            <w:vAlign w:val="center"/>
            <w:hideMark/>
          </w:tcPr>
          <w:p w14:paraId="026453E1" w14:textId="5C43DF47"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141.35</w:t>
            </w:r>
          </w:p>
        </w:tc>
        <w:tc>
          <w:tcPr>
            <w:tcW w:w="1006" w:type="dxa"/>
            <w:tcBorders>
              <w:top w:val="nil"/>
              <w:left w:val="nil"/>
              <w:bottom w:val="single" w:sz="8" w:space="0" w:color="333333"/>
              <w:right w:val="single" w:sz="8" w:space="0" w:color="333333"/>
            </w:tcBorders>
            <w:shd w:val="clear" w:color="auto" w:fill="auto"/>
            <w:vAlign w:val="center"/>
            <w:hideMark/>
          </w:tcPr>
          <w:p w14:paraId="5DF294C3" w14:textId="5F450035"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152.25</w:t>
            </w:r>
          </w:p>
        </w:tc>
      </w:tr>
      <w:tr w:rsidR="00A031BA" w:rsidRPr="0041394D" w14:paraId="213F6CE5" w14:textId="77777777" w:rsidTr="00A031BA">
        <w:trPr>
          <w:trHeight w:val="266"/>
          <w:jc w:val="center"/>
        </w:trPr>
        <w:tc>
          <w:tcPr>
            <w:tcW w:w="800" w:type="dxa"/>
            <w:tcBorders>
              <w:top w:val="nil"/>
              <w:left w:val="single" w:sz="8" w:space="0" w:color="333333"/>
              <w:bottom w:val="single" w:sz="8" w:space="0" w:color="333333"/>
              <w:right w:val="single" w:sz="8" w:space="0" w:color="333333"/>
            </w:tcBorders>
            <w:shd w:val="clear" w:color="auto" w:fill="auto"/>
            <w:vAlign w:val="center"/>
            <w:hideMark/>
          </w:tcPr>
          <w:p w14:paraId="7E9F1C57" w14:textId="77777777"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baza 2018</w:t>
            </w:r>
          </w:p>
        </w:tc>
        <w:tc>
          <w:tcPr>
            <w:tcW w:w="860" w:type="dxa"/>
            <w:tcBorders>
              <w:top w:val="nil"/>
              <w:left w:val="nil"/>
              <w:bottom w:val="single" w:sz="8" w:space="0" w:color="333333"/>
              <w:right w:val="single" w:sz="8" w:space="0" w:color="333333"/>
            </w:tcBorders>
            <w:shd w:val="clear" w:color="auto" w:fill="auto"/>
            <w:vAlign w:val="center"/>
            <w:hideMark/>
          </w:tcPr>
          <w:p w14:paraId="390F2DDE" w14:textId="4A7C34E2"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 xml:space="preserve"> </w:t>
            </w:r>
          </w:p>
        </w:tc>
        <w:tc>
          <w:tcPr>
            <w:tcW w:w="860" w:type="dxa"/>
            <w:tcBorders>
              <w:top w:val="nil"/>
              <w:left w:val="nil"/>
              <w:bottom w:val="single" w:sz="8" w:space="0" w:color="333333"/>
              <w:right w:val="single" w:sz="8" w:space="0" w:color="333333"/>
            </w:tcBorders>
            <w:shd w:val="clear" w:color="auto" w:fill="auto"/>
            <w:vAlign w:val="center"/>
            <w:hideMark/>
          </w:tcPr>
          <w:p w14:paraId="165F65A8" w14:textId="66642564"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 xml:space="preserve"> </w:t>
            </w:r>
          </w:p>
        </w:tc>
        <w:tc>
          <w:tcPr>
            <w:tcW w:w="0" w:type="auto"/>
            <w:tcBorders>
              <w:top w:val="nil"/>
              <w:left w:val="nil"/>
              <w:bottom w:val="single" w:sz="8" w:space="0" w:color="333333"/>
              <w:right w:val="single" w:sz="8" w:space="0" w:color="333333"/>
            </w:tcBorders>
            <w:shd w:val="clear" w:color="auto" w:fill="auto"/>
            <w:vAlign w:val="center"/>
            <w:hideMark/>
          </w:tcPr>
          <w:p w14:paraId="64CBA6DC" w14:textId="06FCB63E"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 xml:space="preserve"> </w:t>
            </w:r>
          </w:p>
        </w:tc>
        <w:tc>
          <w:tcPr>
            <w:tcW w:w="0" w:type="auto"/>
            <w:tcBorders>
              <w:top w:val="nil"/>
              <w:left w:val="nil"/>
              <w:bottom w:val="single" w:sz="8" w:space="0" w:color="333333"/>
              <w:right w:val="single" w:sz="8" w:space="0" w:color="333333"/>
            </w:tcBorders>
            <w:shd w:val="clear" w:color="auto" w:fill="auto"/>
            <w:vAlign w:val="center"/>
            <w:hideMark/>
          </w:tcPr>
          <w:p w14:paraId="73CD350A" w14:textId="0E927D28"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 xml:space="preserve"> </w:t>
            </w:r>
          </w:p>
        </w:tc>
        <w:tc>
          <w:tcPr>
            <w:tcW w:w="0" w:type="auto"/>
            <w:tcBorders>
              <w:top w:val="nil"/>
              <w:left w:val="nil"/>
              <w:bottom w:val="single" w:sz="8" w:space="0" w:color="333333"/>
              <w:right w:val="single" w:sz="8" w:space="0" w:color="333333"/>
            </w:tcBorders>
            <w:shd w:val="clear" w:color="auto" w:fill="auto"/>
            <w:vAlign w:val="center"/>
            <w:hideMark/>
          </w:tcPr>
          <w:p w14:paraId="2278A8C9" w14:textId="14C7086A"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100.00</w:t>
            </w:r>
          </w:p>
        </w:tc>
        <w:tc>
          <w:tcPr>
            <w:tcW w:w="0" w:type="auto"/>
            <w:tcBorders>
              <w:top w:val="nil"/>
              <w:left w:val="nil"/>
              <w:bottom w:val="single" w:sz="8" w:space="0" w:color="333333"/>
              <w:right w:val="single" w:sz="8" w:space="0" w:color="333333"/>
            </w:tcBorders>
            <w:shd w:val="clear" w:color="auto" w:fill="auto"/>
            <w:vAlign w:val="center"/>
            <w:hideMark/>
          </w:tcPr>
          <w:p w14:paraId="09EFED15" w14:textId="6D66ECA1"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108.41</w:t>
            </w:r>
          </w:p>
        </w:tc>
        <w:tc>
          <w:tcPr>
            <w:tcW w:w="0" w:type="auto"/>
            <w:tcBorders>
              <w:top w:val="nil"/>
              <w:left w:val="nil"/>
              <w:bottom w:val="single" w:sz="8" w:space="0" w:color="333333"/>
              <w:right w:val="single" w:sz="8" w:space="0" w:color="333333"/>
            </w:tcBorders>
            <w:shd w:val="clear" w:color="auto" w:fill="auto"/>
            <w:vAlign w:val="center"/>
            <w:hideMark/>
          </w:tcPr>
          <w:p w14:paraId="5466EBBC" w14:textId="6CDD2D2C"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109.64</w:t>
            </w:r>
          </w:p>
        </w:tc>
        <w:tc>
          <w:tcPr>
            <w:tcW w:w="0" w:type="auto"/>
            <w:tcBorders>
              <w:top w:val="nil"/>
              <w:left w:val="nil"/>
              <w:bottom w:val="single" w:sz="8" w:space="0" w:color="333333"/>
              <w:right w:val="single" w:sz="8" w:space="0" w:color="333333"/>
            </w:tcBorders>
            <w:shd w:val="clear" w:color="auto" w:fill="auto"/>
            <w:vAlign w:val="center"/>
            <w:hideMark/>
          </w:tcPr>
          <w:p w14:paraId="0B6E727A" w14:textId="2CC99C78"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122.92</w:t>
            </w:r>
          </w:p>
        </w:tc>
        <w:tc>
          <w:tcPr>
            <w:tcW w:w="1006" w:type="dxa"/>
            <w:tcBorders>
              <w:top w:val="nil"/>
              <w:left w:val="nil"/>
              <w:bottom w:val="single" w:sz="8" w:space="0" w:color="333333"/>
              <w:right w:val="single" w:sz="8" w:space="0" w:color="333333"/>
            </w:tcBorders>
            <w:shd w:val="clear" w:color="auto" w:fill="auto"/>
            <w:vAlign w:val="center"/>
            <w:hideMark/>
          </w:tcPr>
          <w:p w14:paraId="272A6A5E" w14:textId="6E74DBDB"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132.40</w:t>
            </w:r>
          </w:p>
        </w:tc>
      </w:tr>
      <w:tr w:rsidR="00A031BA" w:rsidRPr="0041394D" w14:paraId="3486AD68" w14:textId="77777777" w:rsidTr="00A031BA">
        <w:trPr>
          <w:trHeight w:val="266"/>
          <w:jc w:val="center"/>
        </w:trPr>
        <w:tc>
          <w:tcPr>
            <w:tcW w:w="800" w:type="dxa"/>
            <w:tcBorders>
              <w:top w:val="nil"/>
              <w:left w:val="single" w:sz="8" w:space="0" w:color="333333"/>
              <w:bottom w:val="single" w:sz="8" w:space="0" w:color="333333"/>
              <w:right w:val="single" w:sz="8" w:space="0" w:color="333333"/>
            </w:tcBorders>
            <w:shd w:val="clear" w:color="auto" w:fill="auto"/>
            <w:vAlign w:val="center"/>
            <w:hideMark/>
          </w:tcPr>
          <w:p w14:paraId="19415161" w14:textId="77777777"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baza 2019</w:t>
            </w:r>
          </w:p>
        </w:tc>
        <w:tc>
          <w:tcPr>
            <w:tcW w:w="860" w:type="dxa"/>
            <w:tcBorders>
              <w:top w:val="nil"/>
              <w:left w:val="nil"/>
              <w:bottom w:val="single" w:sz="8" w:space="0" w:color="333333"/>
              <w:right w:val="single" w:sz="8" w:space="0" w:color="333333"/>
            </w:tcBorders>
            <w:shd w:val="clear" w:color="auto" w:fill="auto"/>
            <w:vAlign w:val="center"/>
            <w:hideMark/>
          </w:tcPr>
          <w:p w14:paraId="79DBB4F3" w14:textId="2C5529D0"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 xml:space="preserve"> </w:t>
            </w:r>
          </w:p>
        </w:tc>
        <w:tc>
          <w:tcPr>
            <w:tcW w:w="860" w:type="dxa"/>
            <w:tcBorders>
              <w:top w:val="nil"/>
              <w:left w:val="nil"/>
              <w:bottom w:val="single" w:sz="8" w:space="0" w:color="333333"/>
              <w:right w:val="single" w:sz="8" w:space="0" w:color="333333"/>
            </w:tcBorders>
            <w:shd w:val="clear" w:color="auto" w:fill="auto"/>
            <w:vAlign w:val="center"/>
            <w:hideMark/>
          </w:tcPr>
          <w:p w14:paraId="7CB9CFC0" w14:textId="453FC284"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 xml:space="preserve"> </w:t>
            </w:r>
          </w:p>
        </w:tc>
        <w:tc>
          <w:tcPr>
            <w:tcW w:w="0" w:type="auto"/>
            <w:tcBorders>
              <w:top w:val="nil"/>
              <w:left w:val="nil"/>
              <w:bottom w:val="single" w:sz="8" w:space="0" w:color="333333"/>
              <w:right w:val="single" w:sz="8" w:space="0" w:color="333333"/>
            </w:tcBorders>
            <w:shd w:val="clear" w:color="auto" w:fill="auto"/>
            <w:vAlign w:val="center"/>
            <w:hideMark/>
          </w:tcPr>
          <w:p w14:paraId="7F63F427" w14:textId="7DBC2656"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 xml:space="preserve"> </w:t>
            </w:r>
          </w:p>
        </w:tc>
        <w:tc>
          <w:tcPr>
            <w:tcW w:w="0" w:type="auto"/>
            <w:tcBorders>
              <w:top w:val="nil"/>
              <w:left w:val="nil"/>
              <w:bottom w:val="single" w:sz="8" w:space="0" w:color="333333"/>
              <w:right w:val="single" w:sz="8" w:space="0" w:color="333333"/>
            </w:tcBorders>
            <w:shd w:val="clear" w:color="auto" w:fill="auto"/>
            <w:vAlign w:val="center"/>
            <w:hideMark/>
          </w:tcPr>
          <w:p w14:paraId="389A82AA" w14:textId="45A61818"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 xml:space="preserve"> </w:t>
            </w:r>
          </w:p>
        </w:tc>
        <w:tc>
          <w:tcPr>
            <w:tcW w:w="0" w:type="auto"/>
            <w:tcBorders>
              <w:top w:val="nil"/>
              <w:left w:val="nil"/>
              <w:bottom w:val="single" w:sz="8" w:space="0" w:color="333333"/>
              <w:right w:val="single" w:sz="8" w:space="0" w:color="333333"/>
            </w:tcBorders>
            <w:shd w:val="clear" w:color="auto" w:fill="auto"/>
            <w:vAlign w:val="center"/>
            <w:hideMark/>
          </w:tcPr>
          <w:p w14:paraId="1A938F66" w14:textId="19FD0C8B"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 xml:space="preserve"> </w:t>
            </w:r>
          </w:p>
        </w:tc>
        <w:tc>
          <w:tcPr>
            <w:tcW w:w="0" w:type="auto"/>
            <w:tcBorders>
              <w:top w:val="nil"/>
              <w:left w:val="nil"/>
              <w:bottom w:val="single" w:sz="8" w:space="0" w:color="333333"/>
              <w:right w:val="single" w:sz="8" w:space="0" w:color="333333"/>
            </w:tcBorders>
            <w:shd w:val="clear" w:color="auto" w:fill="auto"/>
            <w:vAlign w:val="center"/>
            <w:hideMark/>
          </w:tcPr>
          <w:p w14:paraId="29F0F527" w14:textId="20B4D972"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100.00</w:t>
            </w:r>
          </w:p>
        </w:tc>
        <w:tc>
          <w:tcPr>
            <w:tcW w:w="0" w:type="auto"/>
            <w:tcBorders>
              <w:top w:val="nil"/>
              <w:left w:val="nil"/>
              <w:bottom w:val="single" w:sz="8" w:space="0" w:color="333333"/>
              <w:right w:val="single" w:sz="8" w:space="0" w:color="333333"/>
            </w:tcBorders>
            <w:shd w:val="clear" w:color="auto" w:fill="auto"/>
            <w:vAlign w:val="center"/>
            <w:hideMark/>
          </w:tcPr>
          <w:p w14:paraId="1BF99C62" w14:textId="7DBDF923"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101.13</w:t>
            </w:r>
          </w:p>
        </w:tc>
        <w:tc>
          <w:tcPr>
            <w:tcW w:w="0" w:type="auto"/>
            <w:tcBorders>
              <w:top w:val="nil"/>
              <w:left w:val="nil"/>
              <w:bottom w:val="single" w:sz="8" w:space="0" w:color="333333"/>
              <w:right w:val="single" w:sz="8" w:space="0" w:color="333333"/>
            </w:tcBorders>
            <w:shd w:val="clear" w:color="auto" w:fill="auto"/>
            <w:vAlign w:val="center"/>
            <w:hideMark/>
          </w:tcPr>
          <w:p w14:paraId="51F10C74" w14:textId="68D3E69A"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113.38</w:t>
            </w:r>
          </w:p>
        </w:tc>
        <w:tc>
          <w:tcPr>
            <w:tcW w:w="1006" w:type="dxa"/>
            <w:tcBorders>
              <w:top w:val="nil"/>
              <w:left w:val="nil"/>
              <w:bottom w:val="single" w:sz="8" w:space="0" w:color="333333"/>
              <w:right w:val="single" w:sz="8" w:space="0" w:color="333333"/>
            </w:tcBorders>
            <w:shd w:val="clear" w:color="auto" w:fill="auto"/>
            <w:vAlign w:val="center"/>
            <w:hideMark/>
          </w:tcPr>
          <w:p w14:paraId="2777A877" w14:textId="266E15DD"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122.12</w:t>
            </w:r>
          </w:p>
        </w:tc>
      </w:tr>
      <w:tr w:rsidR="00A031BA" w:rsidRPr="0041394D" w14:paraId="24FD5F4D" w14:textId="77777777" w:rsidTr="00A031BA">
        <w:trPr>
          <w:trHeight w:val="266"/>
          <w:jc w:val="center"/>
        </w:trPr>
        <w:tc>
          <w:tcPr>
            <w:tcW w:w="800" w:type="dxa"/>
            <w:tcBorders>
              <w:top w:val="nil"/>
              <w:left w:val="single" w:sz="8" w:space="0" w:color="333333"/>
              <w:bottom w:val="single" w:sz="8" w:space="0" w:color="333333"/>
              <w:right w:val="single" w:sz="8" w:space="0" w:color="333333"/>
            </w:tcBorders>
            <w:shd w:val="clear" w:color="auto" w:fill="auto"/>
            <w:vAlign w:val="center"/>
            <w:hideMark/>
          </w:tcPr>
          <w:p w14:paraId="2DB72FE5" w14:textId="77777777"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baza 2020</w:t>
            </w:r>
          </w:p>
        </w:tc>
        <w:tc>
          <w:tcPr>
            <w:tcW w:w="860" w:type="dxa"/>
            <w:tcBorders>
              <w:top w:val="nil"/>
              <w:left w:val="nil"/>
              <w:bottom w:val="single" w:sz="8" w:space="0" w:color="333333"/>
              <w:right w:val="single" w:sz="8" w:space="0" w:color="333333"/>
            </w:tcBorders>
            <w:shd w:val="clear" w:color="auto" w:fill="auto"/>
            <w:vAlign w:val="center"/>
            <w:hideMark/>
          </w:tcPr>
          <w:p w14:paraId="67B5381C" w14:textId="69817DEF"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 xml:space="preserve"> </w:t>
            </w:r>
          </w:p>
        </w:tc>
        <w:tc>
          <w:tcPr>
            <w:tcW w:w="860" w:type="dxa"/>
            <w:tcBorders>
              <w:top w:val="nil"/>
              <w:left w:val="nil"/>
              <w:bottom w:val="single" w:sz="8" w:space="0" w:color="333333"/>
              <w:right w:val="single" w:sz="8" w:space="0" w:color="333333"/>
            </w:tcBorders>
            <w:shd w:val="clear" w:color="auto" w:fill="auto"/>
            <w:vAlign w:val="center"/>
            <w:hideMark/>
          </w:tcPr>
          <w:p w14:paraId="2E3674CC" w14:textId="6BCA06F9"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 xml:space="preserve"> </w:t>
            </w:r>
          </w:p>
        </w:tc>
        <w:tc>
          <w:tcPr>
            <w:tcW w:w="0" w:type="auto"/>
            <w:tcBorders>
              <w:top w:val="nil"/>
              <w:left w:val="nil"/>
              <w:bottom w:val="single" w:sz="8" w:space="0" w:color="333333"/>
              <w:right w:val="single" w:sz="8" w:space="0" w:color="333333"/>
            </w:tcBorders>
            <w:shd w:val="clear" w:color="auto" w:fill="auto"/>
            <w:vAlign w:val="center"/>
            <w:hideMark/>
          </w:tcPr>
          <w:p w14:paraId="7A2B7BCA" w14:textId="35BEB220"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 xml:space="preserve"> </w:t>
            </w:r>
          </w:p>
        </w:tc>
        <w:tc>
          <w:tcPr>
            <w:tcW w:w="0" w:type="auto"/>
            <w:tcBorders>
              <w:top w:val="nil"/>
              <w:left w:val="nil"/>
              <w:bottom w:val="single" w:sz="8" w:space="0" w:color="333333"/>
              <w:right w:val="single" w:sz="8" w:space="0" w:color="333333"/>
            </w:tcBorders>
            <w:shd w:val="clear" w:color="auto" w:fill="auto"/>
            <w:vAlign w:val="center"/>
            <w:hideMark/>
          </w:tcPr>
          <w:p w14:paraId="7138F1BC" w14:textId="58FE3BD7"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 xml:space="preserve"> </w:t>
            </w:r>
          </w:p>
        </w:tc>
        <w:tc>
          <w:tcPr>
            <w:tcW w:w="0" w:type="auto"/>
            <w:tcBorders>
              <w:top w:val="nil"/>
              <w:left w:val="nil"/>
              <w:bottom w:val="single" w:sz="8" w:space="0" w:color="333333"/>
              <w:right w:val="single" w:sz="8" w:space="0" w:color="333333"/>
            </w:tcBorders>
            <w:shd w:val="clear" w:color="auto" w:fill="auto"/>
            <w:vAlign w:val="center"/>
            <w:hideMark/>
          </w:tcPr>
          <w:p w14:paraId="309EB528" w14:textId="44B6EDC1"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 xml:space="preserve"> </w:t>
            </w:r>
          </w:p>
        </w:tc>
        <w:tc>
          <w:tcPr>
            <w:tcW w:w="0" w:type="auto"/>
            <w:tcBorders>
              <w:top w:val="nil"/>
              <w:left w:val="nil"/>
              <w:bottom w:val="single" w:sz="8" w:space="0" w:color="333333"/>
              <w:right w:val="single" w:sz="8" w:space="0" w:color="333333"/>
            </w:tcBorders>
            <w:shd w:val="clear" w:color="auto" w:fill="auto"/>
            <w:vAlign w:val="center"/>
            <w:hideMark/>
          </w:tcPr>
          <w:p w14:paraId="53987CBF" w14:textId="7FA54EC6"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 xml:space="preserve"> </w:t>
            </w:r>
          </w:p>
        </w:tc>
        <w:tc>
          <w:tcPr>
            <w:tcW w:w="0" w:type="auto"/>
            <w:tcBorders>
              <w:top w:val="nil"/>
              <w:left w:val="nil"/>
              <w:bottom w:val="single" w:sz="8" w:space="0" w:color="333333"/>
              <w:right w:val="single" w:sz="8" w:space="0" w:color="333333"/>
            </w:tcBorders>
            <w:shd w:val="clear" w:color="auto" w:fill="auto"/>
            <w:vAlign w:val="center"/>
            <w:hideMark/>
          </w:tcPr>
          <w:p w14:paraId="1BF69497" w14:textId="468B8C4D"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100.00</w:t>
            </w:r>
          </w:p>
        </w:tc>
        <w:tc>
          <w:tcPr>
            <w:tcW w:w="0" w:type="auto"/>
            <w:tcBorders>
              <w:top w:val="nil"/>
              <w:left w:val="nil"/>
              <w:bottom w:val="single" w:sz="8" w:space="0" w:color="333333"/>
              <w:right w:val="single" w:sz="8" w:space="0" w:color="333333"/>
            </w:tcBorders>
            <w:shd w:val="clear" w:color="auto" w:fill="auto"/>
            <w:vAlign w:val="center"/>
            <w:hideMark/>
          </w:tcPr>
          <w:p w14:paraId="5DAF193B" w14:textId="71F9E576"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112.11</w:t>
            </w:r>
          </w:p>
        </w:tc>
        <w:tc>
          <w:tcPr>
            <w:tcW w:w="1006" w:type="dxa"/>
            <w:tcBorders>
              <w:top w:val="nil"/>
              <w:left w:val="nil"/>
              <w:bottom w:val="single" w:sz="8" w:space="0" w:color="333333"/>
              <w:right w:val="single" w:sz="8" w:space="0" w:color="333333"/>
            </w:tcBorders>
            <w:shd w:val="clear" w:color="auto" w:fill="auto"/>
            <w:vAlign w:val="center"/>
            <w:hideMark/>
          </w:tcPr>
          <w:p w14:paraId="2167C500" w14:textId="580AB494"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120.75</w:t>
            </w:r>
          </w:p>
        </w:tc>
      </w:tr>
      <w:tr w:rsidR="00A031BA" w:rsidRPr="0041394D" w14:paraId="6D28FEF8" w14:textId="77777777" w:rsidTr="00A031BA">
        <w:trPr>
          <w:trHeight w:val="266"/>
          <w:jc w:val="center"/>
        </w:trPr>
        <w:tc>
          <w:tcPr>
            <w:tcW w:w="800" w:type="dxa"/>
            <w:tcBorders>
              <w:top w:val="nil"/>
              <w:left w:val="single" w:sz="8" w:space="0" w:color="333333"/>
              <w:bottom w:val="single" w:sz="8" w:space="0" w:color="333333"/>
              <w:right w:val="single" w:sz="8" w:space="0" w:color="333333"/>
            </w:tcBorders>
            <w:shd w:val="clear" w:color="auto" w:fill="auto"/>
            <w:vAlign w:val="center"/>
            <w:hideMark/>
          </w:tcPr>
          <w:p w14:paraId="273DDFB2" w14:textId="77777777"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baza 2021</w:t>
            </w:r>
          </w:p>
        </w:tc>
        <w:tc>
          <w:tcPr>
            <w:tcW w:w="860" w:type="dxa"/>
            <w:tcBorders>
              <w:top w:val="nil"/>
              <w:left w:val="nil"/>
              <w:bottom w:val="single" w:sz="8" w:space="0" w:color="333333"/>
              <w:right w:val="single" w:sz="8" w:space="0" w:color="333333"/>
            </w:tcBorders>
            <w:shd w:val="clear" w:color="auto" w:fill="auto"/>
            <w:vAlign w:val="center"/>
            <w:hideMark/>
          </w:tcPr>
          <w:p w14:paraId="0BBB7786" w14:textId="01409C4C"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 xml:space="preserve"> </w:t>
            </w:r>
          </w:p>
        </w:tc>
        <w:tc>
          <w:tcPr>
            <w:tcW w:w="860" w:type="dxa"/>
            <w:tcBorders>
              <w:top w:val="nil"/>
              <w:left w:val="nil"/>
              <w:bottom w:val="single" w:sz="8" w:space="0" w:color="333333"/>
              <w:right w:val="single" w:sz="8" w:space="0" w:color="333333"/>
            </w:tcBorders>
            <w:shd w:val="clear" w:color="auto" w:fill="auto"/>
            <w:vAlign w:val="center"/>
            <w:hideMark/>
          </w:tcPr>
          <w:p w14:paraId="31E50A93" w14:textId="1A5486D4"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 xml:space="preserve"> </w:t>
            </w:r>
          </w:p>
        </w:tc>
        <w:tc>
          <w:tcPr>
            <w:tcW w:w="0" w:type="auto"/>
            <w:tcBorders>
              <w:top w:val="nil"/>
              <w:left w:val="nil"/>
              <w:bottom w:val="single" w:sz="8" w:space="0" w:color="333333"/>
              <w:right w:val="single" w:sz="8" w:space="0" w:color="333333"/>
            </w:tcBorders>
            <w:shd w:val="clear" w:color="auto" w:fill="auto"/>
            <w:vAlign w:val="center"/>
            <w:hideMark/>
          </w:tcPr>
          <w:p w14:paraId="3AD37A67" w14:textId="25F2FCE0"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 xml:space="preserve"> </w:t>
            </w:r>
          </w:p>
        </w:tc>
        <w:tc>
          <w:tcPr>
            <w:tcW w:w="0" w:type="auto"/>
            <w:tcBorders>
              <w:top w:val="nil"/>
              <w:left w:val="nil"/>
              <w:bottom w:val="single" w:sz="8" w:space="0" w:color="333333"/>
              <w:right w:val="single" w:sz="8" w:space="0" w:color="333333"/>
            </w:tcBorders>
            <w:shd w:val="clear" w:color="auto" w:fill="auto"/>
            <w:vAlign w:val="center"/>
            <w:hideMark/>
          </w:tcPr>
          <w:p w14:paraId="5E0B8274" w14:textId="11A2366D"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 xml:space="preserve"> </w:t>
            </w:r>
          </w:p>
        </w:tc>
        <w:tc>
          <w:tcPr>
            <w:tcW w:w="0" w:type="auto"/>
            <w:tcBorders>
              <w:top w:val="nil"/>
              <w:left w:val="nil"/>
              <w:bottom w:val="single" w:sz="8" w:space="0" w:color="333333"/>
              <w:right w:val="single" w:sz="8" w:space="0" w:color="333333"/>
            </w:tcBorders>
            <w:shd w:val="clear" w:color="auto" w:fill="auto"/>
            <w:vAlign w:val="center"/>
            <w:hideMark/>
          </w:tcPr>
          <w:p w14:paraId="7A988F74" w14:textId="26D36518"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 xml:space="preserve"> </w:t>
            </w:r>
          </w:p>
        </w:tc>
        <w:tc>
          <w:tcPr>
            <w:tcW w:w="0" w:type="auto"/>
            <w:tcBorders>
              <w:top w:val="nil"/>
              <w:left w:val="nil"/>
              <w:bottom w:val="single" w:sz="8" w:space="0" w:color="333333"/>
              <w:right w:val="single" w:sz="8" w:space="0" w:color="333333"/>
            </w:tcBorders>
            <w:shd w:val="clear" w:color="auto" w:fill="auto"/>
            <w:vAlign w:val="center"/>
            <w:hideMark/>
          </w:tcPr>
          <w:p w14:paraId="49C443E2" w14:textId="48E0BEA4"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 xml:space="preserve"> </w:t>
            </w:r>
          </w:p>
        </w:tc>
        <w:tc>
          <w:tcPr>
            <w:tcW w:w="0" w:type="auto"/>
            <w:tcBorders>
              <w:top w:val="nil"/>
              <w:left w:val="nil"/>
              <w:bottom w:val="single" w:sz="8" w:space="0" w:color="333333"/>
              <w:right w:val="single" w:sz="8" w:space="0" w:color="333333"/>
            </w:tcBorders>
            <w:shd w:val="clear" w:color="auto" w:fill="auto"/>
            <w:vAlign w:val="center"/>
            <w:hideMark/>
          </w:tcPr>
          <w:p w14:paraId="096D20ED" w14:textId="6A9938D2"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 xml:space="preserve"> </w:t>
            </w:r>
          </w:p>
        </w:tc>
        <w:tc>
          <w:tcPr>
            <w:tcW w:w="0" w:type="auto"/>
            <w:tcBorders>
              <w:top w:val="nil"/>
              <w:left w:val="nil"/>
              <w:bottom w:val="single" w:sz="8" w:space="0" w:color="333333"/>
              <w:right w:val="single" w:sz="8" w:space="0" w:color="333333"/>
            </w:tcBorders>
            <w:shd w:val="clear" w:color="auto" w:fill="auto"/>
            <w:vAlign w:val="center"/>
            <w:hideMark/>
          </w:tcPr>
          <w:p w14:paraId="3A94E62F" w14:textId="28DF6FEF"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100.00</w:t>
            </w:r>
          </w:p>
        </w:tc>
        <w:tc>
          <w:tcPr>
            <w:tcW w:w="1006" w:type="dxa"/>
            <w:tcBorders>
              <w:top w:val="nil"/>
              <w:left w:val="nil"/>
              <w:bottom w:val="single" w:sz="8" w:space="0" w:color="333333"/>
              <w:right w:val="single" w:sz="8" w:space="0" w:color="333333"/>
            </w:tcBorders>
            <w:shd w:val="clear" w:color="auto" w:fill="auto"/>
            <w:vAlign w:val="center"/>
            <w:hideMark/>
          </w:tcPr>
          <w:p w14:paraId="7D4F7ADA" w14:textId="121AF850" w:rsidR="00A031BA" w:rsidRPr="0041394D" w:rsidRDefault="00A031BA" w:rsidP="00A031BA">
            <w:pPr>
              <w:jc w:val="center"/>
              <w:rPr>
                <w:rFonts w:ascii="Trebuchet MS" w:hAnsi="Trebuchet MS" w:cs="Times New Roman"/>
                <w:color w:val="000000" w:themeColor="text1"/>
                <w:lang w:val="ro-RO"/>
              </w:rPr>
            </w:pPr>
            <w:r w:rsidRPr="0041394D">
              <w:rPr>
                <w:rFonts w:ascii="Trebuchet MS" w:hAnsi="Trebuchet MS" w:cs="Times New Roman"/>
                <w:color w:val="000000" w:themeColor="text1"/>
                <w:lang w:val="ro-RO"/>
              </w:rPr>
              <w:t>107.71</w:t>
            </w:r>
          </w:p>
        </w:tc>
      </w:tr>
    </w:tbl>
    <w:p w14:paraId="58CA6102" w14:textId="6EFA786A" w:rsidR="00785ABE" w:rsidRPr="0041394D" w:rsidRDefault="00785ABE" w:rsidP="002D7A1E">
      <w:pPr>
        <w:pStyle w:val="al"/>
        <w:rPr>
          <w:rFonts w:ascii="Trebuchet MS" w:hAnsi="Trebuchet MS"/>
          <w:color w:val="000000" w:themeColor="text1"/>
          <w:lang w:val="ro-RO" w:eastAsia="en-US"/>
        </w:rPr>
      </w:pPr>
    </w:p>
    <w:p w14:paraId="19EA7E9C" w14:textId="43CCBE10" w:rsidR="00CA7EEC" w:rsidRPr="0041394D" w:rsidRDefault="00CA7EEC" w:rsidP="002D7A1E">
      <w:pPr>
        <w:pStyle w:val="al"/>
        <w:rPr>
          <w:rFonts w:ascii="Trebuchet MS" w:hAnsi="Trebuchet MS"/>
          <w:color w:val="000000" w:themeColor="text1"/>
          <w:lang w:val="ro-RO" w:eastAsia="en-US"/>
        </w:rPr>
      </w:pPr>
    </w:p>
    <w:p w14:paraId="20A44249" w14:textId="3001981A" w:rsidR="00CA7EEC" w:rsidRPr="0041394D" w:rsidRDefault="00CA7EEC" w:rsidP="002D7A1E">
      <w:pPr>
        <w:pStyle w:val="al"/>
        <w:rPr>
          <w:rFonts w:ascii="Trebuchet MS" w:hAnsi="Trebuchet MS"/>
          <w:color w:val="000000" w:themeColor="text1"/>
          <w:lang w:val="ro-RO" w:eastAsia="en-US"/>
        </w:rPr>
      </w:pPr>
    </w:p>
    <w:p w14:paraId="4834FAE1" w14:textId="7D2DCDF8" w:rsidR="00CA7EEC" w:rsidRPr="0041394D" w:rsidRDefault="00CA7EEC" w:rsidP="002D7A1E">
      <w:pPr>
        <w:pStyle w:val="al"/>
        <w:rPr>
          <w:rFonts w:ascii="Trebuchet MS" w:hAnsi="Trebuchet MS"/>
          <w:color w:val="000000" w:themeColor="text1"/>
          <w:lang w:val="ro-RO" w:eastAsia="en-US"/>
        </w:rPr>
      </w:pPr>
    </w:p>
    <w:p w14:paraId="61439642" w14:textId="7763FAE3" w:rsidR="00CA7EEC" w:rsidRPr="0041394D" w:rsidRDefault="00CA7EEC" w:rsidP="002D7A1E">
      <w:pPr>
        <w:pStyle w:val="al"/>
        <w:rPr>
          <w:rFonts w:ascii="Trebuchet MS" w:hAnsi="Trebuchet MS"/>
          <w:color w:val="000000" w:themeColor="text1"/>
          <w:lang w:val="ro-RO" w:eastAsia="en-US"/>
        </w:rPr>
      </w:pPr>
    </w:p>
    <w:p w14:paraId="519CCD60" w14:textId="6186B448" w:rsidR="00CA7EEC" w:rsidRPr="0041394D" w:rsidRDefault="00CA7EEC" w:rsidP="002D7A1E">
      <w:pPr>
        <w:pStyle w:val="al"/>
        <w:rPr>
          <w:rFonts w:ascii="Trebuchet MS" w:hAnsi="Trebuchet MS"/>
          <w:color w:val="000000" w:themeColor="text1"/>
          <w:lang w:val="ro-RO" w:eastAsia="en-US"/>
        </w:rPr>
      </w:pPr>
    </w:p>
    <w:p w14:paraId="07BF1EB4" w14:textId="3AE6EB25" w:rsidR="00CA7EEC" w:rsidRPr="0041394D" w:rsidRDefault="00CA7EEC" w:rsidP="002D7A1E">
      <w:pPr>
        <w:pStyle w:val="al"/>
        <w:rPr>
          <w:rFonts w:ascii="Trebuchet MS" w:hAnsi="Trebuchet MS"/>
          <w:color w:val="000000" w:themeColor="text1"/>
          <w:lang w:val="ro-RO" w:eastAsia="en-US"/>
        </w:rPr>
      </w:pPr>
    </w:p>
    <w:p w14:paraId="47D7B871" w14:textId="4C34F7E6" w:rsidR="00CA7EEC" w:rsidRPr="0041394D" w:rsidRDefault="00CA7EEC" w:rsidP="002D7A1E">
      <w:pPr>
        <w:pStyle w:val="al"/>
        <w:rPr>
          <w:rFonts w:ascii="Trebuchet MS" w:hAnsi="Trebuchet MS"/>
          <w:color w:val="000000" w:themeColor="text1"/>
          <w:lang w:val="ro-RO" w:eastAsia="en-US"/>
        </w:rPr>
      </w:pPr>
    </w:p>
    <w:p w14:paraId="2717178F" w14:textId="2FFA6B84" w:rsidR="00CA7EEC" w:rsidRPr="0041394D" w:rsidRDefault="00CA7EEC" w:rsidP="002D7A1E">
      <w:pPr>
        <w:pStyle w:val="al"/>
        <w:rPr>
          <w:rFonts w:ascii="Trebuchet MS" w:hAnsi="Trebuchet MS"/>
          <w:color w:val="000000" w:themeColor="text1"/>
          <w:lang w:val="ro-RO" w:eastAsia="en-US"/>
        </w:rPr>
      </w:pPr>
    </w:p>
    <w:p w14:paraId="34FB6EE3" w14:textId="3B2CBA0C" w:rsidR="00CA7EEC" w:rsidRPr="0041394D" w:rsidRDefault="00CA7EEC" w:rsidP="002D7A1E">
      <w:pPr>
        <w:pStyle w:val="al"/>
        <w:rPr>
          <w:rFonts w:ascii="Trebuchet MS" w:hAnsi="Trebuchet MS"/>
          <w:color w:val="000000" w:themeColor="text1"/>
          <w:lang w:val="ro-RO" w:eastAsia="en-US"/>
        </w:rPr>
      </w:pPr>
    </w:p>
    <w:p w14:paraId="3DEA2086" w14:textId="77777777" w:rsidR="00CA7EEC" w:rsidRPr="0041394D" w:rsidRDefault="00CA7EEC" w:rsidP="002D7A1E">
      <w:pPr>
        <w:pStyle w:val="al"/>
        <w:rPr>
          <w:rFonts w:ascii="Trebuchet MS" w:hAnsi="Trebuchet MS"/>
          <w:color w:val="000000" w:themeColor="text1"/>
          <w:lang w:val="ro-RO" w:eastAsia="en-US"/>
        </w:rPr>
      </w:pPr>
    </w:p>
    <w:p w14:paraId="66F87FBD" w14:textId="77777777" w:rsidR="00785ABE" w:rsidRPr="0041394D" w:rsidRDefault="00785ABE" w:rsidP="005D39A5">
      <w:pPr>
        <w:pStyle w:val="al"/>
        <w:ind w:firstLine="720"/>
        <w:rPr>
          <w:rFonts w:ascii="Trebuchet MS" w:hAnsi="Trebuchet MS"/>
          <w:b/>
          <w:color w:val="000000" w:themeColor="text1"/>
          <w:lang w:val="ro-RO" w:eastAsia="en-US"/>
        </w:rPr>
      </w:pPr>
      <w:r w:rsidRPr="0041394D">
        <w:rPr>
          <w:rFonts w:ascii="Trebuchet MS" w:hAnsi="Trebuchet MS"/>
          <w:b/>
          <w:color w:val="000000" w:themeColor="text1"/>
          <w:lang w:val="ro-RO" w:eastAsia="en-US"/>
        </w:rPr>
        <w:t>2. Calculul rezervei de ajustare a prețurilor se face folosind:</w:t>
      </w:r>
    </w:p>
    <w:p w14:paraId="664952B8" w14:textId="0B404D09" w:rsidR="00785ABE" w:rsidRPr="0041394D" w:rsidRDefault="00785ABE" w:rsidP="005D39A5">
      <w:pPr>
        <w:pStyle w:val="al"/>
        <w:ind w:firstLine="720"/>
        <w:rPr>
          <w:rFonts w:ascii="Trebuchet MS" w:hAnsi="Trebuchet MS"/>
          <w:color w:val="000000" w:themeColor="text1"/>
          <w:lang w:val="ro-RO" w:eastAsia="en-US"/>
        </w:rPr>
      </w:pPr>
      <w:r w:rsidRPr="0041394D">
        <w:rPr>
          <w:rFonts w:ascii="Trebuchet MS" w:hAnsi="Trebuchet MS"/>
          <w:color w:val="000000" w:themeColor="text1"/>
          <w:lang w:val="ro-RO" w:eastAsia="en-US"/>
        </w:rPr>
        <w:t xml:space="preserve">a) valorile estimate în prețuri </w:t>
      </w:r>
      <w:r w:rsidR="00C425F2" w:rsidRPr="0041394D">
        <w:rPr>
          <w:rFonts w:ascii="Trebuchet MS" w:hAnsi="Trebuchet MS"/>
          <w:color w:val="000000" w:themeColor="text1"/>
          <w:lang w:val="ro-RO" w:eastAsia="en-US"/>
        </w:rPr>
        <w:t xml:space="preserve">ianuarie </w:t>
      </w:r>
      <w:r w:rsidRPr="0041394D">
        <w:rPr>
          <w:rFonts w:ascii="Trebuchet MS" w:hAnsi="Trebuchet MS"/>
          <w:color w:val="000000" w:themeColor="text1"/>
          <w:lang w:val="ro-RO" w:eastAsia="en-US"/>
        </w:rPr>
        <w:t xml:space="preserve">2022 pentru </w:t>
      </w:r>
      <w:r w:rsidR="005D39A5" w:rsidRPr="0041394D">
        <w:rPr>
          <w:rFonts w:ascii="Trebuchet MS" w:hAnsi="Trebuchet MS"/>
          <w:color w:val="000000" w:themeColor="text1"/>
          <w:lang w:val="ro-RO" w:eastAsia="en-US"/>
        </w:rPr>
        <w:t>procedurile de achiziție publicate</w:t>
      </w:r>
      <w:r w:rsidRPr="0041394D">
        <w:rPr>
          <w:rFonts w:ascii="Trebuchet MS" w:hAnsi="Trebuchet MS"/>
          <w:color w:val="000000" w:themeColor="text1"/>
          <w:lang w:val="ro-RO" w:eastAsia="en-US"/>
        </w:rPr>
        <w:t xml:space="preserve"> nepublicate, </w:t>
      </w:r>
      <w:r w:rsidR="005D39A5" w:rsidRPr="0041394D">
        <w:rPr>
          <w:rFonts w:ascii="Trebuchet MS" w:hAnsi="Trebuchet MS"/>
          <w:color w:val="000000" w:themeColor="text1"/>
          <w:lang w:val="ro-RO" w:eastAsia="en-US"/>
        </w:rPr>
        <w:t xml:space="preserve">respectiv pentru </w:t>
      </w:r>
      <w:r w:rsidRPr="0041394D">
        <w:rPr>
          <w:rFonts w:ascii="Trebuchet MS" w:hAnsi="Trebuchet MS"/>
          <w:color w:val="000000" w:themeColor="text1"/>
          <w:lang w:val="ro-RO" w:eastAsia="en-US"/>
        </w:rPr>
        <w:t>proceduri de achiziție</w:t>
      </w:r>
      <w:r w:rsidR="005D39A5" w:rsidRPr="0041394D">
        <w:rPr>
          <w:rFonts w:ascii="Trebuchet MS" w:hAnsi="Trebuchet MS"/>
          <w:color w:val="000000" w:themeColor="text1"/>
          <w:lang w:val="ro-RO" w:eastAsia="en-US"/>
        </w:rPr>
        <w:t xml:space="preserve"> publică</w:t>
      </w:r>
      <w:r w:rsidRPr="0041394D">
        <w:rPr>
          <w:rFonts w:ascii="Trebuchet MS" w:hAnsi="Trebuchet MS"/>
          <w:color w:val="000000" w:themeColor="text1"/>
          <w:lang w:val="ro-RO" w:eastAsia="en-US"/>
        </w:rPr>
        <w:t xml:space="preserve"> în situația de fi reluate;</w:t>
      </w:r>
    </w:p>
    <w:p w14:paraId="25F74D9D" w14:textId="77777777" w:rsidR="00785ABE" w:rsidRPr="0041394D" w:rsidRDefault="00785ABE" w:rsidP="005D39A5">
      <w:pPr>
        <w:pStyle w:val="al"/>
        <w:ind w:firstLine="720"/>
        <w:rPr>
          <w:rFonts w:ascii="Trebuchet MS" w:hAnsi="Trebuchet MS"/>
          <w:color w:val="000000" w:themeColor="text1"/>
          <w:lang w:val="ro-RO" w:eastAsia="en-US"/>
        </w:rPr>
      </w:pPr>
      <w:r w:rsidRPr="0041394D">
        <w:rPr>
          <w:rFonts w:ascii="Trebuchet MS" w:hAnsi="Trebuchet MS"/>
          <w:color w:val="000000" w:themeColor="text1"/>
          <w:lang w:val="ro-RO" w:eastAsia="en-US"/>
        </w:rPr>
        <w:t>b) restul de executat pentru contractele încheiate anterior și care au formulă de ajustare, în funcție de anul datei de bază din acele contracte;</w:t>
      </w:r>
    </w:p>
    <w:p w14:paraId="1B6941AD" w14:textId="77777777" w:rsidR="00785ABE" w:rsidRPr="0041394D" w:rsidRDefault="00785ABE" w:rsidP="005D39A5">
      <w:pPr>
        <w:pStyle w:val="al"/>
        <w:ind w:firstLine="720"/>
        <w:rPr>
          <w:rFonts w:ascii="Trebuchet MS" w:hAnsi="Trebuchet MS"/>
          <w:color w:val="000000" w:themeColor="text1"/>
          <w:lang w:val="ro-RO" w:eastAsia="en-US"/>
        </w:rPr>
      </w:pPr>
      <w:r w:rsidRPr="0041394D">
        <w:rPr>
          <w:rFonts w:ascii="Trebuchet MS" w:hAnsi="Trebuchet MS"/>
          <w:color w:val="000000" w:themeColor="text1"/>
          <w:lang w:val="ro-RO" w:eastAsia="en-US"/>
        </w:rPr>
        <w:t>c) graficul de eșalonare a plăților pe ani;</w:t>
      </w:r>
    </w:p>
    <w:p w14:paraId="300941D2" w14:textId="28CE0CD8" w:rsidR="00785ABE" w:rsidRPr="0041394D" w:rsidRDefault="00785ABE" w:rsidP="005D39A5">
      <w:pPr>
        <w:pStyle w:val="al"/>
        <w:ind w:firstLine="720"/>
        <w:rPr>
          <w:rFonts w:ascii="Trebuchet MS" w:hAnsi="Trebuchet MS"/>
          <w:color w:val="000000" w:themeColor="text1"/>
          <w:lang w:val="ro-RO" w:eastAsia="en-US"/>
        </w:rPr>
      </w:pPr>
      <w:r w:rsidRPr="0041394D">
        <w:rPr>
          <w:rFonts w:ascii="Trebuchet MS" w:hAnsi="Trebuchet MS"/>
          <w:color w:val="000000" w:themeColor="text1"/>
          <w:lang w:val="ro-RO" w:eastAsia="en-US"/>
        </w:rPr>
        <w:t xml:space="preserve">d) </w:t>
      </w:r>
      <w:r w:rsidR="005D39A5" w:rsidRPr="0041394D">
        <w:rPr>
          <w:rFonts w:ascii="Trebuchet MS" w:hAnsi="Trebuchet MS"/>
          <w:color w:val="000000" w:themeColor="text1"/>
          <w:lang w:val="ro-RO" w:eastAsia="en-US"/>
        </w:rPr>
        <w:t xml:space="preserve">indicii </w:t>
      </w:r>
      <w:r w:rsidRPr="0041394D">
        <w:rPr>
          <w:rFonts w:ascii="Trebuchet MS" w:hAnsi="Trebuchet MS"/>
          <w:color w:val="000000" w:themeColor="text1"/>
          <w:lang w:val="ro-RO" w:eastAsia="en-US"/>
        </w:rPr>
        <w:t xml:space="preserve">de creștere a costurilor </w:t>
      </w:r>
      <w:r w:rsidR="005D39A5" w:rsidRPr="0041394D">
        <w:rPr>
          <w:rFonts w:ascii="Trebuchet MS" w:hAnsi="Trebuchet MS"/>
          <w:color w:val="000000" w:themeColor="text1"/>
          <w:lang w:val="ro-RO" w:eastAsia="en-US"/>
        </w:rPr>
        <w:t xml:space="preserve">totale </w:t>
      </w:r>
      <w:r w:rsidRPr="0041394D">
        <w:rPr>
          <w:rFonts w:ascii="Trebuchet MS" w:hAnsi="Trebuchet MS"/>
          <w:color w:val="000000" w:themeColor="text1"/>
          <w:lang w:val="ro-RO" w:eastAsia="en-US"/>
        </w:rPr>
        <w:t>în construcții pentru anii 20</w:t>
      </w:r>
      <w:r w:rsidR="00A031BA" w:rsidRPr="0041394D">
        <w:rPr>
          <w:rFonts w:ascii="Trebuchet MS" w:hAnsi="Trebuchet MS"/>
          <w:color w:val="000000" w:themeColor="text1"/>
          <w:lang w:val="ro-RO" w:eastAsia="en-US"/>
        </w:rPr>
        <w:t>2</w:t>
      </w:r>
      <w:r w:rsidRPr="0041394D">
        <w:rPr>
          <w:rFonts w:ascii="Trebuchet MS" w:hAnsi="Trebuchet MS"/>
          <w:color w:val="000000" w:themeColor="text1"/>
          <w:lang w:val="ro-RO" w:eastAsia="en-US"/>
        </w:rPr>
        <w:t>2 și 2023, din tabelul următor:</w:t>
      </w:r>
    </w:p>
    <w:p w14:paraId="4F70001E" w14:textId="6E8FD4ED" w:rsidR="00CA7EEC" w:rsidRPr="0041394D" w:rsidRDefault="00CA7EEC" w:rsidP="005D39A5">
      <w:pPr>
        <w:pStyle w:val="al"/>
        <w:ind w:firstLine="720"/>
        <w:rPr>
          <w:rFonts w:ascii="Trebuchet MS" w:hAnsi="Trebuchet MS"/>
          <w:color w:val="000000" w:themeColor="text1"/>
          <w:lang w:val="ro-RO" w:eastAsia="en-US"/>
        </w:rPr>
      </w:pPr>
    </w:p>
    <w:p w14:paraId="1EE87CD7" w14:textId="3A5E45CC" w:rsidR="00CA7EEC" w:rsidRPr="0041394D" w:rsidRDefault="00CA7EEC" w:rsidP="005D39A5">
      <w:pPr>
        <w:pStyle w:val="al"/>
        <w:ind w:firstLine="720"/>
        <w:rPr>
          <w:rFonts w:ascii="Trebuchet MS" w:hAnsi="Trebuchet MS"/>
          <w:color w:val="000000" w:themeColor="text1"/>
          <w:lang w:val="ro-RO" w:eastAsia="en-US"/>
        </w:rPr>
      </w:pPr>
    </w:p>
    <w:p w14:paraId="4DA877A1" w14:textId="77777777" w:rsidR="00CA7EEC" w:rsidRPr="0041394D" w:rsidRDefault="00CA7EEC" w:rsidP="005D39A5">
      <w:pPr>
        <w:pStyle w:val="al"/>
        <w:ind w:firstLine="720"/>
        <w:rPr>
          <w:rFonts w:ascii="Trebuchet MS" w:hAnsi="Trebuchet MS"/>
          <w:color w:val="000000" w:themeColor="text1"/>
          <w:lang w:val="ro-RO" w:eastAsia="en-US"/>
        </w:rPr>
      </w:pPr>
    </w:p>
    <w:tbl>
      <w:tblPr>
        <w:tblW w:w="4632" w:type="dxa"/>
        <w:jc w:val="center"/>
        <w:tblLook w:val="04A0" w:firstRow="1" w:lastRow="0" w:firstColumn="1" w:lastColumn="0" w:noHBand="0" w:noVBand="1"/>
      </w:tblPr>
      <w:tblGrid>
        <w:gridCol w:w="3119"/>
        <w:gridCol w:w="934"/>
        <w:gridCol w:w="934"/>
      </w:tblGrid>
      <w:tr w:rsidR="00A031BA" w:rsidRPr="0041394D" w14:paraId="28DED030" w14:textId="77777777" w:rsidTr="00A031BA">
        <w:trPr>
          <w:trHeight w:val="300"/>
          <w:jc w:val="center"/>
        </w:trPr>
        <w:tc>
          <w:tcPr>
            <w:tcW w:w="3119" w:type="dxa"/>
            <w:tcBorders>
              <w:top w:val="nil"/>
              <w:left w:val="nil"/>
              <w:bottom w:val="nil"/>
              <w:right w:val="nil"/>
            </w:tcBorders>
            <w:shd w:val="clear" w:color="auto" w:fill="auto"/>
            <w:noWrap/>
            <w:vAlign w:val="bottom"/>
            <w:hideMark/>
          </w:tcPr>
          <w:p w14:paraId="199418C7" w14:textId="77777777" w:rsidR="00A031BA" w:rsidRPr="0041394D" w:rsidRDefault="00A031BA" w:rsidP="00A031BA">
            <w:pPr>
              <w:pStyle w:val="al"/>
              <w:rPr>
                <w:rFonts w:ascii="Trebuchet MS" w:hAnsi="Trebuchet MS"/>
                <w:color w:val="000000" w:themeColor="text1"/>
              </w:rPr>
            </w:pPr>
          </w:p>
        </w:tc>
        <w:tc>
          <w:tcPr>
            <w:tcW w:w="493" w:type="dxa"/>
            <w:tcBorders>
              <w:top w:val="single" w:sz="8" w:space="0" w:color="333333"/>
              <w:left w:val="single" w:sz="8" w:space="0" w:color="333333"/>
              <w:bottom w:val="single" w:sz="8" w:space="0" w:color="333333"/>
              <w:right w:val="single" w:sz="8" w:space="0" w:color="333333"/>
            </w:tcBorders>
            <w:shd w:val="clear" w:color="auto" w:fill="auto"/>
            <w:vAlign w:val="center"/>
            <w:hideMark/>
          </w:tcPr>
          <w:p w14:paraId="618737D9" w14:textId="77777777" w:rsidR="00A031BA" w:rsidRPr="0041394D" w:rsidRDefault="00A031BA" w:rsidP="00A031BA">
            <w:pPr>
              <w:pStyle w:val="al"/>
              <w:rPr>
                <w:rFonts w:ascii="Trebuchet MS" w:hAnsi="Trebuchet MS"/>
                <w:color w:val="000000" w:themeColor="text1"/>
              </w:rPr>
            </w:pPr>
            <w:r w:rsidRPr="0041394D">
              <w:rPr>
                <w:rFonts w:ascii="Trebuchet MS" w:hAnsi="Trebuchet MS"/>
                <w:color w:val="000000" w:themeColor="text1"/>
              </w:rPr>
              <w:t>2022</w:t>
            </w:r>
          </w:p>
        </w:tc>
        <w:tc>
          <w:tcPr>
            <w:tcW w:w="1020" w:type="dxa"/>
            <w:tcBorders>
              <w:top w:val="single" w:sz="8" w:space="0" w:color="333333"/>
              <w:left w:val="nil"/>
              <w:bottom w:val="single" w:sz="8" w:space="0" w:color="333333"/>
              <w:right w:val="single" w:sz="8" w:space="0" w:color="333333"/>
            </w:tcBorders>
            <w:shd w:val="clear" w:color="auto" w:fill="auto"/>
            <w:vAlign w:val="center"/>
            <w:hideMark/>
          </w:tcPr>
          <w:p w14:paraId="1B766A75" w14:textId="77777777" w:rsidR="00A031BA" w:rsidRPr="0041394D" w:rsidRDefault="00A031BA" w:rsidP="00A031BA">
            <w:pPr>
              <w:pStyle w:val="al"/>
              <w:rPr>
                <w:rFonts w:ascii="Trebuchet MS" w:hAnsi="Trebuchet MS"/>
                <w:color w:val="000000" w:themeColor="text1"/>
              </w:rPr>
            </w:pPr>
            <w:r w:rsidRPr="0041394D">
              <w:rPr>
                <w:rFonts w:ascii="Trebuchet MS" w:hAnsi="Trebuchet MS"/>
                <w:color w:val="000000" w:themeColor="text1"/>
              </w:rPr>
              <w:t>2023</w:t>
            </w:r>
          </w:p>
        </w:tc>
      </w:tr>
      <w:tr w:rsidR="00A031BA" w:rsidRPr="0041394D" w14:paraId="2C29D449" w14:textId="77777777" w:rsidTr="00A031BA">
        <w:trPr>
          <w:trHeight w:val="300"/>
          <w:jc w:val="center"/>
        </w:trPr>
        <w:tc>
          <w:tcPr>
            <w:tcW w:w="3119" w:type="dxa"/>
            <w:tcBorders>
              <w:top w:val="single" w:sz="8" w:space="0" w:color="333333"/>
              <w:left w:val="single" w:sz="8" w:space="0" w:color="333333"/>
              <w:bottom w:val="single" w:sz="8" w:space="0" w:color="333333"/>
              <w:right w:val="single" w:sz="8" w:space="0" w:color="333333"/>
            </w:tcBorders>
            <w:shd w:val="clear" w:color="auto" w:fill="auto"/>
            <w:vAlign w:val="center"/>
            <w:hideMark/>
          </w:tcPr>
          <w:p w14:paraId="06E5986F" w14:textId="77777777" w:rsidR="00A031BA" w:rsidRPr="0041394D" w:rsidRDefault="00A031BA" w:rsidP="00A031BA">
            <w:pPr>
              <w:pStyle w:val="al"/>
              <w:rPr>
                <w:rFonts w:ascii="Trebuchet MS" w:hAnsi="Trebuchet MS"/>
                <w:color w:val="000000" w:themeColor="text1"/>
              </w:rPr>
            </w:pPr>
            <w:r w:rsidRPr="0041394D">
              <w:rPr>
                <w:rFonts w:ascii="Trebuchet MS" w:hAnsi="Trebuchet MS"/>
                <w:color w:val="000000" w:themeColor="text1"/>
              </w:rPr>
              <w:t xml:space="preserve">data de </w:t>
            </w:r>
            <w:proofErr w:type="spellStart"/>
            <w:r w:rsidRPr="0041394D">
              <w:rPr>
                <w:rFonts w:ascii="Trebuchet MS" w:hAnsi="Trebuchet MS"/>
                <w:color w:val="000000" w:themeColor="text1"/>
              </w:rPr>
              <w:t>baza</w:t>
            </w:r>
            <w:proofErr w:type="spellEnd"/>
            <w:r w:rsidRPr="0041394D">
              <w:rPr>
                <w:rFonts w:ascii="Trebuchet MS" w:hAnsi="Trebuchet MS"/>
                <w:color w:val="000000" w:themeColor="text1"/>
              </w:rPr>
              <w:t xml:space="preserve"> 2014</w:t>
            </w:r>
          </w:p>
        </w:tc>
        <w:tc>
          <w:tcPr>
            <w:tcW w:w="493" w:type="dxa"/>
            <w:tcBorders>
              <w:top w:val="nil"/>
              <w:left w:val="nil"/>
              <w:bottom w:val="single" w:sz="8" w:space="0" w:color="333333"/>
              <w:right w:val="single" w:sz="8" w:space="0" w:color="333333"/>
            </w:tcBorders>
            <w:shd w:val="clear" w:color="auto" w:fill="auto"/>
            <w:vAlign w:val="center"/>
            <w:hideMark/>
          </w:tcPr>
          <w:p w14:paraId="31158961" w14:textId="77777777" w:rsidR="00A031BA" w:rsidRPr="0041394D" w:rsidRDefault="00A031BA" w:rsidP="00A031BA">
            <w:pPr>
              <w:pStyle w:val="al"/>
              <w:rPr>
                <w:rFonts w:ascii="Trebuchet MS" w:hAnsi="Trebuchet MS"/>
                <w:color w:val="000000" w:themeColor="text1"/>
              </w:rPr>
            </w:pPr>
            <w:r w:rsidRPr="0041394D">
              <w:rPr>
                <w:rFonts w:ascii="Trebuchet MS" w:hAnsi="Trebuchet MS"/>
                <w:color w:val="000000" w:themeColor="text1"/>
              </w:rPr>
              <w:t>171.32</w:t>
            </w:r>
          </w:p>
        </w:tc>
        <w:tc>
          <w:tcPr>
            <w:tcW w:w="1020" w:type="dxa"/>
            <w:tcBorders>
              <w:top w:val="nil"/>
              <w:left w:val="nil"/>
              <w:bottom w:val="single" w:sz="8" w:space="0" w:color="333333"/>
              <w:right w:val="single" w:sz="8" w:space="0" w:color="333333"/>
            </w:tcBorders>
            <w:shd w:val="clear" w:color="auto" w:fill="auto"/>
            <w:vAlign w:val="center"/>
            <w:hideMark/>
          </w:tcPr>
          <w:p w14:paraId="22442AC7" w14:textId="77777777" w:rsidR="00A031BA" w:rsidRPr="0041394D" w:rsidRDefault="00A031BA" w:rsidP="00A031BA">
            <w:pPr>
              <w:pStyle w:val="al"/>
              <w:rPr>
                <w:rFonts w:ascii="Trebuchet MS" w:hAnsi="Trebuchet MS"/>
                <w:color w:val="000000" w:themeColor="text1"/>
              </w:rPr>
            </w:pPr>
            <w:r w:rsidRPr="0041394D">
              <w:rPr>
                <w:rFonts w:ascii="Trebuchet MS" w:hAnsi="Trebuchet MS"/>
                <w:color w:val="000000" w:themeColor="text1"/>
              </w:rPr>
              <w:t>183.83</w:t>
            </w:r>
          </w:p>
        </w:tc>
      </w:tr>
      <w:tr w:rsidR="00A031BA" w:rsidRPr="0041394D" w14:paraId="23DD2827" w14:textId="77777777" w:rsidTr="00A031BA">
        <w:trPr>
          <w:trHeight w:val="300"/>
          <w:jc w:val="center"/>
        </w:trPr>
        <w:tc>
          <w:tcPr>
            <w:tcW w:w="3119" w:type="dxa"/>
            <w:tcBorders>
              <w:top w:val="nil"/>
              <w:left w:val="single" w:sz="8" w:space="0" w:color="333333"/>
              <w:bottom w:val="single" w:sz="8" w:space="0" w:color="333333"/>
              <w:right w:val="single" w:sz="8" w:space="0" w:color="333333"/>
            </w:tcBorders>
            <w:shd w:val="clear" w:color="auto" w:fill="auto"/>
            <w:vAlign w:val="center"/>
            <w:hideMark/>
          </w:tcPr>
          <w:p w14:paraId="5BC1ACA4" w14:textId="77777777" w:rsidR="00A031BA" w:rsidRPr="0041394D" w:rsidRDefault="00A031BA" w:rsidP="00A031BA">
            <w:pPr>
              <w:pStyle w:val="al"/>
              <w:rPr>
                <w:rFonts w:ascii="Trebuchet MS" w:hAnsi="Trebuchet MS"/>
                <w:color w:val="000000" w:themeColor="text1"/>
              </w:rPr>
            </w:pPr>
            <w:r w:rsidRPr="0041394D">
              <w:rPr>
                <w:rFonts w:ascii="Trebuchet MS" w:hAnsi="Trebuchet MS"/>
                <w:color w:val="000000" w:themeColor="text1"/>
              </w:rPr>
              <w:t xml:space="preserve">data de </w:t>
            </w:r>
            <w:proofErr w:type="spellStart"/>
            <w:r w:rsidRPr="0041394D">
              <w:rPr>
                <w:rFonts w:ascii="Trebuchet MS" w:hAnsi="Trebuchet MS"/>
                <w:color w:val="000000" w:themeColor="text1"/>
              </w:rPr>
              <w:t>baza</w:t>
            </w:r>
            <w:proofErr w:type="spellEnd"/>
            <w:r w:rsidRPr="0041394D">
              <w:rPr>
                <w:rFonts w:ascii="Trebuchet MS" w:hAnsi="Trebuchet MS"/>
                <w:color w:val="000000" w:themeColor="text1"/>
              </w:rPr>
              <w:t xml:space="preserve"> 2015</w:t>
            </w:r>
          </w:p>
        </w:tc>
        <w:tc>
          <w:tcPr>
            <w:tcW w:w="493" w:type="dxa"/>
            <w:tcBorders>
              <w:top w:val="nil"/>
              <w:left w:val="nil"/>
              <w:bottom w:val="single" w:sz="8" w:space="0" w:color="333333"/>
              <w:right w:val="single" w:sz="8" w:space="0" w:color="333333"/>
            </w:tcBorders>
            <w:shd w:val="clear" w:color="auto" w:fill="auto"/>
            <w:vAlign w:val="center"/>
            <w:hideMark/>
          </w:tcPr>
          <w:p w14:paraId="3008EB4B" w14:textId="77777777" w:rsidR="00A031BA" w:rsidRPr="0041394D" w:rsidRDefault="00A031BA" w:rsidP="00A031BA">
            <w:pPr>
              <w:pStyle w:val="al"/>
              <w:rPr>
                <w:rFonts w:ascii="Trebuchet MS" w:hAnsi="Trebuchet MS"/>
                <w:color w:val="000000" w:themeColor="text1"/>
              </w:rPr>
            </w:pPr>
            <w:r w:rsidRPr="0041394D">
              <w:rPr>
                <w:rFonts w:ascii="Trebuchet MS" w:hAnsi="Trebuchet MS"/>
                <w:color w:val="000000" w:themeColor="text1"/>
              </w:rPr>
              <w:t>174.83</w:t>
            </w:r>
          </w:p>
        </w:tc>
        <w:tc>
          <w:tcPr>
            <w:tcW w:w="1020" w:type="dxa"/>
            <w:tcBorders>
              <w:top w:val="nil"/>
              <w:left w:val="nil"/>
              <w:bottom w:val="single" w:sz="8" w:space="0" w:color="333333"/>
              <w:right w:val="single" w:sz="8" w:space="0" w:color="333333"/>
            </w:tcBorders>
            <w:shd w:val="clear" w:color="auto" w:fill="auto"/>
            <w:vAlign w:val="center"/>
            <w:hideMark/>
          </w:tcPr>
          <w:p w14:paraId="61375C4F" w14:textId="77777777" w:rsidR="00A031BA" w:rsidRPr="0041394D" w:rsidRDefault="00A031BA" w:rsidP="00A031BA">
            <w:pPr>
              <w:pStyle w:val="al"/>
              <w:rPr>
                <w:rFonts w:ascii="Trebuchet MS" w:hAnsi="Trebuchet MS"/>
                <w:color w:val="000000" w:themeColor="text1"/>
              </w:rPr>
            </w:pPr>
            <w:r w:rsidRPr="0041394D">
              <w:rPr>
                <w:rFonts w:ascii="Trebuchet MS" w:hAnsi="Trebuchet MS"/>
                <w:color w:val="000000" w:themeColor="text1"/>
              </w:rPr>
              <w:t>187.59</w:t>
            </w:r>
          </w:p>
        </w:tc>
      </w:tr>
      <w:tr w:rsidR="00A031BA" w:rsidRPr="0041394D" w14:paraId="27F687A2" w14:textId="77777777" w:rsidTr="00A031BA">
        <w:trPr>
          <w:trHeight w:val="300"/>
          <w:jc w:val="center"/>
        </w:trPr>
        <w:tc>
          <w:tcPr>
            <w:tcW w:w="3119" w:type="dxa"/>
            <w:tcBorders>
              <w:top w:val="nil"/>
              <w:left w:val="single" w:sz="8" w:space="0" w:color="333333"/>
              <w:bottom w:val="single" w:sz="8" w:space="0" w:color="333333"/>
              <w:right w:val="single" w:sz="8" w:space="0" w:color="333333"/>
            </w:tcBorders>
            <w:shd w:val="clear" w:color="auto" w:fill="auto"/>
            <w:vAlign w:val="center"/>
            <w:hideMark/>
          </w:tcPr>
          <w:p w14:paraId="765A37C2" w14:textId="77777777" w:rsidR="00A031BA" w:rsidRPr="0041394D" w:rsidRDefault="00A031BA" w:rsidP="00A031BA">
            <w:pPr>
              <w:pStyle w:val="al"/>
              <w:rPr>
                <w:rFonts w:ascii="Trebuchet MS" w:hAnsi="Trebuchet MS"/>
                <w:color w:val="000000" w:themeColor="text1"/>
              </w:rPr>
            </w:pPr>
            <w:r w:rsidRPr="0041394D">
              <w:rPr>
                <w:rFonts w:ascii="Trebuchet MS" w:hAnsi="Trebuchet MS"/>
                <w:color w:val="000000" w:themeColor="text1"/>
              </w:rPr>
              <w:t xml:space="preserve">data de </w:t>
            </w:r>
            <w:proofErr w:type="spellStart"/>
            <w:r w:rsidRPr="0041394D">
              <w:rPr>
                <w:rFonts w:ascii="Trebuchet MS" w:hAnsi="Trebuchet MS"/>
                <w:color w:val="000000" w:themeColor="text1"/>
              </w:rPr>
              <w:t>baza</w:t>
            </w:r>
            <w:proofErr w:type="spellEnd"/>
            <w:r w:rsidRPr="0041394D">
              <w:rPr>
                <w:rFonts w:ascii="Trebuchet MS" w:hAnsi="Trebuchet MS"/>
                <w:color w:val="000000" w:themeColor="text1"/>
              </w:rPr>
              <w:t xml:space="preserve"> 2016</w:t>
            </w:r>
          </w:p>
        </w:tc>
        <w:tc>
          <w:tcPr>
            <w:tcW w:w="493" w:type="dxa"/>
            <w:tcBorders>
              <w:top w:val="nil"/>
              <w:left w:val="nil"/>
              <w:bottom w:val="single" w:sz="8" w:space="0" w:color="333333"/>
              <w:right w:val="single" w:sz="8" w:space="0" w:color="333333"/>
            </w:tcBorders>
            <w:shd w:val="clear" w:color="auto" w:fill="auto"/>
            <w:vAlign w:val="center"/>
            <w:hideMark/>
          </w:tcPr>
          <w:p w14:paraId="7E19F446" w14:textId="77777777" w:rsidR="00A031BA" w:rsidRPr="0041394D" w:rsidRDefault="00A031BA" w:rsidP="00A031BA">
            <w:pPr>
              <w:pStyle w:val="al"/>
              <w:rPr>
                <w:rFonts w:ascii="Trebuchet MS" w:hAnsi="Trebuchet MS"/>
                <w:color w:val="000000" w:themeColor="text1"/>
              </w:rPr>
            </w:pPr>
            <w:r w:rsidRPr="0041394D">
              <w:rPr>
                <w:rFonts w:ascii="Trebuchet MS" w:hAnsi="Trebuchet MS"/>
                <w:color w:val="000000" w:themeColor="text1"/>
              </w:rPr>
              <w:t>172.26</w:t>
            </w:r>
          </w:p>
        </w:tc>
        <w:tc>
          <w:tcPr>
            <w:tcW w:w="1020" w:type="dxa"/>
            <w:tcBorders>
              <w:top w:val="nil"/>
              <w:left w:val="nil"/>
              <w:bottom w:val="single" w:sz="8" w:space="0" w:color="333333"/>
              <w:right w:val="single" w:sz="8" w:space="0" w:color="333333"/>
            </w:tcBorders>
            <w:shd w:val="clear" w:color="auto" w:fill="auto"/>
            <w:vAlign w:val="center"/>
            <w:hideMark/>
          </w:tcPr>
          <w:p w14:paraId="44BD29B9" w14:textId="77777777" w:rsidR="00A031BA" w:rsidRPr="0041394D" w:rsidRDefault="00A031BA" w:rsidP="00A031BA">
            <w:pPr>
              <w:pStyle w:val="al"/>
              <w:rPr>
                <w:rFonts w:ascii="Trebuchet MS" w:hAnsi="Trebuchet MS"/>
                <w:color w:val="000000" w:themeColor="text1"/>
              </w:rPr>
            </w:pPr>
            <w:r w:rsidRPr="0041394D">
              <w:rPr>
                <w:rFonts w:ascii="Trebuchet MS" w:hAnsi="Trebuchet MS"/>
                <w:color w:val="000000" w:themeColor="text1"/>
              </w:rPr>
              <w:t>184.83</w:t>
            </w:r>
          </w:p>
        </w:tc>
      </w:tr>
      <w:tr w:rsidR="00A031BA" w:rsidRPr="0041394D" w14:paraId="7508213E" w14:textId="77777777" w:rsidTr="00A031BA">
        <w:trPr>
          <w:trHeight w:val="300"/>
          <w:jc w:val="center"/>
        </w:trPr>
        <w:tc>
          <w:tcPr>
            <w:tcW w:w="3119" w:type="dxa"/>
            <w:tcBorders>
              <w:top w:val="nil"/>
              <w:left w:val="single" w:sz="8" w:space="0" w:color="333333"/>
              <w:bottom w:val="single" w:sz="8" w:space="0" w:color="333333"/>
              <w:right w:val="single" w:sz="8" w:space="0" w:color="333333"/>
            </w:tcBorders>
            <w:shd w:val="clear" w:color="auto" w:fill="auto"/>
            <w:vAlign w:val="center"/>
            <w:hideMark/>
          </w:tcPr>
          <w:p w14:paraId="37BE1B22" w14:textId="77777777" w:rsidR="00A031BA" w:rsidRPr="0041394D" w:rsidRDefault="00A031BA" w:rsidP="00A031BA">
            <w:pPr>
              <w:pStyle w:val="al"/>
              <w:rPr>
                <w:rFonts w:ascii="Trebuchet MS" w:hAnsi="Trebuchet MS"/>
                <w:color w:val="000000" w:themeColor="text1"/>
              </w:rPr>
            </w:pPr>
            <w:r w:rsidRPr="0041394D">
              <w:rPr>
                <w:rFonts w:ascii="Trebuchet MS" w:hAnsi="Trebuchet MS"/>
                <w:color w:val="000000" w:themeColor="text1"/>
              </w:rPr>
              <w:t xml:space="preserve">data de </w:t>
            </w:r>
            <w:proofErr w:type="spellStart"/>
            <w:r w:rsidRPr="0041394D">
              <w:rPr>
                <w:rFonts w:ascii="Trebuchet MS" w:hAnsi="Trebuchet MS"/>
                <w:color w:val="000000" w:themeColor="text1"/>
              </w:rPr>
              <w:t>baza</w:t>
            </w:r>
            <w:proofErr w:type="spellEnd"/>
            <w:r w:rsidRPr="0041394D">
              <w:rPr>
                <w:rFonts w:ascii="Trebuchet MS" w:hAnsi="Trebuchet MS"/>
                <w:color w:val="000000" w:themeColor="text1"/>
              </w:rPr>
              <w:t xml:space="preserve"> 2017</w:t>
            </w:r>
          </w:p>
        </w:tc>
        <w:tc>
          <w:tcPr>
            <w:tcW w:w="493" w:type="dxa"/>
            <w:tcBorders>
              <w:top w:val="nil"/>
              <w:left w:val="nil"/>
              <w:bottom w:val="single" w:sz="8" w:space="0" w:color="333333"/>
              <w:right w:val="single" w:sz="8" w:space="0" w:color="333333"/>
            </w:tcBorders>
            <w:shd w:val="clear" w:color="auto" w:fill="auto"/>
            <w:vAlign w:val="center"/>
            <w:hideMark/>
          </w:tcPr>
          <w:p w14:paraId="1323B38F" w14:textId="77777777" w:rsidR="00A031BA" w:rsidRPr="0041394D" w:rsidRDefault="00A031BA" w:rsidP="00A031BA">
            <w:pPr>
              <w:pStyle w:val="al"/>
              <w:rPr>
                <w:rFonts w:ascii="Trebuchet MS" w:hAnsi="Trebuchet MS"/>
                <w:color w:val="000000" w:themeColor="text1"/>
              </w:rPr>
            </w:pPr>
            <w:r w:rsidRPr="0041394D">
              <w:rPr>
                <w:rFonts w:ascii="Trebuchet MS" w:hAnsi="Trebuchet MS"/>
                <w:color w:val="000000" w:themeColor="text1"/>
              </w:rPr>
              <w:t>161.56</w:t>
            </w:r>
          </w:p>
        </w:tc>
        <w:tc>
          <w:tcPr>
            <w:tcW w:w="1020" w:type="dxa"/>
            <w:tcBorders>
              <w:top w:val="nil"/>
              <w:left w:val="nil"/>
              <w:bottom w:val="single" w:sz="8" w:space="0" w:color="333333"/>
              <w:right w:val="single" w:sz="8" w:space="0" w:color="333333"/>
            </w:tcBorders>
            <w:shd w:val="clear" w:color="auto" w:fill="auto"/>
            <w:vAlign w:val="center"/>
            <w:hideMark/>
          </w:tcPr>
          <w:p w14:paraId="5BAC1E02" w14:textId="77777777" w:rsidR="00A031BA" w:rsidRPr="0041394D" w:rsidRDefault="00A031BA" w:rsidP="00A031BA">
            <w:pPr>
              <w:pStyle w:val="al"/>
              <w:rPr>
                <w:rFonts w:ascii="Trebuchet MS" w:hAnsi="Trebuchet MS"/>
                <w:color w:val="000000" w:themeColor="text1"/>
              </w:rPr>
            </w:pPr>
            <w:r w:rsidRPr="0041394D">
              <w:rPr>
                <w:rFonts w:ascii="Trebuchet MS" w:hAnsi="Trebuchet MS"/>
                <w:color w:val="000000" w:themeColor="text1"/>
              </w:rPr>
              <w:t>173.35</w:t>
            </w:r>
          </w:p>
        </w:tc>
      </w:tr>
      <w:tr w:rsidR="00A031BA" w:rsidRPr="0041394D" w14:paraId="5D89EDB3" w14:textId="77777777" w:rsidTr="00A031BA">
        <w:trPr>
          <w:trHeight w:val="300"/>
          <w:jc w:val="center"/>
        </w:trPr>
        <w:tc>
          <w:tcPr>
            <w:tcW w:w="3119" w:type="dxa"/>
            <w:tcBorders>
              <w:top w:val="nil"/>
              <w:left w:val="single" w:sz="8" w:space="0" w:color="333333"/>
              <w:bottom w:val="single" w:sz="8" w:space="0" w:color="333333"/>
              <w:right w:val="single" w:sz="8" w:space="0" w:color="333333"/>
            </w:tcBorders>
            <w:shd w:val="clear" w:color="auto" w:fill="auto"/>
            <w:vAlign w:val="center"/>
            <w:hideMark/>
          </w:tcPr>
          <w:p w14:paraId="53F044A7" w14:textId="77777777" w:rsidR="00A031BA" w:rsidRPr="0041394D" w:rsidRDefault="00A031BA" w:rsidP="00A031BA">
            <w:pPr>
              <w:pStyle w:val="al"/>
              <w:rPr>
                <w:rFonts w:ascii="Trebuchet MS" w:hAnsi="Trebuchet MS"/>
                <w:color w:val="000000" w:themeColor="text1"/>
              </w:rPr>
            </w:pPr>
            <w:r w:rsidRPr="0041394D">
              <w:rPr>
                <w:rFonts w:ascii="Trebuchet MS" w:hAnsi="Trebuchet MS"/>
                <w:color w:val="000000" w:themeColor="text1"/>
              </w:rPr>
              <w:t xml:space="preserve">data de </w:t>
            </w:r>
            <w:proofErr w:type="spellStart"/>
            <w:r w:rsidRPr="0041394D">
              <w:rPr>
                <w:rFonts w:ascii="Trebuchet MS" w:hAnsi="Trebuchet MS"/>
                <w:color w:val="000000" w:themeColor="text1"/>
              </w:rPr>
              <w:t>baza</w:t>
            </w:r>
            <w:proofErr w:type="spellEnd"/>
            <w:r w:rsidRPr="0041394D">
              <w:rPr>
                <w:rFonts w:ascii="Trebuchet MS" w:hAnsi="Trebuchet MS"/>
                <w:color w:val="000000" w:themeColor="text1"/>
              </w:rPr>
              <w:t xml:space="preserve"> 2018</w:t>
            </w:r>
          </w:p>
        </w:tc>
        <w:tc>
          <w:tcPr>
            <w:tcW w:w="493" w:type="dxa"/>
            <w:tcBorders>
              <w:top w:val="nil"/>
              <w:left w:val="nil"/>
              <w:bottom w:val="single" w:sz="8" w:space="0" w:color="333333"/>
              <w:right w:val="single" w:sz="8" w:space="0" w:color="333333"/>
            </w:tcBorders>
            <w:shd w:val="clear" w:color="auto" w:fill="auto"/>
            <w:vAlign w:val="center"/>
            <w:hideMark/>
          </w:tcPr>
          <w:p w14:paraId="4386A1B2" w14:textId="77777777" w:rsidR="00A031BA" w:rsidRPr="0041394D" w:rsidRDefault="00A031BA" w:rsidP="00A031BA">
            <w:pPr>
              <w:pStyle w:val="al"/>
              <w:rPr>
                <w:rFonts w:ascii="Trebuchet MS" w:hAnsi="Trebuchet MS"/>
                <w:color w:val="000000" w:themeColor="text1"/>
              </w:rPr>
            </w:pPr>
            <w:r w:rsidRPr="0041394D">
              <w:rPr>
                <w:rFonts w:ascii="Trebuchet MS" w:hAnsi="Trebuchet MS"/>
                <w:color w:val="000000" w:themeColor="text1"/>
              </w:rPr>
              <w:t>140.5</w:t>
            </w:r>
          </w:p>
        </w:tc>
        <w:tc>
          <w:tcPr>
            <w:tcW w:w="1020" w:type="dxa"/>
            <w:tcBorders>
              <w:top w:val="nil"/>
              <w:left w:val="nil"/>
              <w:bottom w:val="single" w:sz="8" w:space="0" w:color="333333"/>
              <w:right w:val="single" w:sz="8" w:space="0" w:color="333333"/>
            </w:tcBorders>
            <w:shd w:val="clear" w:color="auto" w:fill="auto"/>
            <w:vAlign w:val="center"/>
            <w:hideMark/>
          </w:tcPr>
          <w:p w14:paraId="1EF5FA24" w14:textId="77777777" w:rsidR="00A031BA" w:rsidRPr="0041394D" w:rsidRDefault="00A031BA" w:rsidP="00A031BA">
            <w:pPr>
              <w:pStyle w:val="al"/>
              <w:rPr>
                <w:rFonts w:ascii="Trebuchet MS" w:hAnsi="Trebuchet MS"/>
                <w:color w:val="000000" w:themeColor="text1"/>
              </w:rPr>
            </w:pPr>
            <w:r w:rsidRPr="0041394D">
              <w:rPr>
                <w:rFonts w:ascii="Trebuchet MS" w:hAnsi="Trebuchet MS"/>
                <w:color w:val="000000" w:themeColor="text1"/>
              </w:rPr>
              <w:t>150.76</w:t>
            </w:r>
          </w:p>
        </w:tc>
      </w:tr>
      <w:tr w:rsidR="00A031BA" w:rsidRPr="0041394D" w14:paraId="7A6F4446" w14:textId="77777777" w:rsidTr="00A031BA">
        <w:trPr>
          <w:trHeight w:val="300"/>
          <w:jc w:val="center"/>
        </w:trPr>
        <w:tc>
          <w:tcPr>
            <w:tcW w:w="3119" w:type="dxa"/>
            <w:tcBorders>
              <w:top w:val="nil"/>
              <w:left w:val="single" w:sz="8" w:space="0" w:color="333333"/>
              <w:bottom w:val="single" w:sz="8" w:space="0" w:color="333333"/>
              <w:right w:val="single" w:sz="8" w:space="0" w:color="333333"/>
            </w:tcBorders>
            <w:shd w:val="clear" w:color="auto" w:fill="auto"/>
            <w:vAlign w:val="center"/>
            <w:hideMark/>
          </w:tcPr>
          <w:p w14:paraId="0F70D5D4" w14:textId="77777777" w:rsidR="00A031BA" w:rsidRPr="0041394D" w:rsidRDefault="00A031BA" w:rsidP="00A031BA">
            <w:pPr>
              <w:pStyle w:val="al"/>
              <w:rPr>
                <w:rFonts w:ascii="Trebuchet MS" w:hAnsi="Trebuchet MS"/>
                <w:color w:val="000000" w:themeColor="text1"/>
              </w:rPr>
            </w:pPr>
            <w:r w:rsidRPr="0041394D">
              <w:rPr>
                <w:rFonts w:ascii="Trebuchet MS" w:hAnsi="Trebuchet MS"/>
                <w:color w:val="000000" w:themeColor="text1"/>
              </w:rPr>
              <w:t xml:space="preserve">data de </w:t>
            </w:r>
            <w:proofErr w:type="spellStart"/>
            <w:r w:rsidRPr="0041394D">
              <w:rPr>
                <w:rFonts w:ascii="Trebuchet MS" w:hAnsi="Trebuchet MS"/>
                <w:color w:val="000000" w:themeColor="text1"/>
              </w:rPr>
              <w:t>baza</w:t>
            </w:r>
            <w:proofErr w:type="spellEnd"/>
            <w:r w:rsidRPr="0041394D">
              <w:rPr>
                <w:rFonts w:ascii="Trebuchet MS" w:hAnsi="Trebuchet MS"/>
                <w:color w:val="000000" w:themeColor="text1"/>
              </w:rPr>
              <w:t xml:space="preserve"> 2019</w:t>
            </w:r>
          </w:p>
        </w:tc>
        <w:tc>
          <w:tcPr>
            <w:tcW w:w="493" w:type="dxa"/>
            <w:tcBorders>
              <w:top w:val="nil"/>
              <w:left w:val="nil"/>
              <w:bottom w:val="single" w:sz="8" w:space="0" w:color="333333"/>
              <w:right w:val="single" w:sz="8" w:space="0" w:color="333333"/>
            </w:tcBorders>
            <w:shd w:val="clear" w:color="auto" w:fill="auto"/>
            <w:vAlign w:val="center"/>
            <w:hideMark/>
          </w:tcPr>
          <w:p w14:paraId="76C7EBC5" w14:textId="77777777" w:rsidR="00A031BA" w:rsidRPr="0041394D" w:rsidRDefault="00A031BA" w:rsidP="00A031BA">
            <w:pPr>
              <w:pStyle w:val="al"/>
              <w:rPr>
                <w:rFonts w:ascii="Trebuchet MS" w:hAnsi="Trebuchet MS"/>
                <w:color w:val="000000" w:themeColor="text1"/>
              </w:rPr>
            </w:pPr>
            <w:r w:rsidRPr="0041394D">
              <w:rPr>
                <w:rFonts w:ascii="Trebuchet MS" w:hAnsi="Trebuchet MS"/>
                <w:color w:val="000000" w:themeColor="text1"/>
              </w:rPr>
              <w:t>129.59</w:t>
            </w:r>
          </w:p>
        </w:tc>
        <w:tc>
          <w:tcPr>
            <w:tcW w:w="1020" w:type="dxa"/>
            <w:tcBorders>
              <w:top w:val="nil"/>
              <w:left w:val="nil"/>
              <w:bottom w:val="single" w:sz="8" w:space="0" w:color="333333"/>
              <w:right w:val="single" w:sz="8" w:space="0" w:color="333333"/>
            </w:tcBorders>
            <w:shd w:val="clear" w:color="auto" w:fill="auto"/>
            <w:vAlign w:val="center"/>
            <w:hideMark/>
          </w:tcPr>
          <w:p w14:paraId="6EACE8E3" w14:textId="77777777" w:rsidR="00A031BA" w:rsidRPr="0041394D" w:rsidRDefault="00A031BA" w:rsidP="00A031BA">
            <w:pPr>
              <w:pStyle w:val="al"/>
              <w:rPr>
                <w:rFonts w:ascii="Trebuchet MS" w:hAnsi="Trebuchet MS"/>
                <w:color w:val="000000" w:themeColor="text1"/>
              </w:rPr>
            </w:pPr>
            <w:r w:rsidRPr="0041394D">
              <w:rPr>
                <w:rFonts w:ascii="Trebuchet MS" w:hAnsi="Trebuchet MS"/>
                <w:color w:val="000000" w:themeColor="text1"/>
              </w:rPr>
              <w:t>139.05</w:t>
            </w:r>
          </w:p>
        </w:tc>
      </w:tr>
      <w:tr w:rsidR="00A031BA" w:rsidRPr="0041394D" w14:paraId="5B1F3438" w14:textId="77777777" w:rsidTr="00A031BA">
        <w:trPr>
          <w:trHeight w:val="300"/>
          <w:jc w:val="center"/>
        </w:trPr>
        <w:tc>
          <w:tcPr>
            <w:tcW w:w="3119" w:type="dxa"/>
            <w:tcBorders>
              <w:top w:val="nil"/>
              <w:left w:val="single" w:sz="8" w:space="0" w:color="333333"/>
              <w:bottom w:val="single" w:sz="8" w:space="0" w:color="333333"/>
              <w:right w:val="single" w:sz="8" w:space="0" w:color="333333"/>
            </w:tcBorders>
            <w:shd w:val="clear" w:color="auto" w:fill="auto"/>
            <w:vAlign w:val="center"/>
            <w:hideMark/>
          </w:tcPr>
          <w:p w14:paraId="199B1C5B" w14:textId="77777777" w:rsidR="00A031BA" w:rsidRPr="0041394D" w:rsidRDefault="00A031BA" w:rsidP="00A031BA">
            <w:pPr>
              <w:pStyle w:val="al"/>
              <w:rPr>
                <w:rFonts w:ascii="Trebuchet MS" w:hAnsi="Trebuchet MS"/>
                <w:color w:val="000000" w:themeColor="text1"/>
              </w:rPr>
            </w:pPr>
            <w:r w:rsidRPr="0041394D">
              <w:rPr>
                <w:rFonts w:ascii="Trebuchet MS" w:hAnsi="Trebuchet MS"/>
                <w:color w:val="000000" w:themeColor="text1"/>
              </w:rPr>
              <w:t xml:space="preserve">data de </w:t>
            </w:r>
            <w:proofErr w:type="spellStart"/>
            <w:r w:rsidRPr="0041394D">
              <w:rPr>
                <w:rFonts w:ascii="Trebuchet MS" w:hAnsi="Trebuchet MS"/>
                <w:color w:val="000000" w:themeColor="text1"/>
              </w:rPr>
              <w:t>baza</w:t>
            </w:r>
            <w:proofErr w:type="spellEnd"/>
            <w:r w:rsidRPr="0041394D">
              <w:rPr>
                <w:rFonts w:ascii="Trebuchet MS" w:hAnsi="Trebuchet MS"/>
                <w:color w:val="000000" w:themeColor="text1"/>
              </w:rPr>
              <w:t xml:space="preserve"> 2020</w:t>
            </w:r>
          </w:p>
        </w:tc>
        <w:tc>
          <w:tcPr>
            <w:tcW w:w="493" w:type="dxa"/>
            <w:tcBorders>
              <w:top w:val="nil"/>
              <w:left w:val="nil"/>
              <w:bottom w:val="single" w:sz="8" w:space="0" w:color="333333"/>
              <w:right w:val="single" w:sz="8" w:space="0" w:color="333333"/>
            </w:tcBorders>
            <w:shd w:val="clear" w:color="auto" w:fill="auto"/>
            <w:vAlign w:val="center"/>
            <w:hideMark/>
          </w:tcPr>
          <w:p w14:paraId="6E9B8A53" w14:textId="77777777" w:rsidR="00A031BA" w:rsidRPr="0041394D" w:rsidRDefault="00A031BA" w:rsidP="00A031BA">
            <w:pPr>
              <w:pStyle w:val="al"/>
              <w:rPr>
                <w:rFonts w:ascii="Trebuchet MS" w:hAnsi="Trebuchet MS"/>
                <w:color w:val="000000" w:themeColor="text1"/>
              </w:rPr>
            </w:pPr>
            <w:r w:rsidRPr="0041394D">
              <w:rPr>
                <w:rFonts w:ascii="Trebuchet MS" w:hAnsi="Trebuchet MS"/>
                <w:color w:val="000000" w:themeColor="text1"/>
              </w:rPr>
              <w:t>128.14</w:t>
            </w:r>
          </w:p>
        </w:tc>
        <w:tc>
          <w:tcPr>
            <w:tcW w:w="1020" w:type="dxa"/>
            <w:tcBorders>
              <w:top w:val="nil"/>
              <w:left w:val="nil"/>
              <w:bottom w:val="single" w:sz="8" w:space="0" w:color="333333"/>
              <w:right w:val="single" w:sz="8" w:space="0" w:color="333333"/>
            </w:tcBorders>
            <w:shd w:val="clear" w:color="auto" w:fill="auto"/>
            <w:vAlign w:val="center"/>
            <w:hideMark/>
          </w:tcPr>
          <w:p w14:paraId="601685FD" w14:textId="77777777" w:rsidR="00A031BA" w:rsidRPr="0041394D" w:rsidRDefault="00A031BA" w:rsidP="00A031BA">
            <w:pPr>
              <w:pStyle w:val="al"/>
              <w:rPr>
                <w:rFonts w:ascii="Trebuchet MS" w:hAnsi="Trebuchet MS"/>
                <w:color w:val="000000" w:themeColor="text1"/>
              </w:rPr>
            </w:pPr>
            <w:r w:rsidRPr="0041394D">
              <w:rPr>
                <w:rFonts w:ascii="Trebuchet MS" w:hAnsi="Trebuchet MS"/>
                <w:color w:val="000000" w:themeColor="text1"/>
              </w:rPr>
              <w:t>137.49</w:t>
            </w:r>
          </w:p>
        </w:tc>
      </w:tr>
      <w:tr w:rsidR="00A031BA" w:rsidRPr="0041394D" w14:paraId="5DEED66D" w14:textId="77777777" w:rsidTr="00A031BA">
        <w:trPr>
          <w:trHeight w:val="300"/>
          <w:jc w:val="center"/>
        </w:trPr>
        <w:tc>
          <w:tcPr>
            <w:tcW w:w="3119" w:type="dxa"/>
            <w:tcBorders>
              <w:top w:val="nil"/>
              <w:left w:val="single" w:sz="8" w:space="0" w:color="333333"/>
              <w:bottom w:val="single" w:sz="8" w:space="0" w:color="333333"/>
              <w:right w:val="single" w:sz="8" w:space="0" w:color="333333"/>
            </w:tcBorders>
            <w:shd w:val="clear" w:color="auto" w:fill="auto"/>
            <w:vAlign w:val="center"/>
            <w:hideMark/>
          </w:tcPr>
          <w:p w14:paraId="5723251B" w14:textId="77777777" w:rsidR="00A031BA" w:rsidRPr="0041394D" w:rsidRDefault="00A031BA" w:rsidP="00A031BA">
            <w:pPr>
              <w:pStyle w:val="al"/>
              <w:rPr>
                <w:rFonts w:ascii="Trebuchet MS" w:hAnsi="Trebuchet MS"/>
                <w:color w:val="000000" w:themeColor="text1"/>
              </w:rPr>
            </w:pPr>
            <w:r w:rsidRPr="0041394D">
              <w:rPr>
                <w:rFonts w:ascii="Trebuchet MS" w:hAnsi="Trebuchet MS"/>
                <w:color w:val="000000" w:themeColor="text1"/>
              </w:rPr>
              <w:t xml:space="preserve">data de </w:t>
            </w:r>
            <w:proofErr w:type="spellStart"/>
            <w:r w:rsidRPr="0041394D">
              <w:rPr>
                <w:rFonts w:ascii="Trebuchet MS" w:hAnsi="Trebuchet MS"/>
                <w:color w:val="000000" w:themeColor="text1"/>
              </w:rPr>
              <w:t>baza</w:t>
            </w:r>
            <w:proofErr w:type="spellEnd"/>
            <w:r w:rsidRPr="0041394D">
              <w:rPr>
                <w:rFonts w:ascii="Trebuchet MS" w:hAnsi="Trebuchet MS"/>
                <w:color w:val="000000" w:themeColor="text1"/>
              </w:rPr>
              <w:t xml:space="preserve"> 2021</w:t>
            </w:r>
          </w:p>
        </w:tc>
        <w:tc>
          <w:tcPr>
            <w:tcW w:w="493" w:type="dxa"/>
            <w:tcBorders>
              <w:top w:val="nil"/>
              <w:left w:val="nil"/>
              <w:bottom w:val="single" w:sz="8" w:space="0" w:color="333333"/>
              <w:right w:val="single" w:sz="8" w:space="0" w:color="333333"/>
            </w:tcBorders>
            <w:shd w:val="clear" w:color="auto" w:fill="auto"/>
            <w:vAlign w:val="center"/>
            <w:hideMark/>
          </w:tcPr>
          <w:p w14:paraId="7A5351B3" w14:textId="77777777" w:rsidR="00A031BA" w:rsidRPr="0041394D" w:rsidRDefault="00A031BA" w:rsidP="00A031BA">
            <w:pPr>
              <w:pStyle w:val="al"/>
              <w:rPr>
                <w:rFonts w:ascii="Trebuchet MS" w:hAnsi="Trebuchet MS"/>
                <w:color w:val="000000" w:themeColor="text1"/>
              </w:rPr>
            </w:pPr>
            <w:r w:rsidRPr="0041394D">
              <w:rPr>
                <w:rFonts w:ascii="Trebuchet MS" w:hAnsi="Trebuchet MS"/>
                <w:color w:val="000000" w:themeColor="text1"/>
              </w:rPr>
              <w:t>114.3</w:t>
            </w:r>
          </w:p>
        </w:tc>
        <w:tc>
          <w:tcPr>
            <w:tcW w:w="1020" w:type="dxa"/>
            <w:tcBorders>
              <w:top w:val="nil"/>
              <w:left w:val="nil"/>
              <w:bottom w:val="single" w:sz="8" w:space="0" w:color="333333"/>
              <w:right w:val="single" w:sz="8" w:space="0" w:color="333333"/>
            </w:tcBorders>
            <w:shd w:val="clear" w:color="auto" w:fill="auto"/>
            <w:vAlign w:val="center"/>
            <w:hideMark/>
          </w:tcPr>
          <w:p w14:paraId="69723883" w14:textId="77777777" w:rsidR="00A031BA" w:rsidRPr="0041394D" w:rsidRDefault="00A031BA" w:rsidP="00A031BA">
            <w:pPr>
              <w:pStyle w:val="al"/>
              <w:rPr>
                <w:rFonts w:ascii="Trebuchet MS" w:hAnsi="Trebuchet MS"/>
                <w:color w:val="000000" w:themeColor="text1"/>
              </w:rPr>
            </w:pPr>
            <w:r w:rsidRPr="0041394D">
              <w:rPr>
                <w:rFonts w:ascii="Trebuchet MS" w:hAnsi="Trebuchet MS"/>
                <w:color w:val="000000" w:themeColor="text1"/>
              </w:rPr>
              <w:t>122.64</w:t>
            </w:r>
          </w:p>
        </w:tc>
      </w:tr>
      <w:tr w:rsidR="00A031BA" w:rsidRPr="0041394D" w14:paraId="6541D443" w14:textId="77777777" w:rsidTr="00A031BA">
        <w:trPr>
          <w:trHeight w:val="472"/>
          <w:jc w:val="center"/>
        </w:trPr>
        <w:tc>
          <w:tcPr>
            <w:tcW w:w="3119" w:type="dxa"/>
            <w:tcBorders>
              <w:top w:val="nil"/>
              <w:left w:val="single" w:sz="8" w:space="0" w:color="333333"/>
              <w:bottom w:val="single" w:sz="8" w:space="0" w:color="333333"/>
              <w:right w:val="single" w:sz="8" w:space="0" w:color="333333"/>
            </w:tcBorders>
            <w:shd w:val="clear" w:color="auto" w:fill="auto"/>
            <w:vAlign w:val="center"/>
            <w:hideMark/>
          </w:tcPr>
          <w:p w14:paraId="2EA4EF76" w14:textId="77777777" w:rsidR="00A031BA" w:rsidRPr="0041394D" w:rsidRDefault="00A031BA" w:rsidP="00A031BA">
            <w:pPr>
              <w:pStyle w:val="al"/>
              <w:rPr>
                <w:rFonts w:ascii="Trebuchet MS" w:hAnsi="Trebuchet MS"/>
                <w:color w:val="000000" w:themeColor="text1"/>
              </w:rPr>
            </w:pPr>
            <w:r w:rsidRPr="0041394D">
              <w:rPr>
                <w:rFonts w:ascii="Trebuchet MS" w:hAnsi="Trebuchet MS"/>
                <w:color w:val="000000" w:themeColor="text1"/>
              </w:rPr>
              <w:t xml:space="preserve">data de </w:t>
            </w:r>
            <w:proofErr w:type="spellStart"/>
            <w:r w:rsidRPr="0041394D">
              <w:rPr>
                <w:rFonts w:ascii="Trebuchet MS" w:hAnsi="Trebuchet MS"/>
                <w:color w:val="000000" w:themeColor="text1"/>
              </w:rPr>
              <w:t>baza</w:t>
            </w:r>
            <w:proofErr w:type="spellEnd"/>
            <w:r w:rsidRPr="0041394D">
              <w:rPr>
                <w:rFonts w:ascii="Trebuchet MS" w:hAnsi="Trebuchet MS"/>
                <w:color w:val="000000" w:themeColor="text1"/>
              </w:rPr>
              <w:t xml:space="preserve"> </w:t>
            </w:r>
            <w:proofErr w:type="spellStart"/>
            <w:r w:rsidRPr="0041394D">
              <w:rPr>
                <w:rFonts w:ascii="Trebuchet MS" w:hAnsi="Trebuchet MS"/>
                <w:color w:val="000000" w:themeColor="text1"/>
              </w:rPr>
              <w:t>ianuarie</w:t>
            </w:r>
            <w:proofErr w:type="spellEnd"/>
            <w:r w:rsidRPr="0041394D">
              <w:rPr>
                <w:rFonts w:ascii="Trebuchet MS" w:hAnsi="Trebuchet MS"/>
                <w:color w:val="000000" w:themeColor="text1"/>
              </w:rPr>
              <w:t xml:space="preserve"> 2022</w:t>
            </w:r>
          </w:p>
        </w:tc>
        <w:tc>
          <w:tcPr>
            <w:tcW w:w="493" w:type="dxa"/>
            <w:tcBorders>
              <w:top w:val="nil"/>
              <w:left w:val="nil"/>
              <w:bottom w:val="single" w:sz="8" w:space="0" w:color="333333"/>
              <w:right w:val="single" w:sz="8" w:space="0" w:color="333333"/>
            </w:tcBorders>
            <w:shd w:val="clear" w:color="auto" w:fill="auto"/>
            <w:vAlign w:val="center"/>
            <w:hideMark/>
          </w:tcPr>
          <w:p w14:paraId="08834FDF" w14:textId="77777777" w:rsidR="00A031BA" w:rsidRPr="0041394D" w:rsidRDefault="00A031BA" w:rsidP="00A031BA">
            <w:pPr>
              <w:pStyle w:val="al"/>
              <w:rPr>
                <w:rFonts w:ascii="Trebuchet MS" w:hAnsi="Trebuchet MS"/>
                <w:color w:val="000000" w:themeColor="text1"/>
              </w:rPr>
            </w:pPr>
            <w:r w:rsidRPr="0041394D">
              <w:rPr>
                <w:rFonts w:ascii="Trebuchet MS" w:hAnsi="Trebuchet MS"/>
                <w:color w:val="000000" w:themeColor="text1"/>
              </w:rPr>
              <w:t>106.12</w:t>
            </w:r>
          </w:p>
        </w:tc>
        <w:tc>
          <w:tcPr>
            <w:tcW w:w="1020" w:type="dxa"/>
            <w:tcBorders>
              <w:top w:val="nil"/>
              <w:left w:val="nil"/>
              <w:bottom w:val="single" w:sz="8" w:space="0" w:color="333333"/>
              <w:right w:val="single" w:sz="8" w:space="0" w:color="333333"/>
            </w:tcBorders>
            <w:shd w:val="clear" w:color="auto" w:fill="auto"/>
            <w:vAlign w:val="center"/>
            <w:hideMark/>
          </w:tcPr>
          <w:p w14:paraId="309BD4DC" w14:textId="77777777" w:rsidR="00A031BA" w:rsidRPr="0041394D" w:rsidRDefault="00A031BA" w:rsidP="00A031BA">
            <w:pPr>
              <w:pStyle w:val="al"/>
              <w:rPr>
                <w:rFonts w:ascii="Trebuchet MS" w:hAnsi="Trebuchet MS"/>
                <w:color w:val="000000" w:themeColor="text1"/>
              </w:rPr>
            </w:pPr>
            <w:r w:rsidRPr="0041394D">
              <w:rPr>
                <w:rFonts w:ascii="Trebuchet MS" w:hAnsi="Trebuchet MS"/>
                <w:color w:val="000000" w:themeColor="text1"/>
              </w:rPr>
              <w:t>113.87</w:t>
            </w:r>
          </w:p>
        </w:tc>
      </w:tr>
    </w:tbl>
    <w:p w14:paraId="60D7CA1D" w14:textId="14041CF0" w:rsidR="00A031BA" w:rsidRPr="0041394D" w:rsidRDefault="00A031BA" w:rsidP="00A031BA">
      <w:pPr>
        <w:pStyle w:val="al"/>
        <w:rPr>
          <w:rFonts w:ascii="Trebuchet MS" w:hAnsi="Trebuchet MS"/>
          <w:color w:val="000000" w:themeColor="text1"/>
          <w:lang w:val="ro-RO" w:eastAsia="en-US"/>
        </w:rPr>
      </w:pPr>
    </w:p>
    <w:p w14:paraId="7CD6CC78" w14:textId="4EA2CEE0" w:rsidR="00A031BA" w:rsidRPr="0041394D" w:rsidRDefault="00A031BA" w:rsidP="005D39A5">
      <w:pPr>
        <w:pStyle w:val="al"/>
        <w:ind w:firstLine="720"/>
        <w:rPr>
          <w:rFonts w:ascii="Trebuchet MS" w:hAnsi="Trebuchet MS"/>
          <w:color w:val="000000" w:themeColor="text1"/>
          <w:lang w:val="ro-RO" w:eastAsia="en-US"/>
        </w:rPr>
      </w:pPr>
    </w:p>
    <w:p w14:paraId="56E73753" w14:textId="77777777" w:rsidR="00A031BA" w:rsidRPr="0041394D" w:rsidRDefault="00A031BA" w:rsidP="005D39A5">
      <w:pPr>
        <w:pStyle w:val="al"/>
        <w:ind w:firstLine="720"/>
        <w:rPr>
          <w:rFonts w:ascii="Trebuchet MS" w:hAnsi="Trebuchet MS"/>
          <w:color w:val="000000" w:themeColor="text1"/>
          <w:lang w:val="ro-RO" w:eastAsia="en-US"/>
        </w:rPr>
      </w:pPr>
    </w:p>
    <w:p w14:paraId="6E2EE310" w14:textId="77777777" w:rsidR="00785ABE" w:rsidRPr="0041394D" w:rsidRDefault="00785ABE" w:rsidP="002D7A1E">
      <w:pPr>
        <w:rPr>
          <w:rFonts w:ascii="Trebuchet MS" w:hAnsi="Trebuchet MS" w:cs="Times New Roman"/>
          <w:color w:val="000000" w:themeColor="text1"/>
          <w:lang w:val="ro-RO"/>
        </w:rPr>
      </w:pPr>
    </w:p>
    <w:p w14:paraId="36C297D6" w14:textId="77777777" w:rsidR="00785ABE" w:rsidRPr="0041394D" w:rsidRDefault="00785ABE" w:rsidP="00A80874">
      <w:pPr>
        <w:ind w:firstLine="720"/>
        <w:jc w:val="center"/>
        <w:rPr>
          <w:rFonts w:ascii="Trebuchet MS" w:hAnsi="Trebuchet MS" w:cs="Times New Roman"/>
          <w:b/>
          <w:lang w:val="ro-RO"/>
        </w:rPr>
      </w:pPr>
    </w:p>
    <w:sectPr w:rsidR="00785ABE" w:rsidRPr="0041394D" w:rsidSect="00662864">
      <w:footerReference w:type="default" r:id="rId2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1AF31E" w14:textId="77777777" w:rsidR="0030273E" w:rsidRDefault="0030273E" w:rsidP="00405FD8">
      <w:r>
        <w:separator/>
      </w:r>
    </w:p>
  </w:endnote>
  <w:endnote w:type="continuationSeparator" w:id="0">
    <w:p w14:paraId="32F9AB28" w14:textId="77777777" w:rsidR="0030273E" w:rsidRDefault="0030273E" w:rsidP="00405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Lucida Grande">
    <w:altName w:val="Times New Roman"/>
    <w:charset w:val="00"/>
    <w:family w:val="auto"/>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6457489"/>
      <w:docPartObj>
        <w:docPartGallery w:val="Page Numbers (Bottom of Page)"/>
        <w:docPartUnique/>
      </w:docPartObj>
    </w:sdtPr>
    <w:sdtEndPr>
      <w:rPr>
        <w:noProof/>
      </w:rPr>
    </w:sdtEndPr>
    <w:sdtContent>
      <w:p w14:paraId="595ACD20" w14:textId="5541320D" w:rsidR="00E3640C" w:rsidRDefault="00E3640C">
        <w:pPr>
          <w:pStyle w:val="Footer"/>
          <w:jc w:val="center"/>
        </w:pPr>
        <w:r>
          <w:fldChar w:fldCharType="begin"/>
        </w:r>
        <w:r>
          <w:instrText xml:space="preserve"> PAGE   \* MERGEFORMAT </w:instrText>
        </w:r>
        <w:r>
          <w:fldChar w:fldCharType="separate"/>
        </w:r>
        <w:r w:rsidR="002E08A9">
          <w:rPr>
            <w:noProof/>
          </w:rPr>
          <w:t>21</w:t>
        </w:r>
        <w:r>
          <w:rPr>
            <w:noProof/>
          </w:rPr>
          <w:fldChar w:fldCharType="end"/>
        </w:r>
      </w:p>
    </w:sdtContent>
  </w:sdt>
  <w:p w14:paraId="5FC3AE11" w14:textId="77777777" w:rsidR="00E3640C" w:rsidRDefault="00E3640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1DBAE4" w14:textId="77777777" w:rsidR="0030273E" w:rsidRDefault="0030273E" w:rsidP="00405FD8">
      <w:r>
        <w:separator/>
      </w:r>
    </w:p>
  </w:footnote>
  <w:footnote w:type="continuationSeparator" w:id="0">
    <w:p w14:paraId="516210F5" w14:textId="77777777" w:rsidR="0030273E" w:rsidRDefault="0030273E" w:rsidP="00405FD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81C91"/>
    <w:multiLevelType w:val="hybridMultilevel"/>
    <w:tmpl w:val="35EE7C20"/>
    <w:lvl w:ilvl="0" w:tplc="20523972">
      <w:start w:val="1"/>
      <w:numFmt w:val="lowerLetter"/>
      <w:lvlText w:val="%1)"/>
      <w:lvlJc w:val="left"/>
      <w:pPr>
        <w:ind w:left="928" w:hanging="360"/>
      </w:pPr>
      <w:rPr>
        <w:rFonts w:hint="default"/>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1" w15:restartNumberingAfterBreak="0">
    <w:nsid w:val="0C43252A"/>
    <w:multiLevelType w:val="hybridMultilevel"/>
    <w:tmpl w:val="91F29C3E"/>
    <w:lvl w:ilvl="0" w:tplc="95684104">
      <w:start w:val="1"/>
      <w:numFmt w:val="lowerLetter"/>
      <w:lvlText w:val="%1)"/>
      <w:lvlJc w:val="left"/>
      <w:pPr>
        <w:ind w:left="990" w:hanging="360"/>
      </w:pPr>
      <w:rPr>
        <w:rFonts w:hint="default"/>
      </w:rPr>
    </w:lvl>
    <w:lvl w:ilvl="1" w:tplc="04180019" w:tentative="1">
      <w:start w:val="1"/>
      <w:numFmt w:val="lowerLetter"/>
      <w:lvlText w:val="%2."/>
      <w:lvlJc w:val="left"/>
      <w:pPr>
        <w:ind w:left="1710" w:hanging="360"/>
      </w:pPr>
    </w:lvl>
    <w:lvl w:ilvl="2" w:tplc="0418001B" w:tentative="1">
      <w:start w:val="1"/>
      <w:numFmt w:val="lowerRoman"/>
      <w:lvlText w:val="%3."/>
      <w:lvlJc w:val="right"/>
      <w:pPr>
        <w:ind w:left="2430" w:hanging="180"/>
      </w:pPr>
    </w:lvl>
    <w:lvl w:ilvl="3" w:tplc="0418000F" w:tentative="1">
      <w:start w:val="1"/>
      <w:numFmt w:val="decimal"/>
      <w:lvlText w:val="%4."/>
      <w:lvlJc w:val="left"/>
      <w:pPr>
        <w:ind w:left="3150" w:hanging="360"/>
      </w:pPr>
    </w:lvl>
    <w:lvl w:ilvl="4" w:tplc="04180019" w:tentative="1">
      <w:start w:val="1"/>
      <w:numFmt w:val="lowerLetter"/>
      <w:lvlText w:val="%5."/>
      <w:lvlJc w:val="left"/>
      <w:pPr>
        <w:ind w:left="3870" w:hanging="360"/>
      </w:pPr>
    </w:lvl>
    <w:lvl w:ilvl="5" w:tplc="0418001B" w:tentative="1">
      <w:start w:val="1"/>
      <w:numFmt w:val="lowerRoman"/>
      <w:lvlText w:val="%6."/>
      <w:lvlJc w:val="right"/>
      <w:pPr>
        <w:ind w:left="4590" w:hanging="180"/>
      </w:pPr>
    </w:lvl>
    <w:lvl w:ilvl="6" w:tplc="0418000F" w:tentative="1">
      <w:start w:val="1"/>
      <w:numFmt w:val="decimal"/>
      <w:lvlText w:val="%7."/>
      <w:lvlJc w:val="left"/>
      <w:pPr>
        <w:ind w:left="5310" w:hanging="360"/>
      </w:pPr>
    </w:lvl>
    <w:lvl w:ilvl="7" w:tplc="04180019" w:tentative="1">
      <w:start w:val="1"/>
      <w:numFmt w:val="lowerLetter"/>
      <w:lvlText w:val="%8."/>
      <w:lvlJc w:val="left"/>
      <w:pPr>
        <w:ind w:left="6030" w:hanging="360"/>
      </w:pPr>
    </w:lvl>
    <w:lvl w:ilvl="8" w:tplc="0418001B" w:tentative="1">
      <w:start w:val="1"/>
      <w:numFmt w:val="lowerRoman"/>
      <w:lvlText w:val="%9."/>
      <w:lvlJc w:val="right"/>
      <w:pPr>
        <w:ind w:left="6750" w:hanging="180"/>
      </w:pPr>
    </w:lvl>
  </w:abstractNum>
  <w:abstractNum w:abstractNumId="2" w15:restartNumberingAfterBreak="0">
    <w:nsid w:val="12947581"/>
    <w:multiLevelType w:val="hybridMultilevel"/>
    <w:tmpl w:val="799E28BC"/>
    <w:lvl w:ilvl="0" w:tplc="523AF13E">
      <w:start w:val="1"/>
      <w:numFmt w:val="lowerLetter"/>
      <w:lvlText w:val="%1)"/>
      <w:lvlJc w:val="left"/>
      <w:pPr>
        <w:ind w:left="990" w:hanging="360"/>
      </w:pPr>
      <w:rPr>
        <w:rFonts w:hint="default"/>
      </w:rPr>
    </w:lvl>
    <w:lvl w:ilvl="1" w:tplc="04180019" w:tentative="1">
      <w:start w:val="1"/>
      <w:numFmt w:val="lowerLetter"/>
      <w:lvlText w:val="%2."/>
      <w:lvlJc w:val="left"/>
      <w:pPr>
        <w:ind w:left="1710" w:hanging="360"/>
      </w:pPr>
    </w:lvl>
    <w:lvl w:ilvl="2" w:tplc="0418001B" w:tentative="1">
      <w:start w:val="1"/>
      <w:numFmt w:val="lowerRoman"/>
      <w:lvlText w:val="%3."/>
      <w:lvlJc w:val="right"/>
      <w:pPr>
        <w:ind w:left="2430" w:hanging="180"/>
      </w:pPr>
    </w:lvl>
    <w:lvl w:ilvl="3" w:tplc="0418000F" w:tentative="1">
      <w:start w:val="1"/>
      <w:numFmt w:val="decimal"/>
      <w:lvlText w:val="%4."/>
      <w:lvlJc w:val="left"/>
      <w:pPr>
        <w:ind w:left="3150" w:hanging="360"/>
      </w:pPr>
    </w:lvl>
    <w:lvl w:ilvl="4" w:tplc="04180019" w:tentative="1">
      <w:start w:val="1"/>
      <w:numFmt w:val="lowerLetter"/>
      <w:lvlText w:val="%5."/>
      <w:lvlJc w:val="left"/>
      <w:pPr>
        <w:ind w:left="3870" w:hanging="360"/>
      </w:pPr>
    </w:lvl>
    <w:lvl w:ilvl="5" w:tplc="0418001B" w:tentative="1">
      <w:start w:val="1"/>
      <w:numFmt w:val="lowerRoman"/>
      <w:lvlText w:val="%6."/>
      <w:lvlJc w:val="right"/>
      <w:pPr>
        <w:ind w:left="4590" w:hanging="180"/>
      </w:pPr>
    </w:lvl>
    <w:lvl w:ilvl="6" w:tplc="0418000F" w:tentative="1">
      <w:start w:val="1"/>
      <w:numFmt w:val="decimal"/>
      <w:lvlText w:val="%7."/>
      <w:lvlJc w:val="left"/>
      <w:pPr>
        <w:ind w:left="5310" w:hanging="360"/>
      </w:pPr>
    </w:lvl>
    <w:lvl w:ilvl="7" w:tplc="04180019" w:tentative="1">
      <w:start w:val="1"/>
      <w:numFmt w:val="lowerLetter"/>
      <w:lvlText w:val="%8."/>
      <w:lvlJc w:val="left"/>
      <w:pPr>
        <w:ind w:left="6030" w:hanging="360"/>
      </w:pPr>
    </w:lvl>
    <w:lvl w:ilvl="8" w:tplc="0418001B" w:tentative="1">
      <w:start w:val="1"/>
      <w:numFmt w:val="lowerRoman"/>
      <w:lvlText w:val="%9."/>
      <w:lvlJc w:val="right"/>
      <w:pPr>
        <w:ind w:left="6750" w:hanging="180"/>
      </w:pPr>
    </w:lvl>
  </w:abstractNum>
  <w:abstractNum w:abstractNumId="3" w15:restartNumberingAfterBreak="0">
    <w:nsid w:val="165D354D"/>
    <w:multiLevelType w:val="hybridMultilevel"/>
    <w:tmpl w:val="43F207C4"/>
    <w:lvl w:ilvl="0" w:tplc="64FEF002">
      <w:start w:val="1"/>
      <w:numFmt w:val="lowerLetter"/>
      <w:lvlText w:val="%1)"/>
      <w:lvlJc w:val="left"/>
      <w:pPr>
        <w:ind w:left="1550" w:hanging="9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15:restartNumberingAfterBreak="0">
    <w:nsid w:val="16770465"/>
    <w:multiLevelType w:val="hybridMultilevel"/>
    <w:tmpl w:val="80583184"/>
    <w:lvl w:ilvl="0" w:tplc="CA2CB17C">
      <w:start w:val="1"/>
      <w:numFmt w:val="lowerLetter"/>
      <w:lvlText w:val="%1)"/>
      <w:lvlJc w:val="left"/>
      <w:pPr>
        <w:ind w:left="990" w:hanging="360"/>
      </w:pPr>
      <w:rPr>
        <w:rFonts w:hint="default"/>
      </w:rPr>
    </w:lvl>
    <w:lvl w:ilvl="1" w:tplc="04180019" w:tentative="1">
      <w:start w:val="1"/>
      <w:numFmt w:val="lowerLetter"/>
      <w:lvlText w:val="%2."/>
      <w:lvlJc w:val="left"/>
      <w:pPr>
        <w:ind w:left="1710" w:hanging="360"/>
      </w:pPr>
    </w:lvl>
    <w:lvl w:ilvl="2" w:tplc="0418001B" w:tentative="1">
      <w:start w:val="1"/>
      <w:numFmt w:val="lowerRoman"/>
      <w:lvlText w:val="%3."/>
      <w:lvlJc w:val="right"/>
      <w:pPr>
        <w:ind w:left="2430" w:hanging="180"/>
      </w:pPr>
    </w:lvl>
    <w:lvl w:ilvl="3" w:tplc="0418000F" w:tentative="1">
      <w:start w:val="1"/>
      <w:numFmt w:val="decimal"/>
      <w:lvlText w:val="%4."/>
      <w:lvlJc w:val="left"/>
      <w:pPr>
        <w:ind w:left="3150" w:hanging="360"/>
      </w:pPr>
    </w:lvl>
    <w:lvl w:ilvl="4" w:tplc="04180019" w:tentative="1">
      <w:start w:val="1"/>
      <w:numFmt w:val="lowerLetter"/>
      <w:lvlText w:val="%5."/>
      <w:lvlJc w:val="left"/>
      <w:pPr>
        <w:ind w:left="3870" w:hanging="360"/>
      </w:pPr>
    </w:lvl>
    <w:lvl w:ilvl="5" w:tplc="0418001B" w:tentative="1">
      <w:start w:val="1"/>
      <w:numFmt w:val="lowerRoman"/>
      <w:lvlText w:val="%6."/>
      <w:lvlJc w:val="right"/>
      <w:pPr>
        <w:ind w:left="4590" w:hanging="180"/>
      </w:pPr>
    </w:lvl>
    <w:lvl w:ilvl="6" w:tplc="0418000F" w:tentative="1">
      <w:start w:val="1"/>
      <w:numFmt w:val="decimal"/>
      <w:lvlText w:val="%7."/>
      <w:lvlJc w:val="left"/>
      <w:pPr>
        <w:ind w:left="5310" w:hanging="360"/>
      </w:pPr>
    </w:lvl>
    <w:lvl w:ilvl="7" w:tplc="04180019" w:tentative="1">
      <w:start w:val="1"/>
      <w:numFmt w:val="lowerLetter"/>
      <w:lvlText w:val="%8."/>
      <w:lvlJc w:val="left"/>
      <w:pPr>
        <w:ind w:left="6030" w:hanging="360"/>
      </w:pPr>
    </w:lvl>
    <w:lvl w:ilvl="8" w:tplc="0418001B" w:tentative="1">
      <w:start w:val="1"/>
      <w:numFmt w:val="lowerRoman"/>
      <w:lvlText w:val="%9."/>
      <w:lvlJc w:val="right"/>
      <w:pPr>
        <w:ind w:left="6750" w:hanging="180"/>
      </w:pPr>
    </w:lvl>
  </w:abstractNum>
  <w:abstractNum w:abstractNumId="5" w15:restartNumberingAfterBreak="0">
    <w:nsid w:val="1A962DE1"/>
    <w:multiLevelType w:val="hybridMultilevel"/>
    <w:tmpl w:val="B19E93CA"/>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294E4745"/>
    <w:multiLevelType w:val="hybridMultilevel"/>
    <w:tmpl w:val="A67691E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98106EB"/>
    <w:multiLevelType w:val="hybridMultilevel"/>
    <w:tmpl w:val="8BE40ACE"/>
    <w:lvl w:ilvl="0" w:tplc="2AFEA78E">
      <w:start w:val="1"/>
      <w:numFmt w:val="lowerLetter"/>
      <w:lvlText w:val="%1)"/>
      <w:lvlJc w:val="left"/>
      <w:pPr>
        <w:ind w:left="990" w:hanging="360"/>
      </w:pPr>
      <w:rPr>
        <w:rFonts w:hint="default"/>
      </w:rPr>
    </w:lvl>
    <w:lvl w:ilvl="1" w:tplc="04180019" w:tentative="1">
      <w:start w:val="1"/>
      <w:numFmt w:val="lowerLetter"/>
      <w:lvlText w:val="%2."/>
      <w:lvlJc w:val="left"/>
      <w:pPr>
        <w:ind w:left="1710" w:hanging="360"/>
      </w:pPr>
    </w:lvl>
    <w:lvl w:ilvl="2" w:tplc="0418001B" w:tentative="1">
      <w:start w:val="1"/>
      <w:numFmt w:val="lowerRoman"/>
      <w:lvlText w:val="%3."/>
      <w:lvlJc w:val="right"/>
      <w:pPr>
        <w:ind w:left="2430" w:hanging="180"/>
      </w:pPr>
    </w:lvl>
    <w:lvl w:ilvl="3" w:tplc="0418000F" w:tentative="1">
      <w:start w:val="1"/>
      <w:numFmt w:val="decimal"/>
      <w:lvlText w:val="%4."/>
      <w:lvlJc w:val="left"/>
      <w:pPr>
        <w:ind w:left="3150" w:hanging="360"/>
      </w:pPr>
    </w:lvl>
    <w:lvl w:ilvl="4" w:tplc="04180019" w:tentative="1">
      <w:start w:val="1"/>
      <w:numFmt w:val="lowerLetter"/>
      <w:lvlText w:val="%5."/>
      <w:lvlJc w:val="left"/>
      <w:pPr>
        <w:ind w:left="3870" w:hanging="360"/>
      </w:pPr>
    </w:lvl>
    <w:lvl w:ilvl="5" w:tplc="0418001B" w:tentative="1">
      <w:start w:val="1"/>
      <w:numFmt w:val="lowerRoman"/>
      <w:lvlText w:val="%6."/>
      <w:lvlJc w:val="right"/>
      <w:pPr>
        <w:ind w:left="4590" w:hanging="180"/>
      </w:pPr>
    </w:lvl>
    <w:lvl w:ilvl="6" w:tplc="0418000F" w:tentative="1">
      <w:start w:val="1"/>
      <w:numFmt w:val="decimal"/>
      <w:lvlText w:val="%7."/>
      <w:lvlJc w:val="left"/>
      <w:pPr>
        <w:ind w:left="5310" w:hanging="360"/>
      </w:pPr>
    </w:lvl>
    <w:lvl w:ilvl="7" w:tplc="04180019" w:tentative="1">
      <w:start w:val="1"/>
      <w:numFmt w:val="lowerLetter"/>
      <w:lvlText w:val="%8."/>
      <w:lvlJc w:val="left"/>
      <w:pPr>
        <w:ind w:left="6030" w:hanging="360"/>
      </w:pPr>
    </w:lvl>
    <w:lvl w:ilvl="8" w:tplc="0418001B" w:tentative="1">
      <w:start w:val="1"/>
      <w:numFmt w:val="lowerRoman"/>
      <w:lvlText w:val="%9."/>
      <w:lvlJc w:val="right"/>
      <w:pPr>
        <w:ind w:left="6750" w:hanging="180"/>
      </w:pPr>
    </w:lvl>
  </w:abstractNum>
  <w:abstractNum w:abstractNumId="8" w15:restartNumberingAfterBreak="0">
    <w:nsid w:val="315C6626"/>
    <w:multiLevelType w:val="hybridMultilevel"/>
    <w:tmpl w:val="17929842"/>
    <w:lvl w:ilvl="0" w:tplc="05BC4742">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 w15:restartNumberingAfterBreak="0">
    <w:nsid w:val="3161103A"/>
    <w:multiLevelType w:val="hybridMultilevel"/>
    <w:tmpl w:val="530C6C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110F5F"/>
    <w:multiLevelType w:val="hybridMultilevel"/>
    <w:tmpl w:val="41E43FA8"/>
    <w:lvl w:ilvl="0" w:tplc="0409001B">
      <w:start w:val="1"/>
      <w:numFmt w:val="lowerRoman"/>
      <w:lvlText w:val="%1."/>
      <w:lvlJc w:val="right"/>
      <w:pPr>
        <w:ind w:left="990" w:hanging="36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11" w15:restartNumberingAfterBreak="0">
    <w:nsid w:val="3DC3226A"/>
    <w:multiLevelType w:val="hybridMultilevel"/>
    <w:tmpl w:val="45B6AE1E"/>
    <w:lvl w:ilvl="0" w:tplc="3B0CBC9C">
      <w:start w:val="9"/>
      <w:numFmt w:val="bullet"/>
      <w:lvlText w:val="-"/>
      <w:lvlJc w:val="left"/>
      <w:pPr>
        <w:ind w:left="720" w:hanging="360"/>
      </w:pPr>
      <w:rPr>
        <w:rFonts w:ascii="Trebuchet MS" w:eastAsiaTheme="minorEastAsia"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7D7371"/>
    <w:multiLevelType w:val="hybridMultilevel"/>
    <w:tmpl w:val="AB2C542E"/>
    <w:lvl w:ilvl="0" w:tplc="081C8FF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633846"/>
    <w:multiLevelType w:val="hybridMultilevel"/>
    <w:tmpl w:val="1890BF10"/>
    <w:lvl w:ilvl="0" w:tplc="0DCA4E30">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4" w15:restartNumberingAfterBreak="0">
    <w:nsid w:val="525418B2"/>
    <w:multiLevelType w:val="hybridMultilevel"/>
    <w:tmpl w:val="A6B4E1BA"/>
    <w:lvl w:ilvl="0" w:tplc="1130AF0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5" w15:restartNumberingAfterBreak="0">
    <w:nsid w:val="544E7E56"/>
    <w:multiLevelType w:val="hybridMultilevel"/>
    <w:tmpl w:val="3236B22A"/>
    <w:lvl w:ilvl="0" w:tplc="0286103C">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6" w15:restartNumberingAfterBreak="0">
    <w:nsid w:val="5759468D"/>
    <w:multiLevelType w:val="hybridMultilevel"/>
    <w:tmpl w:val="10D419BC"/>
    <w:lvl w:ilvl="0" w:tplc="4D505A64">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 w15:restartNumberingAfterBreak="0">
    <w:nsid w:val="588F2866"/>
    <w:multiLevelType w:val="hybridMultilevel"/>
    <w:tmpl w:val="822C6E9A"/>
    <w:lvl w:ilvl="0" w:tplc="BE242624">
      <w:start w:val="3"/>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8" w15:restartNumberingAfterBreak="0">
    <w:nsid w:val="597053A0"/>
    <w:multiLevelType w:val="hybridMultilevel"/>
    <w:tmpl w:val="E52C8E1A"/>
    <w:lvl w:ilvl="0" w:tplc="C82E44A6">
      <w:start w:val="10"/>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8F727E"/>
    <w:multiLevelType w:val="hybridMultilevel"/>
    <w:tmpl w:val="5992A230"/>
    <w:lvl w:ilvl="0" w:tplc="F43C5C88">
      <w:start w:val="10"/>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C34104"/>
    <w:multiLevelType w:val="hybridMultilevel"/>
    <w:tmpl w:val="0F5C94DA"/>
    <w:lvl w:ilvl="0" w:tplc="A7B8C9B0">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6EF35F2"/>
    <w:multiLevelType w:val="hybridMultilevel"/>
    <w:tmpl w:val="73F85DC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9C82DEF"/>
    <w:multiLevelType w:val="hybridMultilevel"/>
    <w:tmpl w:val="143C8C20"/>
    <w:lvl w:ilvl="0" w:tplc="E0D8386C">
      <w:start w:val="1"/>
      <w:numFmt w:val="lowerLetter"/>
      <w:lvlText w:val="%1)"/>
      <w:lvlJc w:val="left"/>
      <w:pPr>
        <w:ind w:left="1080" w:hanging="360"/>
      </w:pPr>
      <w:rPr>
        <w:rFonts w:hint="default"/>
        <w:b/>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3" w15:restartNumberingAfterBreak="0">
    <w:nsid w:val="7E6E0A2D"/>
    <w:multiLevelType w:val="hybridMultilevel"/>
    <w:tmpl w:val="3BA8F70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2"/>
  </w:num>
  <w:num w:numId="2">
    <w:abstractNumId w:val="3"/>
  </w:num>
  <w:num w:numId="3">
    <w:abstractNumId w:val="1"/>
  </w:num>
  <w:num w:numId="4">
    <w:abstractNumId w:val="0"/>
  </w:num>
  <w:num w:numId="5">
    <w:abstractNumId w:val="2"/>
  </w:num>
  <w:num w:numId="6">
    <w:abstractNumId w:val="4"/>
  </w:num>
  <w:num w:numId="7">
    <w:abstractNumId w:val="21"/>
  </w:num>
  <w:num w:numId="8">
    <w:abstractNumId w:val="16"/>
  </w:num>
  <w:num w:numId="9">
    <w:abstractNumId w:val="6"/>
  </w:num>
  <w:num w:numId="10">
    <w:abstractNumId w:val="23"/>
  </w:num>
  <w:num w:numId="11">
    <w:abstractNumId w:val="10"/>
  </w:num>
  <w:num w:numId="12">
    <w:abstractNumId w:val="9"/>
  </w:num>
  <w:num w:numId="13">
    <w:abstractNumId w:val="7"/>
  </w:num>
  <w:num w:numId="14">
    <w:abstractNumId w:val="14"/>
  </w:num>
  <w:num w:numId="15">
    <w:abstractNumId w:val="22"/>
  </w:num>
  <w:num w:numId="16">
    <w:abstractNumId w:val="13"/>
  </w:num>
  <w:num w:numId="17">
    <w:abstractNumId w:val="15"/>
  </w:num>
  <w:num w:numId="18">
    <w:abstractNumId w:val="20"/>
  </w:num>
  <w:num w:numId="19">
    <w:abstractNumId w:val="5"/>
  </w:num>
  <w:num w:numId="20">
    <w:abstractNumId w:val="8"/>
  </w:num>
  <w:num w:numId="21">
    <w:abstractNumId w:val="17"/>
  </w:num>
  <w:num w:numId="22">
    <w:abstractNumId w:val="19"/>
  </w:num>
  <w:num w:numId="23">
    <w:abstractNumId w:val="18"/>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EE9"/>
    <w:rsid w:val="0000183D"/>
    <w:rsid w:val="0000292A"/>
    <w:rsid w:val="000049E5"/>
    <w:rsid w:val="00016E45"/>
    <w:rsid w:val="0001717F"/>
    <w:rsid w:val="00020588"/>
    <w:rsid w:val="00025179"/>
    <w:rsid w:val="00026017"/>
    <w:rsid w:val="000279DD"/>
    <w:rsid w:val="000320CA"/>
    <w:rsid w:val="00033B92"/>
    <w:rsid w:val="00033FFD"/>
    <w:rsid w:val="00047657"/>
    <w:rsid w:val="00051CB9"/>
    <w:rsid w:val="00052A69"/>
    <w:rsid w:val="000530F3"/>
    <w:rsid w:val="000537F8"/>
    <w:rsid w:val="000545A8"/>
    <w:rsid w:val="000552A8"/>
    <w:rsid w:val="00060EB0"/>
    <w:rsid w:val="00063F2B"/>
    <w:rsid w:val="000654B0"/>
    <w:rsid w:val="00066979"/>
    <w:rsid w:val="00072568"/>
    <w:rsid w:val="000733B8"/>
    <w:rsid w:val="00075829"/>
    <w:rsid w:val="000823BD"/>
    <w:rsid w:val="00085883"/>
    <w:rsid w:val="00086F46"/>
    <w:rsid w:val="00087C19"/>
    <w:rsid w:val="00092E10"/>
    <w:rsid w:val="000962EB"/>
    <w:rsid w:val="00097193"/>
    <w:rsid w:val="000A0E11"/>
    <w:rsid w:val="000A478C"/>
    <w:rsid w:val="000A7D53"/>
    <w:rsid w:val="000B265E"/>
    <w:rsid w:val="000B38FE"/>
    <w:rsid w:val="000B605E"/>
    <w:rsid w:val="000C13A4"/>
    <w:rsid w:val="000C37A8"/>
    <w:rsid w:val="000C4C1E"/>
    <w:rsid w:val="000C67F7"/>
    <w:rsid w:val="000C7322"/>
    <w:rsid w:val="000C7880"/>
    <w:rsid w:val="000D0663"/>
    <w:rsid w:val="000D330C"/>
    <w:rsid w:val="000D428D"/>
    <w:rsid w:val="000D4506"/>
    <w:rsid w:val="000D5274"/>
    <w:rsid w:val="000D5D42"/>
    <w:rsid w:val="000D644C"/>
    <w:rsid w:val="000D6E1F"/>
    <w:rsid w:val="000E0310"/>
    <w:rsid w:val="000E475F"/>
    <w:rsid w:val="000E5570"/>
    <w:rsid w:val="000F0061"/>
    <w:rsid w:val="000F0C9C"/>
    <w:rsid w:val="000F2A2C"/>
    <w:rsid w:val="000F30AC"/>
    <w:rsid w:val="000F3175"/>
    <w:rsid w:val="000F38BD"/>
    <w:rsid w:val="000F4329"/>
    <w:rsid w:val="000F7210"/>
    <w:rsid w:val="00100B59"/>
    <w:rsid w:val="00105FB7"/>
    <w:rsid w:val="001062F8"/>
    <w:rsid w:val="00111CF4"/>
    <w:rsid w:val="00113C6B"/>
    <w:rsid w:val="0011676B"/>
    <w:rsid w:val="0011726C"/>
    <w:rsid w:val="00120861"/>
    <w:rsid w:val="00123C9B"/>
    <w:rsid w:val="00132A50"/>
    <w:rsid w:val="00133E57"/>
    <w:rsid w:val="00134FD9"/>
    <w:rsid w:val="00136712"/>
    <w:rsid w:val="00136CF9"/>
    <w:rsid w:val="00141314"/>
    <w:rsid w:val="00142704"/>
    <w:rsid w:val="00143F54"/>
    <w:rsid w:val="001470E0"/>
    <w:rsid w:val="0015102D"/>
    <w:rsid w:val="001529A2"/>
    <w:rsid w:val="00154A2E"/>
    <w:rsid w:val="00155176"/>
    <w:rsid w:val="00170EDC"/>
    <w:rsid w:val="00173361"/>
    <w:rsid w:val="00174D2E"/>
    <w:rsid w:val="00177BA5"/>
    <w:rsid w:val="00177BC3"/>
    <w:rsid w:val="0018009B"/>
    <w:rsid w:val="00183127"/>
    <w:rsid w:val="001841E3"/>
    <w:rsid w:val="0018772E"/>
    <w:rsid w:val="0019199C"/>
    <w:rsid w:val="00195757"/>
    <w:rsid w:val="001A15BA"/>
    <w:rsid w:val="001A1CE6"/>
    <w:rsid w:val="001A20E9"/>
    <w:rsid w:val="001A3C23"/>
    <w:rsid w:val="001A443D"/>
    <w:rsid w:val="001A468E"/>
    <w:rsid w:val="001B0B63"/>
    <w:rsid w:val="001B1D9E"/>
    <w:rsid w:val="001B226F"/>
    <w:rsid w:val="001B2BAD"/>
    <w:rsid w:val="001B6A82"/>
    <w:rsid w:val="001B6CE1"/>
    <w:rsid w:val="001C01F3"/>
    <w:rsid w:val="001C02EE"/>
    <w:rsid w:val="001C2232"/>
    <w:rsid w:val="001C231B"/>
    <w:rsid w:val="001C4609"/>
    <w:rsid w:val="001C6823"/>
    <w:rsid w:val="001D0C20"/>
    <w:rsid w:val="001D248F"/>
    <w:rsid w:val="001D44CE"/>
    <w:rsid w:val="001D538A"/>
    <w:rsid w:val="001D6908"/>
    <w:rsid w:val="001E04F5"/>
    <w:rsid w:val="001E3B27"/>
    <w:rsid w:val="001E59DA"/>
    <w:rsid w:val="001F0401"/>
    <w:rsid w:val="001F2EAB"/>
    <w:rsid w:val="001F3CC9"/>
    <w:rsid w:val="001F3F19"/>
    <w:rsid w:val="001F5C5E"/>
    <w:rsid w:val="002006E8"/>
    <w:rsid w:val="00203D11"/>
    <w:rsid w:val="002054E4"/>
    <w:rsid w:val="002125A7"/>
    <w:rsid w:val="00215952"/>
    <w:rsid w:val="00217883"/>
    <w:rsid w:val="002225B7"/>
    <w:rsid w:val="00224007"/>
    <w:rsid w:val="0023183F"/>
    <w:rsid w:val="00246B05"/>
    <w:rsid w:val="00246B0E"/>
    <w:rsid w:val="00246B7D"/>
    <w:rsid w:val="00246F04"/>
    <w:rsid w:val="00250B22"/>
    <w:rsid w:val="00254A13"/>
    <w:rsid w:val="00254E73"/>
    <w:rsid w:val="0025502A"/>
    <w:rsid w:val="00261542"/>
    <w:rsid w:val="0026170B"/>
    <w:rsid w:val="0026553C"/>
    <w:rsid w:val="0026731D"/>
    <w:rsid w:val="00267B80"/>
    <w:rsid w:val="00267D3B"/>
    <w:rsid w:val="00276881"/>
    <w:rsid w:val="002771A9"/>
    <w:rsid w:val="00277EFC"/>
    <w:rsid w:val="00282849"/>
    <w:rsid w:val="002868BF"/>
    <w:rsid w:val="00287BB4"/>
    <w:rsid w:val="00291928"/>
    <w:rsid w:val="00292DD8"/>
    <w:rsid w:val="002968CE"/>
    <w:rsid w:val="002A4994"/>
    <w:rsid w:val="002B27EF"/>
    <w:rsid w:val="002B2B4B"/>
    <w:rsid w:val="002B6145"/>
    <w:rsid w:val="002C3744"/>
    <w:rsid w:val="002C3CAB"/>
    <w:rsid w:val="002C5B24"/>
    <w:rsid w:val="002D0088"/>
    <w:rsid w:val="002D2608"/>
    <w:rsid w:val="002D7A1E"/>
    <w:rsid w:val="002E08A9"/>
    <w:rsid w:val="002E20FA"/>
    <w:rsid w:val="002E511D"/>
    <w:rsid w:val="002E666F"/>
    <w:rsid w:val="002E6E99"/>
    <w:rsid w:val="002E7CC7"/>
    <w:rsid w:val="002F3D30"/>
    <w:rsid w:val="002F436B"/>
    <w:rsid w:val="003005B1"/>
    <w:rsid w:val="0030273E"/>
    <w:rsid w:val="003059B4"/>
    <w:rsid w:val="00306956"/>
    <w:rsid w:val="00312576"/>
    <w:rsid w:val="00313EBB"/>
    <w:rsid w:val="00314C89"/>
    <w:rsid w:val="00314D47"/>
    <w:rsid w:val="00315493"/>
    <w:rsid w:val="00315E72"/>
    <w:rsid w:val="003164B0"/>
    <w:rsid w:val="00316BD1"/>
    <w:rsid w:val="00321F86"/>
    <w:rsid w:val="00322050"/>
    <w:rsid w:val="00324768"/>
    <w:rsid w:val="00326643"/>
    <w:rsid w:val="003279AD"/>
    <w:rsid w:val="0033159B"/>
    <w:rsid w:val="003333A5"/>
    <w:rsid w:val="00333967"/>
    <w:rsid w:val="003366A1"/>
    <w:rsid w:val="00336F29"/>
    <w:rsid w:val="00337131"/>
    <w:rsid w:val="00344217"/>
    <w:rsid w:val="003443F4"/>
    <w:rsid w:val="00345AC0"/>
    <w:rsid w:val="00346772"/>
    <w:rsid w:val="0034767C"/>
    <w:rsid w:val="00351461"/>
    <w:rsid w:val="00352B6A"/>
    <w:rsid w:val="0035419F"/>
    <w:rsid w:val="003554FA"/>
    <w:rsid w:val="00357506"/>
    <w:rsid w:val="00360F1B"/>
    <w:rsid w:val="00362528"/>
    <w:rsid w:val="00363B31"/>
    <w:rsid w:val="00364E60"/>
    <w:rsid w:val="00366A99"/>
    <w:rsid w:val="0037323A"/>
    <w:rsid w:val="0037556C"/>
    <w:rsid w:val="00377054"/>
    <w:rsid w:val="00380C41"/>
    <w:rsid w:val="003856AF"/>
    <w:rsid w:val="00386107"/>
    <w:rsid w:val="00386161"/>
    <w:rsid w:val="003877F3"/>
    <w:rsid w:val="00390316"/>
    <w:rsid w:val="003903E6"/>
    <w:rsid w:val="003951D1"/>
    <w:rsid w:val="003A4DCA"/>
    <w:rsid w:val="003B3B0F"/>
    <w:rsid w:val="003B47CF"/>
    <w:rsid w:val="003B52E7"/>
    <w:rsid w:val="003B5343"/>
    <w:rsid w:val="003B65D2"/>
    <w:rsid w:val="003B730F"/>
    <w:rsid w:val="003C2438"/>
    <w:rsid w:val="003C33D0"/>
    <w:rsid w:val="003C643C"/>
    <w:rsid w:val="003D1297"/>
    <w:rsid w:val="003D283C"/>
    <w:rsid w:val="003E039D"/>
    <w:rsid w:val="003E042F"/>
    <w:rsid w:val="003E0667"/>
    <w:rsid w:val="003E0B80"/>
    <w:rsid w:val="003E1178"/>
    <w:rsid w:val="003E4FC4"/>
    <w:rsid w:val="003E5FD5"/>
    <w:rsid w:val="003E7DB8"/>
    <w:rsid w:val="003F17D7"/>
    <w:rsid w:val="003F2BDF"/>
    <w:rsid w:val="003F3F87"/>
    <w:rsid w:val="003F6AF7"/>
    <w:rsid w:val="003F7410"/>
    <w:rsid w:val="0040395C"/>
    <w:rsid w:val="004058C8"/>
    <w:rsid w:val="00405FD8"/>
    <w:rsid w:val="0040660F"/>
    <w:rsid w:val="004078BB"/>
    <w:rsid w:val="004101BE"/>
    <w:rsid w:val="0041394D"/>
    <w:rsid w:val="0041488A"/>
    <w:rsid w:val="00414E4C"/>
    <w:rsid w:val="004160B6"/>
    <w:rsid w:val="0041755B"/>
    <w:rsid w:val="00422FAF"/>
    <w:rsid w:val="00425A9E"/>
    <w:rsid w:val="0042730F"/>
    <w:rsid w:val="004279DF"/>
    <w:rsid w:val="0043093C"/>
    <w:rsid w:val="0043098A"/>
    <w:rsid w:val="00430F36"/>
    <w:rsid w:val="0043135A"/>
    <w:rsid w:val="00431961"/>
    <w:rsid w:val="00434171"/>
    <w:rsid w:val="00441478"/>
    <w:rsid w:val="004430E2"/>
    <w:rsid w:val="0044511D"/>
    <w:rsid w:val="004470EB"/>
    <w:rsid w:val="004514B1"/>
    <w:rsid w:val="004528D6"/>
    <w:rsid w:val="00452993"/>
    <w:rsid w:val="0046014A"/>
    <w:rsid w:val="00460624"/>
    <w:rsid w:val="0046334A"/>
    <w:rsid w:val="004707E1"/>
    <w:rsid w:val="00472BD8"/>
    <w:rsid w:val="00475131"/>
    <w:rsid w:val="0047786E"/>
    <w:rsid w:val="004813F2"/>
    <w:rsid w:val="00481D83"/>
    <w:rsid w:val="00482866"/>
    <w:rsid w:val="00487261"/>
    <w:rsid w:val="004875CE"/>
    <w:rsid w:val="004906CB"/>
    <w:rsid w:val="0049709F"/>
    <w:rsid w:val="004A3E43"/>
    <w:rsid w:val="004A66E8"/>
    <w:rsid w:val="004A773B"/>
    <w:rsid w:val="004B28A6"/>
    <w:rsid w:val="004B5BD4"/>
    <w:rsid w:val="004B612A"/>
    <w:rsid w:val="004C1F7D"/>
    <w:rsid w:val="004C28DE"/>
    <w:rsid w:val="004C3BA5"/>
    <w:rsid w:val="004D12A8"/>
    <w:rsid w:val="004D2367"/>
    <w:rsid w:val="004D48D3"/>
    <w:rsid w:val="004D63FF"/>
    <w:rsid w:val="004D6A6B"/>
    <w:rsid w:val="004D70D1"/>
    <w:rsid w:val="004E0287"/>
    <w:rsid w:val="004E1EB3"/>
    <w:rsid w:val="004E1FCC"/>
    <w:rsid w:val="004E4FC4"/>
    <w:rsid w:val="004E70BF"/>
    <w:rsid w:val="004E7E40"/>
    <w:rsid w:val="004F12B2"/>
    <w:rsid w:val="004F13E5"/>
    <w:rsid w:val="004F2E18"/>
    <w:rsid w:val="004F6156"/>
    <w:rsid w:val="005000D1"/>
    <w:rsid w:val="00502AEE"/>
    <w:rsid w:val="005031D9"/>
    <w:rsid w:val="00506BFD"/>
    <w:rsid w:val="00510ABB"/>
    <w:rsid w:val="00512396"/>
    <w:rsid w:val="00514C81"/>
    <w:rsid w:val="00521564"/>
    <w:rsid w:val="00523FFC"/>
    <w:rsid w:val="00524719"/>
    <w:rsid w:val="00526E85"/>
    <w:rsid w:val="005339C3"/>
    <w:rsid w:val="0053534E"/>
    <w:rsid w:val="00536572"/>
    <w:rsid w:val="005402DB"/>
    <w:rsid w:val="00543997"/>
    <w:rsid w:val="00546C11"/>
    <w:rsid w:val="0054710B"/>
    <w:rsid w:val="00551220"/>
    <w:rsid w:val="005513E9"/>
    <w:rsid w:val="00554E12"/>
    <w:rsid w:val="00555516"/>
    <w:rsid w:val="00557C75"/>
    <w:rsid w:val="00560A87"/>
    <w:rsid w:val="00571595"/>
    <w:rsid w:val="0057168C"/>
    <w:rsid w:val="00573715"/>
    <w:rsid w:val="0057796D"/>
    <w:rsid w:val="00580D1F"/>
    <w:rsid w:val="00592D92"/>
    <w:rsid w:val="00594453"/>
    <w:rsid w:val="005955F7"/>
    <w:rsid w:val="00597E07"/>
    <w:rsid w:val="005A4ECB"/>
    <w:rsid w:val="005A7489"/>
    <w:rsid w:val="005B6D21"/>
    <w:rsid w:val="005D39A5"/>
    <w:rsid w:val="005D6F9D"/>
    <w:rsid w:val="005E094B"/>
    <w:rsid w:val="005E4568"/>
    <w:rsid w:val="005E67EF"/>
    <w:rsid w:val="005F2808"/>
    <w:rsid w:val="005F3679"/>
    <w:rsid w:val="005F408F"/>
    <w:rsid w:val="005F6CDB"/>
    <w:rsid w:val="006017FC"/>
    <w:rsid w:val="00604CB4"/>
    <w:rsid w:val="00606DEB"/>
    <w:rsid w:val="00610C14"/>
    <w:rsid w:val="00612DB2"/>
    <w:rsid w:val="006134B8"/>
    <w:rsid w:val="00613581"/>
    <w:rsid w:val="00617D17"/>
    <w:rsid w:val="0062075D"/>
    <w:rsid w:val="006311E3"/>
    <w:rsid w:val="00632FA2"/>
    <w:rsid w:val="006335F5"/>
    <w:rsid w:val="00634B12"/>
    <w:rsid w:val="006372FE"/>
    <w:rsid w:val="00643369"/>
    <w:rsid w:val="00643D1F"/>
    <w:rsid w:val="006443A7"/>
    <w:rsid w:val="00650CAC"/>
    <w:rsid w:val="0065559A"/>
    <w:rsid w:val="00657129"/>
    <w:rsid w:val="0066279E"/>
    <w:rsid w:val="00662864"/>
    <w:rsid w:val="00667207"/>
    <w:rsid w:val="006703D0"/>
    <w:rsid w:val="00672181"/>
    <w:rsid w:val="00672495"/>
    <w:rsid w:val="00676032"/>
    <w:rsid w:val="00676760"/>
    <w:rsid w:val="00680E2E"/>
    <w:rsid w:val="00681F88"/>
    <w:rsid w:val="0068603B"/>
    <w:rsid w:val="00687AF8"/>
    <w:rsid w:val="006913A2"/>
    <w:rsid w:val="00695EE1"/>
    <w:rsid w:val="006A6277"/>
    <w:rsid w:val="006A72D9"/>
    <w:rsid w:val="006B0CA5"/>
    <w:rsid w:val="006B36FD"/>
    <w:rsid w:val="006B4D71"/>
    <w:rsid w:val="006C64BB"/>
    <w:rsid w:val="006D0822"/>
    <w:rsid w:val="006D0F88"/>
    <w:rsid w:val="006D12DA"/>
    <w:rsid w:val="006D1FD6"/>
    <w:rsid w:val="006D4B51"/>
    <w:rsid w:val="006D59ED"/>
    <w:rsid w:val="006D7601"/>
    <w:rsid w:val="006E6797"/>
    <w:rsid w:val="006F1543"/>
    <w:rsid w:val="006F21C5"/>
    <w:rsid w:val="006F25CA"/>
    <w:rsid w:val="006F2D72"/>
    <w:rsid w:val="006F6768"/>
    <w:rsid w:val="00701D5A"/>
    <w:rsid w:val="00702F76"/>
    <w:rsid w:val="00703026"/>
    <w:rsid w:val="00705F9D"/>
    <w:rsid w:val="00705FB9"/>
    <w:rsid w:val="007070D9"/>
    <w:rsid w:val="0071010B"/>
    <w:rsid w:val="00711A01"/>
    <w:rsid w:val="007148DC"/>
    <w:rsid w:val="00724990"/>
    <w:rsid w:val="0072530A"/>
    <w:rsid w:val="0072648C"/>
    <w:rsid w:val="00730D4D"/>
    <w:rsid w:val="0073364D"/>
    <w:rsid w:val="00737BD6"/>
    <w:rsid w:val="00740905"/>
    <w:rsid w:val="00746A43"/>
    <w:rsid w:val="0075042D"/>
    <w:rsid w:val="0075381A"/>
    <w:rsid w:val="007603F2"/>
    <w:rsid w:val="00764288"/>
    <w:rsid w:val="0076661A"/>
    <w:rsid w:val="0077433E"/>
    <w:rsid w:val="00776B0F"/>
    <w:rsid w:val="00785ABE"/>
    <w:rsid w:val="00786EE9"/>
    <w:rsid w:val="00795DE5"/>
    <w:rsid w:val="00796386"/>
    <w:rsid w:val="007A1F55"/>
    <w:rsid w:val="007A72D6"/>
    <w:rsid w:val="007B1AD7"/>
    <w:rsid w:val="007C7D5F"/>
    <w:rsid w:val="007D2923"/>
    <w:rsid w:val="007D4379"/>
    <w:rsid w:val="007D4CC8"/>
    <w:rsid w:val="007D6352"/>
    <w:rsid w:val="007D6387"/>
    <w:rsid w:val="007E1E2D"/>
    <w:rsid w:val="007E1F05"/>
    <w:rsid w:val="007E5C4C"/>
    <w:rsid w:val="007E7CB4"/>
    <w:rsid w:val="007F423A"/>
    <w:rsid w:val="007F4C52"/>
    <w:rsid w:val="007F7691"/>
    <w:rsid w:val="00802D18"/>
    <w:rsid w:val="008056D8"/>
    <w:rsid w:val="0080582A"/>
    <w:rsid w:val="00805E95"/>
    <w:rsid w:val="00806EE7"/>
    <w:rsid w:val="00812A00"/>
    <w:rsid w:val="00812A5E"/>
    <w:rsid w:val="00813237"/>
    <w:rsid w:val="00820056"/>
    <w:rsid w:val="008213A8"/>
    <w:rsid w:val="008257F7"/>
    <w:rsid w:val="00827CF8"/>
    <w:rsid w:val="008362CF"/>
    <w:rsid w:val="00837BFC"/>
    <w:rsid w:val="00843D97"/>
    <w:rsid w:val="00847104"/>
    <w:rsid w:val="00854444"/>
    <w:rsid w:val="00854FB9"/>
    <w:rsid w:val="00857C39"/>
    <w:rsid w:val="00860616"/>
    <w:rsid w:val="008608A6"/>
    <w:rsid w:val="0086439E"/>
    <w:rsid w:val="0086555F"/>
    <w:rsid w:val="00866393"/>
    <w:rsid w:val="00866608"/>
    <w:rsid w:val="00867633"/>
    <w:rsid w:val="00871589"/>
    <w:rsid w:val="008773CB"/>
    <w:rsid w:val="00880167"/>
    <w:rsid w:val="0088421E"/>
    <w:rsid w:val="00884253"/>
    <w:rsid w:val="008856B9"/>
    <w:rsid w:val="00885FAC"/>
    <w:rsid w:val="008A67BF"/>
    <w:rsid w:val="008A6CFD"/>
    <w:rsid w:val="008A7731"/>
    <w:rsid w:val="008B3D00"/>
    <w:rsid w:val="008B6E36"/>
    <w:rsid w:val="008C4C0D"/>
    <w:rsid w:val="008C6B6B"/>
    <w:rsid w:val="008D1D2C"/>
    <w:rsid w:val="008D265E"/>
    <w:rsid w:val="008D3C77"/>
    <w:rsid w:val="008D6585"/>
    <w:rsid w:val="008E74F2"/>
    <w:rsid w:val="008F0328"/>
    <w:rsid w:val="008F0814"/>
    <w:rsid w:val="008F3B6E"/>
    <w:rsid w:val="008F68F7"/>
    <w:rsid w:val="008F7974"/>
    <w:rsid w:val="00901A98"/>
    <w:rsid w:val="009025D6"/>
    <w:rsid w:val="00903A1C"/>
    <w:rsid w:val="00905D7C"/>
    <w:rsid w:val="00906B46"/>
    <w:rsid w:val="009103FC"/>
    <w:rsid w:val="00914479"/>
    <w:rsid w:val="009156AE"/>
    <w:rsid w:val="009173AC"/>
    <w:rsid w:val="00920F45"/>
    <w:rsid w:val="0092163E"/>
    <w:rsid w:val="00922F47"/>
    <w:rsid w:val="00925997"/>
    <w:rsid w:val="00926996"/>
    <w:rsid w:val="00930749"/>
    <w:rsid w:val="00931D15"/>
    <w:rsid w:val="00931E27"/>
    <w:rsid w:val="009433B0"/>
    <w:rsid w:val="009434FF"/>
    <w:rsid w:val="00944F8D"/>
    <w:rsid w:val="009518FD"/>
    <w:rsid w:val="00964D26"/>
    <w:rsid w:val="00977854"/>
    <w:rsid w:val="0098077A"/>
    <w:rsid w:val="00986F84"/>
    <w:rsid w:val="00992FC3"/>
    <w:rsid w:val="00993CA0"/>
    <w:rsid w:val="0099428C"/>
    <w:rsid w:val="00995ECC"/>
    <w:rsid w:val="009A0EB1"/>
    <w:rsid w:val="009A3A8E"/>
    <w:rsid w:val="009B348C"/>
    <w:rsid w:val="009B437C"/>
    <w:rsid w:val="009B56C2"/>
    <w:rsid w:val="009C23BB"/>
    <w:rsid w:val="009C2BB3"/>
    <w:rsid w:val="009C7117"/>
    <w:rsid w:val="009C76F2"/>
    <w:rsid w:val="009D34F5"/>
    <w:rsid w:val="009D45DE"/>
    <w:rsid w:val="009D5050"/>
    <w:rsid w:val="009E4874"/>
    <w:rsid w:val="009E6E5F"/>
    <w:rsid w:val="009E74C1"/>
    <w:rsid w:val="009F09F9"/>
    <w:rsid w:val="009F1FEF"/>
    <w:rsid w:val="009F21C1"/>
    <w:rsid w:val="009F4713"/>
    <w:rsid w:val="009F5A22"/>
    <w:rsid w:val="00A0128F"/>
    <w:rsid w:val="00A02E3D"/>
    <w:rsid w:val="00A031BA"/>
    <w:rsid w:val="00A03D9D"/>
    <w:rsid w:val="00A0497B"/>
    <w:rsid w:val="00A10375"/>
    <w:rsid w:val="00A13A1B"/>
    <w:rsid w:val="00A15B84"/>
    <w:rsid w:val="00A16893"/>
    <w:rsid w:val="00A20669"/>
    <w:rsid w:val="00A20B7D"/>
    <w:rsid w:val="00A2445C"/>
    <w:rsid w:val="00A265B5"/>
    <w:rsid w:val="00A27223"/>
    <w:rsid w:val="00A27EFB"/>
    <w:rsid w:val="00A31020"/>
    <w:rsid w:val="00A36760"/>
    <w:rsid w:val="00A36B65"/>
    <w:rsid w:val="00A41542"/>
    <w:rsid w:val="00A4174B"/>
    <w:rsid w:val="00A44372"/>
    <w:rsid w:val="00A451C7"/>
    <w:rsid w:val="00A51B02"/>
    <w:rsid w:val="00A52926"/>
    <w:rsid w:val="00A57925"/>
    <w:rsid w:val="00A62DFD"/>
    <w:rsid w:val="00A64D58"/>
    <w:rsid w:val="00A72EC5"/>
    <w:rsid w:val="00A73786"/>
    <w:rsid w:val="00A75680"/>
    <w:rsid w:val="00A76FA1"/>
    <w:rsid w:val="00A80874"/>
    <w:rsid w:val="00A823BE"/>
    <w:rsid w:val="00A82DDA"/>
    <w:rsid w:val="00A83EF4"/>
    <w:rsid w:val="00A863CC"/>
    <w:rsid w:val="00A871ED"/>
    <w:rsid w:val="00AA36E5"/>
    <w:rsid w:val="00AA6B1D"/>
    <w:rsid w:val="00AA7798"/>
    <w:rsid w:val="00AB050F"/>
    <w:rsid w:val="00AB31C0"/>
    <w:rsid w:val="00AB4BF6"/>
    <w:rsid w:val="00AC2E25"/>
    <w:rsid w:val="00AC3BFA"/>
    <w:rsid w:val="00AC6369"/>
    <w:rsid w:val="00AD0A81"/>
    <w:rsid w:val="00AD4204"/>
    <w:rsid w:val="00AD6A12"/>
    <w:rsid w:val="00AE179A"/>
    <w:rsid w:val="00AE2074"/>
    <w:rsid w:val="00AE2225"/>
    <w:rsid w:val="00AF4A2F"/>
    <w:rsid w:val="00AF6DE5"/>
    <w:rsid w:val="00B01436"/>
    <w:rsid w:val="00B02A53"/>
    <w:rsid w:val="00B03754"/>
    <w:rsid w:val="00B10B4E"/>
    <w:rsid w:val="00B129E0"/>
    <w:rsid w:val="00B212F4"/>
    <w:rsid w:val="00B276AC"/>
    <w:rsid w:val="00B30B5E"/>
    <w:rsid w:val="00B342E8"/>
    <w:rsid w:val="00B42010"/>
    <w:rsid w:val="00B43CA1"/>
    <w:rsid w:val="00B464F8"/>
    <w:rsid w:val="00B511B4"/>
    <w:rsid w:val="00B5284D"/>
    <w:rsid w:val="00B54795"/>
    <w:rsid w:val="00B56824"/>
    <w:rsid w:val="00B608E6"/>
    <w:rsid w:val="00B60FDB"/>
    <w:rsid w:val="00B65F56"/>
    <w:rsid w:val="00B6798D"/>
    <w:rsid w:val="00B67DAA"/>
    <w:rsid w:val="00B80479"/>
    <w:rsid w:val="00B80B8D"/>
    <w:rsid w:val="00B84857"/>
    <w:rsid w:val="00B9066D"/>
    <w:rsid w:val="00B92929"/>
    <w:rsid w:val="00B92977"/>
    <w:rsid w:val="00B92F35"/>
    <w:rsid w:val="00B95903"/>
    <w:rsid w:val="00B95F01"/>
    <w:rsid w:val="00BA576D"/>
    <w:rsid w:val="00BA5A55"/>
    <w:rsid w:val="00BA6706"/>
    <w:rsid w:val="00BA6ED1"/>
    <w:rsid w:val="00BB0884"/>
    <w:rsid w:val="00BB40DD"/>
    <w:rsid w:val="00BB53C2"/>
    <w:rsid w:val="00BB6BC8"/>
    <w:rsid w:val="00BB7EE8"/>
    <w:rsid w:val="00BC0523"/>
    <w:rsid w:val="00BC0602"/>
    <w:rsid w:val="00BC0ECB"/>
    <w:rsid w:val="00BC3E66"/>
    <w:rsid w:val="00BC4E16"/>
    <w:rsid w:val="00BC52E2"/>
    <w:rsid w:val="00BD21DB"/>
    <w:rsid w:val="00BD4513"/>
    <w:rsid w:val="00BD4EEB"/>
    <w:rsid w:val="00BD5AB6"/>
    <w:rsid w:val="00BD6E4F"/>
    <w:rsid w:val="00BD7B43"/>
    <w:rsid w:val="00BE3BF0"/>
    <w:rsid w:val="00BE6364"/>
    <w:rsid w:val="00BF08AD"/>
    <w:rsid w:val="00BF1B44"/>
    <w:rsid w:val="00BF7511"/>
    <w:rsid w:val="00BF7F34"/>
    <w:rsid w:val="00C001B0"/>
    <w:rsid w:val="00C03E9E"/>
    <w:rsid w:val="00C07D1E"/>
    <w:rsid w:val="00C122DF"/>
    <w:rsid w:val="00C14827"/>
    <w:rsid w:val="00C1678B"/>
    <w:rsid w:val="00C23492"/>
    <w:rsid w:val="00C24D14"/>
    <w:rsid w:val="00C26781"/>
    <w:rsid w:val="00C34EC7"/>
    <w:rsid w:val="00C36883"/>
    <w:rsid w:val="00C36D44"/>
    <w:rsid w:val="00C425F2"/>
    <w:rsid w:val="00C53D1A"/>
    <w:rsid w:val="00C554E9"/>
    <w:rsid w:val="00C6585E"/>
    <w:rsid w:val="00C661E8"/>
    <w:rsid w:val="00C67085"/>
    <w:rsid w:val="00C73B89"/>
    <w:rsid w:val="00C75CC9"/>
    <w:rsid w:val="00C815D9"/>
    <w:rsid w:val="00C85777"/>
    <w:rsid w:val="00C86A5B"/>
    <w:rsid w:val="00C86E24"/>
    <w:rsid w:val="00C87D96"/>
    <w:rsid w:val="00C90838"/>
    <w:rsid w:val="00C93DE5"/>
    <w:rsid w:val="00CA0B50"/>
    <w:rsid w:val="00CA4F0F"/>
    <w:rsid w:val="00CA5389"/>
    <w:rsid w:val="00CA67FF"/>
    <w:rsid w:val="00CA74F5"/>
    <w:rsid w:val="00CA7EEC"/>
    <w:rsid w:val="00CB0D1F"/>
    <w:rsid w:val="00CB1E80"/>
    <w:rsid w:val="00CB24C6"/>
    <w:rsid w:val="00CB26F8"/>
    <w:rsid w:val="00CB53C2"/>
    <w:rsid w:val="00CB5A7A"/>
    <w:rsid w:val="00CC1FA4"/>
    <w:rsid w:val="00CC5122"/>
    <w:rsid w:val="00CC7B68"/>
    <w:rsid w:val="00CD28EE"/>
    <w:rsid w:val="00CD687F"/>
    <w:rsid w:val="00CD77AD"/>
    <w:rsid w:val="00CE049E"/>
    <w:rsid w:val="00CE18A1"/>
    <w:rsid w:val="00CE511A"/>
    <w:rsid w:val="00CF21F5"/>
    <w:rsid w:val="00CF7708"/>
    <w:rsid w:val="00CF7F7B"/>
    <w:rsid w:val="00D012C2"/>
    <w:rsid w:val="00D01B1C"/>
    <w:rsid w:val="00D0358A"/>
    <w:rsid w:val="00D107F2"/>
    <w:rsid w:val="00D113F4"/>
    <w:rsid w:val="00D11CDB"/>
    <w:rsid w:val="00D2045E"/>
    <w:rsid w:val="00D23BE1"/>
    <w:rsid w:val="00D23EA3"/>
    <w:rsid w:val="00D258A8"/>
    <w:rsid w:val="00D303A4"/>
    <w:rsid w:val="00D310DB"/>
    <w:rsid w:val="00D32BC4"/>
    <w:rsid w:val="00D33475"/>
    <w:rsid w:val="00D34959"/>
    <w:rsid w:val="00D358AC"/>
    <w:rsid w:val="00D4265E"/>
    <w:rsid w:val="00D475E0"/>
    <w:rsid w:val="00D5271D"/>
    <w:rsid w:val="00D5301E"/>
    <w:rsid w:val="00D55895"/>
    <w:rsid w:val="00D62DF7"/>
    <w:rsid w:val="00D63176"/>
    <w:rsid w:val="00D63BA2"/>
    <w:rsid w:val="00D678DE"/>
    <w:rsid w:val="00D75E8D"/>
    <w:rsid w:val="00D76214"/>
    <w:rsid w:val="00D81130"/>
    <w:rsid w:val="00D833A0"/>
    <w:rsid w:val="00D860F1"/>
    <w:rsid w:val="00D93A9D"/>
    <w:rsid w:val="00D95B09"/>
    <w:rsid w:val="00D97ADF"/>
    <w:rsid w:val="00DA4D3C"/>
    <w:rsid w:val="00DA5BEA"/>
    <w:rsid w:val="00DA6002"/>
    <w:rsid w:val="00DA6CCC"/>
    <w:rsid w:val="00DB2318"/>
    <w:rsid w:val="00DB4590"/>
    <w:rsid w:val="00DB5966"/>
    <w:rsid w:val="00DB5DDA"/>
    <w:rsid w:val="00DB7E19"/>
    <w:rsid w:val="00DC052D"/>
    <w:rsid w:val="00DC36CE"/>
    <w:rsid w:val="00DC395B"/>
    <w:rsid w:val="00DC440D"/>
    <w:rsid w:val="00DC608D"/>
    <w:rsid w:val="00DD4045"/>
    <w:rsid w:val="00DE663E"/>
    <w:rsid w:val="00DE68F0"/>
    <w:rsid w:val="00DF058C"/>
    <w:rsid w:val="00DF0CE8"/>
    <w:rsid w:val="00DF1264"/>
    <w:rsid w:val="00DF23B4"/>
    <w:rsid w:val="00DF388D"/>
    <w:rsid w:val="00DF51CE"/>
    <w:rsid w:val="00DF6FE2"/>
    <w:rsid w:val="00DF79A3"/>
    <w:rsid w:val="00E0246C"/>
    <w:rsid w:val="00E026BA"/>
    <w:rsid w:val="00E02CA6"/>
    <w:rsid w:val="00E03682"/>
    <w:rsid w:val="00E03C1C"/>
    <w:rsid w:val="00E06F84"/>
    <w:rsid w:val="00E10A4D"/>
    <w:rsid w:val="00E11307"/>
    <w:rsid w:val="00E24C82"/>
    <w:rsid w:val="00E3454B"/>
    <w:rsid w:val="00E34925"/>
    <w:rsid w:val="00E353A3"/>
    <w:rsid w:val="00E3640C"/>
    <w:rsid w:val="00E4771E"/>
    <w:rsid w:val="00E52C08"/>
    <w:rsid w:val="00E53497"/>
    <w:rsid w:val="00E54C0D"/>
    <w:rsid w:val="00E57178"/>
    <w:rsid w:val="00E5722B"/>
    <w:rsid w:val="00E62592"/>
    <w:rsid w:val="00E63357"/>
    <w:rsid w:val="00E708C2"/>
    <w:rsid w:val="00E7413A"/>
    <w:rsid w:val="00E744C7"/>
    <w:rsid w:val="00E76D47"/>
    <w:rsid w:val="00E80B27"/>
    <w:rsid w:val="00E8192B"/>
    <w:rsid w:val="00E83673"/>
    <w:rsid w:val="00E87124"/>
    <w:rsid w:val="00E87FC7"/>
    <w:rsid w:val="00E91831"/>
    <w:rsid w:val="00E967F0"/>
    <w:rsid w:val="00EA27FB"/>
    <w:rsid w:val="00EA2A14"/>
    <w:rsid w:val="00EA367F"/>
    <w:rsid w:val="00EA754E"/>
    <w:rsid w:val="00EC1652"/>
    <w:rsid w:val="00ED5081"/>
    <w:rsid w:val="00ED6606"/>
    <w:rsid w:val="00ED7D5A"/>
    <w:rsid w:val="00EE00F8"/>
    <w:rsid w:val="00EF4D99"/>
    <w:rsid w:val="00F0552F"/>
    <w:rsid w:val="00F1149E"/>
    <w:rsid w:val="00F1165B"/>
    <w:rsid w:val="00F14274"/>
    <w:rsid w:val="00F21BBB"/>
    <w:rsid w:val="00F31293"/>
    <w:rsid w:val="00F31C13"/>
    <w:rsid w:val="00F32AD7"/>
    <w:rsid w:val="00F333F3"/>
    <w:rsid w:val="00F37DB6"/>
    <w:rsid w:val="00F406AA"/>
    <w:rsid w:val="00F446F6"/>
    <w:rsid w:val="00F5178F"/>
    <w:rsid w:val="00F51C75"/>
    <w:rsid w:val="00F520FE"/>
    <w:rsid w:val="00F54554"/>
    <w:rsid w:val="00F54C6F"/>
    <w:rsid w:val="00F570D3"/>
    <w:rsid w:val="00F57414"/>
    <w:rsid w:val="00F57EFA"/>
    <w:rsid w:val="00F6320D"/>
    <w:rsid w:val="00F66CED"/>
    <w:rsid w:val="00F7059C"/>
    <w:rsid w:val="00F72810"/>
    <w:rsid w:val="00F728D0"/>
    <w:rsid w:val="00F73605"/>
    <w:rsid w:val="00F86ED9"/>
    <w:rsid w:val="00F90D7E"/>
    <w:rsid w:val="00F9493A"/>
    <w:rsid w:val="00F95DCA"/>
    <w:rsid w:val="00FA2A14"/>
    <w:rsid w:val="00FA47CA"/>
    <w:rsid w:val="00FA542A"/>
    <w:rsid w:val="00FB2C3C"/>
    <w:rsid w:val="00FB2DD8"/>
    <w:rsid w:val="00FB4137"/>
    <w:rsid w:val="00FB50DE"/>
    <w:rsid w:val="00FB5BB8"/>
    <w:rsid w:val="00FB776C"/>
    <w:rsid w:val="00FC10F9"/>
    <w:rsid w:val="00FC1212"/>
    <w:rsid w:val="00FC3BF6"/>
    <w:rsid w:val="00FC3E4B"/>
    <w:rsid w:val="00FD0A3B"/>
    <w:rsid w:val="00FE26A4"/>
    <w:rsid w:val="00FE4DED"/>
    <w:rsid w:val="00FE71E9"/>
    <w:rsid w:val="00FE7FEE"/>
    <w:rsid w:val="00FF2A82"/>
    <w:rsid w:val="00FF3BCC"/>
    <w:rsid w:val="00FF66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75A967"/>
  <w14:defaultImageDpi w14:val="300"/>
  <w15:docId w15:val="{EA0451DE-E20E-4572-B36E-0424B21F8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785ABE"/>
    <w:pPr>
      <w:jc w:val="both"/>
      <w:outlineLvl w:val="3"/>
    </w:pPr>
    <w:rPr>
      <w:rFonts w:ascii="Times New Roman" w:hAnsi="Times New Roman" w:cs="Times New Roman"/>
      <w:b/>
      <w:bCs/>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785ABE"/>
    <w:rPr>
      <w:rFonts w:ascii="Times New Roman" w:hAnsi="Times New Roman" w:cs="Times New Roman"/>
      <w:b/>
      <w:bCs/>
      <w:lang w:val="en-GB" w:eastAsia="en-GB"/>
    </w:rPr>
  </w:style>
  <w:style w:type="paragraph" w:styleId="NormalWeb">
    <w:name w:val="Normal (Web)"/>
    <w:basedOn w:val="Normal"/>
    <w:uiPriority w:val="99"/>
    <w:semiHidden/>
    <w:unhideWhenUsed/>
    <w:rsid w:val="00786EE9"/>
    <w:pPr>
      <w:spacing w:before="100" w:beforeAutospacing="1" w:after="100" w:afterAutospacing="1"/>
    </w:pPr>
    <w:rPr>
      <w:rFonts w:ascii="Times" w:hAnsi="Times" w:cs="Times New Roman"/>
      <w:sz w:val="20"/>
      <w:szCs w:val="20"/>
      <w:lang w:val="ro-RO"/>
    </w:rPr>
  </w:style>
  <w:style w:type="character" w:styleId="Strong">
    <w:name w:val="Strong"/>
    <w:basedOn w:val="DefaultParagraphFont"/>
    <w:uiPriority w:val="22"/>
    <w:qFormat/>
    <w:rsid w:val="00786EE9"/>
    <w:rPr>
      <w:b/>
      <w:bCs/>
    </w:rPr>
  </w:style>
  <w:style w:type="character" w:styleId="Hyperlink">
    <w:name w:val="Hyperlink"/>
    <w:basedOn w:val="DefaultParagraphFont"/>
    <w:uiPriority w:val="99"/>
    <w:semiHidden/>
    <w:unhideWhenUsed/>
    <w:rsid w:val="00786EE9"/>
    <w:rPr>
      <w:color w:val="0000FF"/>
      <w:u w:val="single"/>
    </w:rPr>
  </w:style>
  <w:style w:type="table" w:styleId="TableGrid">
    <w:name w:val="Table Grid"/>
    <w:basedOn w:val="TableNormal"/>
    <w:uiPriority w:val="59"/>
    <w:rsid w:val="00FC3E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44F8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4F8D"/>
    <w:rPr>
      <w:rFonts w:ascii="Lucida Grande" w:hAnsi="Lucida Grande" w:cs="Lucida Grande"/>
      <w:sz w:val="18"/>
      <w:szCs w:val="18"/>
    </w:rPr>
  </w:style>
  <w:style w:type="paragraph" w:styleId="ListParagraph">
    <w:name w:val="List Paragraph"/>
    <w:basedOn w:val="Normal"/>
    <w:uiPriority w:val="34"/>
    <w:qFormat/>
    <w:rsid w:val="00BF08AD"/>
    <w:pPr>
      <w:ind w:left="720"/>
      <w:contextualSpacing/>
    </w:pPr>
  </w:style>
  <w:style w:type="paragraph" w:styleId="Header">
    <w:name w:val="header"/>
    <w:basedOn w:val="Normal"/>
    <w:link w:val="HeaderChar"/>
    <w:uiPriority w:val="99"/>
    <w:unhideWhenUsed/>
    <w:rsid w:val="00405FD8"/>
    <w:pPr>
      <w:tabs>
        <w:tab w:val="center" w:pos="4536"/>
        <w:tab w:val="right" w:pos="9072"/>
      </w:tabs>
    </w:pPr>
  </w:style>
  <w:style w:type="character" w:customStyle="1" w:styleId="HeaderChar">
    <w:name w:val="Header Char"/>
    <w:basedOn w:val="DefaultParagraphFont"/>
    <w:link w:val="Header"/>
    <w:uiPriority w:val="99"/>
    <w:rsid w:val="00405FD8"/>
  </w:style>
  <w:style w:type="paragraph" w:styleId="Footer">
    <w:name w:val="footer"/>
    <w:basedOn w:val="Normal"/>
    <w:link w:val="FooterChar"/>
    <w:uiPriority w:val="99"/>
    <w:unhideWhenUsed/>
    <w:rsid w:val="00405FD8"/>
    <w:pPr>
      <w:tabs>
        <w:tab w:val="center" w:pos="4536"/>
        <w:tab w:val="right" w:pos="9072"/>
      </w:tabs>
    </w:pPr>
  </w:style>
  <w:style w:type="character" w:customStyle="1" w:styleId="FooterChar">
    <w:name w:val="Footer Char"/>
    <w:basedOn w:val="DefaultParagraphFont"/>
    <w:link w:val="Footer"/>
    <w:uiPriority w:val="99"/>
    <w:rsid w:val="00405FD8"/>
  </w:style>
  <w:style w:type="character" w:styleId="PlaceholderText">
    <w:name w:val="Placeholder Text"/>
    <w:basedOn w:val="DefaultParagraphFont"/>
    <w:uiPriority w:val="99"/>
    <w:semiHidden/>
    <w:rsid w:val="00267D3B"/>
    <w:rPr>
      <w:color w:val="808080"/>
    </w:rPr>
  </w:style>
  <w:style w:type="character" w:styleId="CommentReference">
    <w:name w:val="annotation reference"/>
    <w:basedOn w:val="DefaultParagraphFont"/>
    <w:uiPriority w:val="99"/>
    <w:semiHidden/>
    <w:unhideWhenUsed/>
    <w:rsid w:val="002D0088"/>
    <w:rPr>
      <w:sz w:val="16"/>
      <w:szCs w:val="16"/>
    </w:rPr>
  </w:style>
  <w:style w:type="paragraph" w:styleId="CommentText">
    <w:name w:val="annotation text"/>
    <w:basedOn w:val="Normal"/>
    <w:link w:val="CommentTextChar"/>
    <w:uiPriority w:val="99"/>
    <w:semiHidden/>
    <w:unhideWhenUsed/>
    <w:rsid w:val="002D0088"/>
    <w:rPr>
      <w:sz w:val="20"/>
      <w:szCs w:val="20"/>
    </w:rPr>
  </w:style>
  <w:style w:type="character" w:customStyle="1" w:styleId="CommentTextChar">
    <w:name w:val="Comment Text Char"/>
    <w:basedOn w:val="DefaultParagraphFont"/>
    <w:link w:val="CommentText"/>
    <w:uiPriority w:val="99"/>
    <w:semiHidden/>
    <w:rsid w:val="002D0088"/>
    <w:rPr>
      <w:sz w:val="20"/>
      <w:szCs w:val="20"/>
    </w:rPr>
  </w:style>
  <w:style w:type="paragraph" w:styleId="CommentSubject">
    <w:name w:val="annotation subject"/>
    <w:basedOn w:val="CommentText"/>
    <w:next w:val="CommentText"/>
    <w:link w:val="CommentSubjectChar"/>
    <w:uiPriority w:val="99"/>
    <w:semiHidden/>
    <w:unhideWhenUsed/>
    <w:rsid w:val="002D0088"/>
    <w:rPr>
      <w:b/>
      <w:bCs/>
    </w:rPr>
  </w:style>
  <w:style w:type="character" w:customStyle="1" w:styleId="CommentSubjectChar">
    <w:name w:val="Comment Subject Char"/>
    <w:basedOn w:val="CommentTextChar"/>
    <w:link w:val="CommentSubject"/>
    <w:uiPriority w:val="99"/>
    <w:semiHidden/>
    <w:rsid w:val="002D0088"/>
    <w:rPr>
      <w:b/>
      <w:bCs/>
      <w:sz w:val="20"/>
      <w:szCs w:val="20"/>
    </w:rPr>
  </w:style>
  <w:style w:type="paragraph" w:customStyle="1" w:styleId="al">
    <w:name w:val="a_l"/>
    <w:basedOn w:val="Normal"/>
    <w:rsid w:val="00785ABE"/>
    <w:pPr>
      <w:jc w:val="both"/>
    </w:pPr>
    <w:rPr>
      <w:rFonts w:ascii="Times New Roman" w:hAnsi="Times New Roman" w:cs="Times New Roma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8246">
      <w:bodyDiv w:val="1"/>
      <w:marLeft w:val="0"/>
      <w:marRight w:val="0"/>
      <w:marTop w:val="0"/>
      <w:marBottom w:val="0"/>
      <w:divBdr>
        <w:top w:val="none" w:sz="0" w:space="0" w:color="auto"/>
        <w:left w:val="none" w:sz="0" w:space="0" w:color="auto"/>
        <w:bottom w:val="none" w:sz="0" w:space="0" w:color="auto"/>
        <w:right w:val="none" w:sz="0" w:space="0" w:color="auto"/>
      </w:divBdr>
    </w:div>
    <w:div w:id="62140240">
      <w:bodyDiv w:val="1"/>
      <w:marLeft w:val="0"/>
      <w:marRight w:val="0"/>
      <w:marTop w:val="0"/>
      <w:marBottom w:val="0"/>
      <w:divBdr>
        <w:top w:val="none" w:sz="0" w:space="0" w:color="auto"/>
        <w:left w:val="none" w:sz="0" w:space="0" w:color="auto"/>
        <w:bottom w:val="none" w:sz="0" w:space="0" w:color="auto"/>
        <w:right w:val="none" w:sz="0" w:space="0" w:color="auto"/>
      </w:divBdr>
    </w:div>
    <w:div w:id="69930507">
      <w:bodyDiv w:val="1"/>
      <w:marLeft w:val="0"/>
      <w:marRight w:val="0"/>
      <w:marTop w:val="0"/>
      <w:marBottom w:val="0"/>
      <w:divBdr>
        <w:top w:val="none" w:sz="0" w:space="0" w:color="auto"/>
        <w:left w:val="none" w:sz="0" w:space="0" w:color="auto"/>
        <w:bottom w:val="none" w:sz="0" w:space="0" w:color="auto"/>
        <w:right w:val="none" w:sz="0" w:space="0" w:color="auto"/>
      </w:divBdr>
    </w:div>
    <w:div w:id="102695889">
      <w:bodyDiv w:val="1"/>
      <w:marLeft w:val="0"/>
      <w:marRight w:val="0"/>
      <w:marTop w:val="0"/>
      <w:marBottom w:val="0"/>
      <w:divBdr>
        <w:top w:val="none" w:sz="0" w:space="0" w:color="auto"/>
        <w:left w:val="none" w:sz="0" w:space="0" w:color="auto"/>
        <w:bottom w:val="none" w:sz="0" w:space="0" w:color="auto"/>
        <w:right w:val="none" w:sz="0" w:space="0" w:color="auto"/>
      </w:divBdr>
    </w:div>
    <w:div w:id="134613933">
      <w:bodyDiv w:val="1"/>
      <w:marLeft w:val="0"/>
      <w:marRight w:val="0"/>
      <w:marTop w:val="0"/>
      <w:marBottom w:val="0"/>
      <w:divBdr>
        <w:top w:val="none" w:sz="0" w:space="0" w:color="auto"/>
        <w:left w:val="none" w:sz="0" w:space="0" w:color="auto"/>
        <w:bottom w:val="none" w:sz="0" w:space="0" w:color="auto"/>
        <w:right w:val="none" w:sz="0" w:space="0" w:color="auto"/>
      </w:divBdr>
    </w:div>
    <w:div w:id="183129911">
      <w:bodyDiv w:val="1"/>
      <w:marLeft w:val="0"/>
      <w:marRight w:val="0"/>
      <w:marTop w:val="0"/>
      <w:marBottom w:val="0"/>
      <w:divBdr>
        <w:top w:val="none" w:sz="0" w:space="0" w:color="auto"/>
        <w:left w:val="none" w:sz="0" w:space="0" w:color="auto"/>
        <w:bottom w:val="none" w:sz="0" w:space="0" w:color="auto"/>
        <w:right w:val="none" w:sz="0" w:space="0" w:color="auto"/>
      </w:divBdr>
    </w:div>
    <w:div w:id="245499299">
      <w:bodyDiv w:val="1"/>
      <w:marLeft w:val="0"/>
      <w:marRight w:val="0"/>
      <w:marTop w:val="0"/>
      <w:marBottom w:val="0"/>
      <w:divBdr>
        <w:top w:val="none" w:sz="0" w:space="0" w:color="auto"/>
        <w:left w:val="none" w:sz="0" w:space="0" w:color="auto"/>
        <w:bottom w:val="none" w:sz="0" w:space="0" w:color="auto"/>
        <w:right w:val="none" w:sz="0" w:space="0" w:color="auto"/>
      </w:divBdr>
    </w:div>
    <w:div w:id="378358064">
      <w:bodyDiv w:val="1"/>
      <w:marLeft w:val="0"/>
      <w:marRight w:val="0"/>
      <w:marTop w:val="0"/>
      <w:marBottom w:val="0"/>
      <w:divBdr>
        <w:top w:val="none" w:sz="0" w:space="0" w:color="auto"/>
        <w:left w:val="none" w:sz="0" w:space="0" w:color="auto"/>
        <w:bottom w:val="none" w:sz="0" w:space="0" w:color="auto"/>
        <w:right w:val="none" w:sz="0" w:space="0" w:color="auto"/>
      </w:divBdr>
    </w:div>
    <w:div w:id="412943389">
      <w:bodyDiv w:val="1"/>
      <w:marLeft w:val="0"/>
      <w:marRight w:val="0"/>
      <w:marTop w:val="0"/>
      <w:marBottom w:val="0"/>
      <w:divBdr>
        <w:top w:val="none" w:sz="0" w:space="0" w:color="auto"/>
        <w:left w:val="none" w:sz="0" w:space="0" w:color="auto"/>
        <w:bottom w:val="none" w:sz="0" w:space="0" w:color="auto"/>
        <w:right w:val="none" w:sz="0" w:space="0" w:color="auto"/>
      </w:divBdr>
    </w:div>
    <w:div w:id="420687839">
      <w:bodyDiv w:val="1"/>
      <w:marLeft w:val="0"/>
      <w:marRight w:val="0"/>
      <w:marTop w:val="0"/>
      <w:marBottom w:val="0"/>
      <w:divBdr>
        <w:top w:val="none" w:sz="0" w:space="0" w:color="auto"/>
        <w:left w:val="none" w:sz="0" w:space="0" w:color="auto"/>
        <w:bottom w:val="none" w:sz="0" w:space="0" w:color="auto"/>
        <w:right w:val="none" w:sz="0" w:space="0" w:color="auto"/>
      </w:divBdr>
    </w:div>
    <w:div w:id="470950383">
      <w:bodyDiv w:val="1"/>
      <w:marLeft w:val="0"/>
      <w:marRight w:val="0"/>
      <w:marTop w:val="0"/>
      <w:marBottom w:val="0"/>
      <w:divBdr>
        <w:top w:val="none" w:sz="0" w:space="0" w:color="auto"/>
        <w:left w:val="none" w:sz="0" w:space="0" w:color="auto"/>
        <w:bottom w:val="none" w:sz="0" w:space="0" w:color="auto"/>
        <w:right w:val="none" w:sz="0" w:space="0" w:color="auto"/>
      </w:divBdr>
    </w:div>
    <w:div w:id="479270828">
      <w:bodyDiv w:val="1"/>
      <w:marLeft w:val="0"/>
      <w:marRight w:val="0"/>
      <w:marTop w:val="0"/>
      <w:marBottom w:val="0"/>
      <w:divBdr>
        <w:top w:val="none" w:sz="0" w:space="0" w:color="auto"/>
        <w:left w:val="none" w:sz="0" w:space="0" w:color="auto"/>
        <w:bottom w:val="none" w:sz="0" w:space="0" w:color="auto"/>
        <w:right w:val="none" w:sz="0" w:space="0" w:color="auto"/>
      </w:divBdr>
    </w:div>
    <w:div w:id="510031003">
      <w:bodyDiv w:val="1"/>
      <w:marLeft w:val="0"/>
      <w:marRight w:val="0"/>
      <w:marTop w:val="0"/>
      <w:marBottom w:val="0"/>
      <w:divBdr>
        <w:top w:val="none" w:sz="0" w:space="0" w:color="auto"/>
        <w:left w:val="none" w:sz="0" w:space="0" w:color="auto"/>
        <w:bottom w:val="none" w:sz="0" w:space="0" w:color="auto"/>
        <w:right w:val="none" w:sz="0" w:space="0" w:color="auto"/>
      </w:divBdr>
    </w:div>
    <w:div w:id="510723433">
      <w:bodyDiv w:val="1"/>
      <w:marLeft w:val="0"/>
      <w:marRight w:val="0"/>
      <w:marTop w:val="0"/>
      <w:marBottom w:val="0"/>
      <w:divBdr>
        <w:top w:val="none" w:sz="0" w:space="0" w:color="auto"/>
        <w:left w:val="none" w:sz="0" w:space="0" w:color="auto"/>
        <w:bottom w:val="none" w:sz="0" w:space="0" w:color="auto"/>
        <w:right w:val="none" w:sz="0" w:space="0" w:color="auto"/>
      </w:divBdr>
    </w:div>
    <w:div w:id="516967155">
      <w:bodyDiv w:val="1"/>
      <w:marLeft w:val="0"/>
      <w:marRight w:val="0"/>
      <w:marTop w:val="0"/>
      <w:marBottom w:val="0"/>
      <w:divBdr>
        <w:top w:val="none" w:sz="0" w:space="0" w:color="auto"/>
        <w:left w:val="none" w:sz="0" w:space="0" w:color="auto"/>
        <w:bottom w:val="none" w:sz="0" w:space="0" w:color="auto"/>
        <w:right w:val="none" w:sz="0" w:space="0" w:color="auto"/>
      </w:divBdr>
    </w:div>
    <w:div w:id="540674211">
      <w:bodyDiv w:val="1"/>
      <w:marLeft w:val="0"/>
      <w:marRight w:val="0"/>
      <w:marTop w:val="0"/>
      <w:marBottom w:val="0"/>
      <w:divBdr>
        <w:top w:val="none" w:sz="0" w:space="0" w:color="auto"/>
        <w:left w:val="none" w:sz="0" w:space="0" w:color="auto"/>
        <w:bottom w:val="none" w:sz="0" w:space="0" w:color="auto"/>
        <w:right w:val="none" w:sz="0" w:space="0" w:color="auto"/>
      </w:divBdr>
    </w:div>
    <w:div w:id="567307161">
      <w:bodyDiv w:val="1"/>
      <w:marLeft w:val="0"/>
      <w:marRight w:val="0"/>
      <w:marTop w:val="0"/>
      <w:marBottom w:val="0"/>
      <w:divBdr>
        <w:top w:val="none" w:sz="0" w:space="0" w:color="auto"/>
        <w:left w:val="none" w:sz="0" w:space="0" w:color="auto"/>
        <w:bottom w:val="none" w:sz="0" w:space="0" w:color="auto"/>
        <w:right w:val="none" w:sz="0" w:space="0" w:color="auto"/>
      </w:divBdr>
    </w:div>
    <w:div w:id="627666983">
      <w:bodyDiv w:val="1"/>
      <w:marLeft w:val="0"/>
      <w:marRight w:val="0"/>
      <w:marTop w:val="0"/>
      <w:marBottom w:val="0"/>
      <w:divBdr>
        <w:top w:val="none" w:sz="0" w:space="0" w:color="auto"/>
        <w:left w:val="none" w:sz="0" w:space="0" w:color="auto"/>
        <w:bottom w:val="none" w:sz="0" w:space="0" w:color="auto"/>
        <w:right w:val="none" w:sz="0" w:space="0" w:color="auto"/>
      </w:divBdr>
    </w:div>
    <w:div w:id="628705704">
      <w:bodyDiv w:val="1"/>
      <w:marLeft w:val="0"/>
      <w:marRight w:val="0"/>
      <w:marTop w:val="0"/>
      <w:marBottom w:val="0"/>
      <w:divBdr>
        <w:top w:val="none" w:sz="0" w:space="0" w:color="auto"/>
        <w:left w:val="none" w:sz="0" w:space="0" w:color="auto"/>
        <w:bottom w:val="none" w:sz="0" w:space="0" w:color="auto"/>
        <w:right w:val="none" w:sz="0" w:space="0" w:color="auto"/>
      </w:divBdr>
    </w:div>
    <w:div w:id="630524944">
      <w:bodyDiv w:val="1"/>
      <w:marLeft w:val="0"/>
      <w:marRight w:val="0"/>
      <w:marTop w:val="0"/>
      <w:marBottom w:val="0"/>
      <w:divBdr>
        <w:top w:val="none" w:sz="0" w:space="0" w:color="auto"/>
        <w:left w:val="none" w:sz="0" w:space="0" w:color="auto"/>
        <w:bottom w:val="none" w:sz="0" w:space="0" w:color="auto"/>
        <w:right w:val="none" w:sz="0" w:space="0" w:color="auto"/>
      </w:divBdr>
    </w:div>
    <w:div w:id="712461959">
      <w:bodyDiv w:val="1"/>
      <w:marLeft w:val="0"/>
      <w:marRight w:val="0"/>
      <w:marTop w:val="0"/>
      <w:marBottom w:val="0"/>
      <w:divBdr>
        <w:top w:val="none" w:sz="0" w:space="0" w:color="auto"/>
        <w:left w:val="none" w:sz="0" w:space="0" w:color="auto"/>
        <w:bottom w:val="none" w:sz="0" w:space="0" w:color="auto"/>
        <w:right w:val="none" w:sz="0" w:space="0" w:color="auto"/>
      </w:divBdr>
    </w:div>
    <w:div w:id="722169109">
      <w:bodyDiv w:val="1"/>
      <w:marLeft w:val="0"/>
      <w:marRight w:val="0"/>
      <w:marTop w:val="0"/>
      <w:marBottom w:val="0"/>
      <w:divBdr>
        <w:top w:val="none" w:sz="0" w:space="0" w:color="auto"/>
        <w:left w:val="none" w:sz="0" w:space="0" w:color="auto"/>
        <w:bottom w:val="none" w:sz="0" w:space="0" w:color="auto"/>
        <w:right w:val="none" w:sz="0" w:space="0" w:color="auto"/>
      </w:divBdr>
    </w:div>
    <w:div w:id="770707954">
      <w:bodyDiv w:val="1"/>
      <w:marLeft w:val="0"/>
      <w:marRight w:val="0"/>
      <w:marTop w:val="0"/>
      <w:marBottom w:val="0"/>
      <w:divBdr>
        <w:top w:val="none" w:sz="0" w:space="0" w:color="auto"/>
        <w:left w:val="none" w:sz="0" w:space="0" w:color="auto"/>
        <w:bottom w:val="none" w:sz="0" w:space="0" w:color="auto"/>
        <w:right w:val="none" w:sz="0" w:space="0" w:color="auto"/>
      </w:divBdr>
    </w:div>
    <w:div w:id="804157684">
      <w:bodyDiv w:val="1"/>
      <w:marLeft w:val="0"/>
      <w:marRight w:val="0"/>
      <w:marTop w:val="0"/>
      <w:marBottom w:val="0"/>
      <w:divBdr>
        <w:top w:val="none" w:sz="0" w:space="0" w:color="auto"/>
        <w:left w:val="none" w:sz="0" w:space="0" w:color="auto"/>
        <w:bottom w:val="none" w:sz="0" w:space="0" w:color="auto"/>
        <w:right w:val="none" w:sz="0" w:space="0" w:color="auto"/>
      </w:divBdr>
    </w:div>
    <w:div w:id="804808919">
      <w:bodyDiv w:val="1"/>
      <w:marLeft w:val="0"/>
      <w:marRight w:val="0"/>
      <w:marTop w:val="0"/>
      <w:marBottom w:val="0"/>
      <w:divBdr>
        <w:top w:val="none" w:sz="0" w:space="0" w:color="auto"/>
        <w:left w:val="none" w:sz="0" w:space="0" w:color="auto"/>
        <w:bottom w:val="none" w:sz="0" w:space="0" w:color="auto"/>
        <w:right w:val="none" w:sz="0" w:space="0" w:color="auto"/>
      </w:divBdr>
    </w:div>
    <w:div w:id="856385676">
      <w:bodyDiv w:val="1"/>
      <w:marLeft w:val="0"/>
      <w:marRight w:val="0"/>
      <w:marTop w:val="0"/>
      <w:marBottom w:val="0"/>
      <w:divBdr>
        <w:top w:val="none" w:sz="0" w:space="0" w:color="auto"/>
        <w:left w:val="none" w:sz="0" w:space="0" w:color="auto"/>
        <w:bottom w:val="none" w:sz="0" w:space="0" w:color="auto"/>
        <w:right w:val="none" w:sz="0" w:space="0" w:color="auto"/>
      </w:divBdr>
    </w:div>
    <w:div w:id="920601501">
      <w:bodyDiv w:val="1"/>
      <w:marLeft w:val="0"/>
      <w:marRight w:val="0"/>
      <w:marTop w:val="0"/>
      <w:marBottom w:val="0"/>
      <w:divBdr>
        <w:top w:val="none" w:sz="0" w:space="0" w:color="auto"/>
        <w:left w:val="none" w:sz="0" w:space="0" w:color="auto"/>
        <w:bottom w:val="none" w:sz="0" w:space="0" w:color="auto"/>
        <w:right w:val="none" w:sz="0" w:space="0" w:color="auto"/>
      </w:divBdr>
    </w:div>
    <w:div w:id="924149030">
      <w:bodyDiv w:val="1"/>
      <w:marLeft w:val="0"/>
      <w:marRight w:val="0"/>
      <w:marTop w:val="0"/>
      <w:marBottom w:val="0"/>
      <w:divBdr>
        <w:top w:val="none" w:sz="0" w:space="0" w:color="auto"/>
        <w:left w:val="none" w:sz="0" w:space="0" w:color="auto"/>
        <w:bottom w:val="none" w:sz="0" w:space="0" w:color="auto"/>
        <w:right w:val="none" w:sz="0" w:space="0" w:color="auto"/>
      </w:divBdr>
    </w:div>
    <w:div w:id="1072510741">
      <w:bodyDiv w:val="1"/>
      <w:marLeft w:val="0"/>
      <w:marRight w:val="0"/>
      <w:marTop w:val="0"/>
      <w:marBottom w:val="0"/>
      <w:divBdr>
        <w:top w:val="none" w:sz="0" w:space="0" w:color="auto"/>
        <w:left w:val="none" w:sz="0" w:space="0" w:color="auto"/>
        <w:bottom w:val="none" w:sz="0" w:space="0" w:color="auto"/>
        <w:right w:val="none" w:sz="0" w:space="0" w:color="auto"/>
      </w:divBdr>
    </w:div>
    <w:div w:id="1086655257">
      <w:bodyDiv w:val="1"/>
      <w:marLeft w:val="0"/>
      <w:marRight w:val="0"/>
      <w:marTop w:val="0"/>
      <w:marBottom w:val="0"/>
      <w:divBdr>
        <w:top w:val="none" w:sz="0" w:space="0" w:color="auto"/>
        <w:left w:val="none" w:sz="0" w:space="0" w:color="auto"/>
        <w:bottom w:val="none" w:sz="0" w:space="0" w:color="auto"/>
        <w:right w:val="none" w:sz="0" w:space="0" w:color="auto"/>
      </w:divBdr>
    </w:div>
    <w:div w:id="1111898010">
      <w:bodyDiv w:val="1"/>
      <w:marLeft w:val="0"/>
      <w:marRight w:val="0"/>
      <w:marTop w:val="0"/>
      <w:marBottom w:val="0"/>
      <w:divBdr>
        <w:top w:val="none" w:sz="0" w:space="0" w:color="auto"/>
        <w:left w:val="none" w:sz="0" w:space="0" w:color="auto"/>
        <w:bottom w:val="none" w:sz="0" w:space="0" w:color="auto"/>
        <w:right w:val="none" w:sz="0" w:space="0" w:color="auto"/>
      </w:divBdr>
    </w:div>
    <w:div w:id="1147160697">
      <w:bodyDiv w:val="1"/>
      <w:marLeft w:val="0"/>
      <w:marRight w:val="0"/>
      <w:marTop w:val="0"/>
      <w:marBottom w:val="0"/>
      <w:divBdr>
        <w:top w:val="none" w:sz="0" w:space="0" w:color="auto"/>
        <w:left w:val="none" w:sz="0" w:space="0" w:color="auto"/>
        <w:bottom w:val="none" w:sz="0" w:space="0" w:color="auto"/>
        <w:right w:val="none" w:sz="0" w:space="0" w:color="auto"/>
      </w:divBdr>
    </w:div>
    <w:div w:id="1188061751">
      <w:bodyDiv w:val="1"/>
      <w:marLeft w:val="0"/>
      <w:marRight w:val="0"/>
      <w:marTop w:val="0"/>
      <w:marBottom w:val="0"/>
      <w:divBdr>
        <w:top w:val="none" w:sz="0" w:space="0" w:color="auto"/>
        <w:left w:val="none" w:sz="0" w:space="0" w:color="auto"/>
        <w:bottom w:val="none" w:sz="0" w:space="0" w:color="auto"/>
        <w:right w:val="none" w:sz="0" w:space="0" w:color="auto"/>
      </w:divBdr>
    </w:div>
    <w:div w:id="1193419266">
      <w:bodyDiv w:val="1"/>
      <w:marLeft w:val="0"/>
      <w:marRight w:val="0"/>
      <w:marTop w:val="0"/>
      <w:marBottom w:val="0"/>
      <w:divBdr>
        <w:top w:val="none" w:sz="0" w:space="0" w:color="auto"/>
        <w:left w:val="none" w:sz="0" w:space="0" w:color="auto"/>
        <w:bottom w:val="none" w:sz="0" w:space="0" w:color="auto"/>
        <w:right w:val="none" w:sz="0" w:space="0" w:color="auto"/>
      </w:divBdr>
    </w:div>
    <w:div w:id="1251085631">
      <w:bodyDiv w:val="1"/>
      <w:marLeft w:val="0"/>
      <w:marRight w:val="0"/>
      <w:marTop w:val="0"/>
      <w:marBottom w:val="0"/>
      <w:divBdr>
        <w:top w:val="none" w:sz="0" w:space="0" w:color="auto"/>
        <w:left w:val="none" w:sz="0" w:space="0" w:color="auto"/>
        <w:bottom w:val="none" w:sz="0" w:space="0" w:color="auto"/>
        <w:right w:val="none" w:sz="0" w:space="0" w:color="auto"/>
      </w:divBdr>
    </w:div>
    <w:div w:id="1285505310">
      <w:bodyDiv w:val="1"/>
      <w:marLeft w:val="0"/>
      <w:marRight w:val="0"/>
      <w:marTop w:val="0"/>
      <w:marBottom w:val="0"/>
      <w:divBdr>
        <w:top w:val="none" w:sz="0" w:space="0" w:color="auto"/>
        <w:left w:val="none" w:sz="0" w:space="0" w:color="auto"/>
        <w:bottom w:val="none" w:sz="0" w:space="0" w:color="auto"/>
        <w:right w:val="none" w:sz="0" w:space="0" w:color="auto"/>
      </w:divBdr>
    </w:div>
    <w:div w:id="1375500731">
      <w:bodyDiv w:val="1"/>
      <w:marLeft w:val="0"/>
      <w:marRight w:val="0"/>
      <w:marTop w:val="0"/>
      <w:marBottom w:val="0"/>
      <w:divBdr>
        <w:top w:val="none" w:sz="0" w:space="0" w:color="auto"/>
        <w:left w:val="none" w:sz="0" w:space="0" w:color="auto"/>
        <w:bottom w:val="none" w:sz="0" w:space="0" w:color="auto"/>
        <w:right w:val="none" w:sz="0" w:space="0" w:color="auto"/>
      </w:divBdr>
    </w:div>
    <w:div w:id="1409618176">
      <w:bodyDiv w:val="1"/>
      <w:marLeft w:val="0"/>
      <w:marRight w:val="0"/>
      <w:marTop w:val="0"/>
      <w:marBottom w:val="0"/>
      <w:divBdr>
        <w:top w:val="none" w:sz="0" w:space="0" w:color="auto"/>
        <w:left w:val="none" w:sz="0" w:space="0" w:color="auto"/>
        <w:bottom w:val="none" w:sz="0" w:space="0" w:color="auto"/>
        <w:right w:val="none" w:sz="0" w:space="0" w:color="auto"/>
      </w:divBdr>
    </w:div>
    <w:div w:id="1537347937">
      <w:bodyDiv w:val="1"/>
      <w:marLeft w:val="0"/>
      <w:marRight w:val="0"/>
      <w:marTop w:val="0"/>
      <w:marBottom w:val="0"/>
      <w:divBdr>
        <w:top w:val="none" w:sz="0" w:space="0" w:color="auto"/>
        <w:left w:val="none" w:sz="0" w:space="0" w:color="auto"/>
        <w:bottom w:val="none" w:sz="0" w:space="0" w:color="auto"/>
        <w:right w:val="none" w:sz="0" w:space="0" w:color="auto"/>
      </w:divBdr>
    </w:div>
    <w:div w:id="1561794658">
      <w:bodyDiv w:val="1"/>
      <w:marLeft w:val="0"/>
      <w:marRight w:val="0"/>
      <w:marTop w:val="0"/>
      <w:marBottom w:val="0"/>
      <w:divBdr>
        <w:top w:val="none" w:sz="0" w:space="0" w:color="auto"/>
        <w:left w:val="none" w:sz="0" w:space="0" w:color="auto"/>
        <w:bottom w:val="none" w:sz="0" w:space="0" w:color="auto"/>
        <w:right w:val="none" w:sz="0" w:space="0" w:color="auto"/>
      </w:divBdr>
    </w:div>
    <w:div w:id="1726104059">
      <w:bodyDiv w:val="1"/>
      <w:marLeft w:val="0"/>
      <w:marRight w:val="0"/>
      <w:marTop w:val="0"/>
      <w:marBottom w:val="0"/>
      <w:divBdr>
        <w:top w:val="none" w:sz="0" w:space="0" w:color="auto"/>
        <w:left w:val="none" w:sz="0" w:space="0" w:color="auto"/>
        <w:bottom w:val="none" w:sz="0" w:space="0" w:color="auto"/>
        <w:right w:val="none" w:sz="0" w:space="0" w:color="auto"/>
      </w:divBdr>
    </w:div>
    <w:div w:id="1777212345">
      <w:bodyDiv w:val="1"/>
      <w:marLeft w:val="0"/>
      <w:marRight w:val="0"/>
      <w:marTop w:val="0"/>
      <w:marBottom w:val="0"/>
      <w:divBdr>
        <w:top w:val="none" w:sz="0" w:space="0" w:color="auto"/>
        <w:left w:val="none" w:sz="0" w:space="0" w:color="auto"/>
        <w:bottom w:val="none" w:sz="0" w:space="0" w:color="auto"/>
        <w:right w:val="none" w:sz="0" w:space="0" w:color="auto"/>
      </w:divBdr>
    </w:div>
    <w:div w:id="1844127362">
      <w:bodyDiv w:val="1"/>
      <w:marLeft w:val="0"/>
      <w:marRight w:val="0"/>
      <w:marTop w:val="0"/>
      <w:marBottom w:val="0"/>
      <w:divBdr>
        <w:top w:val="none" w:sz="0" w:space="0" w:color="auto"/>
        <w:left w:val="none" w:sz="0" w:space="0" w:color="auto"/>
        <w:bottom w:val="none" w:sz="0" w:space="0" w:color="auto"/>
        <w:right w:val="none" w:sz="0" w:space="0" w:color="auto"/>
      </w:divBdr>
    </w:div>
    <w:div w:id="1904368777">
      <w:bodyDiv w:val="1"/>
      <w:marLeft w:val="0"/>
      <w:marRight w:val="0"/>
      <w:marTop w:val="0"/>
      <w:marBottom w:val="0"/>
      <w:divBdr>
        <w:top w:val="none" w:sz="0" w:space="0" w:color="auto"/>
        <w:left w:val="none" w:sz="0" w:space="0" w:color="auto"/>
        <w:bottom w:val="none" w:sz="0" w:space="0" w:color="auto"/>
        <w:right w:val="none" w:sz="0" w:space="0" w:color="auto"/>
      </w:divBdr>
    </w:div>
    <w:div w:id="1936398808">
      <w:bodyDiv w:val="1"/>
      <w:marLeft w:val="0"/>
      <w:marRight w:val="0"/>
      <w:marTop w:val="0"/>
      <w:marBottom w:val="0"/>
      <w:divBdr>
        <w:top w:val="none" w:sz="0" w:space="0" w:color="auto"/>
        <w:left w:val="none" w:sz="0" w:space="0" w:color="auto"/>
        <w:bottom w:val="none" w:sz="0" w:space="0" w:color="auto"/>
        <w:right w:val="none" w:sz="0" w:space="0" w:color="auto"/>
      </w:divBdr>
    </w:div>
    <w:div w:id="1946837888">
      <w:bodyDiv w:val="1"/>
      <w:marLeft w:val="0"/>
      <w:marRight w:val="0"/>
      <w:marTop w:val="0"/>
      <w:marBottom w:val="0"/>
      <w:divBdr>
        <w:top w:val="none" w:sz="0" w:space="0" w:color="auto"/>
        <w:left w:val="none" w:sz="0" w:space="0" w:color="auto"/>
        <w:bottom w:val="none" w:sz="0" w:space="0" w:color="auto"/>
        <w:right w:val="none" w:sz="0" w:space="0" w:color="auto"/>
      </w:divBdr>
    </w:div>
    <w:div w:id="2029598847">
      <w:bodyDiv w:val="1"/>
      <w:marLeft w:val="0"/>
      <w:marRight w:val="0"/>
      <w:marTop w:val="0"/>
      <w:marBottom w:val="0"/>
      <w:divBdr>
        <w:top w:val="none" w:sz="0" w:space="0" w:color="auto"/>
        <w:left w:val="none" w:sz="0" w:space="0" w:color="auto"/>
        <w:bottom w:val="none" w:sz="0" w:space="0" w:color="auto"/>
        <w:right w:val="none" w:sz="0" w:space="0" w:color="auto"/>
      </w:divBdr>
    </w:div>
    <w:div w:id="2074305455">
      <w:bodyDiv w:val="1"/>
      <w:marLeft w:val="0"/>
      <w:marRight w:val="0"/>
      <w:marTop w:val="0"/>
      <w:marBottom w:val="0"/>
      <w:divBdr>
        <w:top w:val="none" w:sz="0" w:space="0" w:color="auto"/>
        <w:left w:val="none" w:sz="0" w:space="0" w:color="auto"/>
        <w:bottom w:val="none" w:sz="0" w:space="0" w:color="auto"/>
        <w:right w:val="none" w:sz="0" w:space="0" w:color="auto"/>
      </w:divBdr>
    </w:div>
    <w:div w:id="2115124965">
      <w:bodyDiv w:val="1"/>
      <w:marLeft w:val="0"/>
      <w:marRight w:val="0"/>
      <w:marTop w:val="0"/>
      <w:marBottom w:val="0"/>
      <w:divBdr>
        <w:top w:val="none" w:sz="0" w:space="0" w:color="auto"/>
        <w:left w:val="none" w:sz="0" w:space="0" w:color="auto"/>
        <w:bottom w:val="none" w:sz="0" w:space="0" w:color="auto"/>
        <w:right w:val="none" w:sz="0" w:space="0" w:color="auto"/>
      </w:divBdr>
    </w:div>
    <w:div w:id="21229116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2D0EF6-EF0C-408D-83D6-C50B41FB3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1950</TotalTime>
  <Pages>29</Pages>
  <Words>5911</Words>
  <Characters>33695</Characters>
  <Application>Microsoft Office Word</Application>
  <DocSecurity>0</DocSecurity>
  <Lines>280</Lines>
  <Paragraphs>79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39527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Arat</dc:creator>
  <cp:keywords/>
  <dc:description/>
  <cp:lastModifiedBy>Petru Alboi</cp:lastModifiedBy>
  <cp:revision>367</cp:revision>
  <cp:lastPrinted>2022-04-14T11:36:00Z</cp:lastPrinted>
  <dcterms:created xsi:type="dcterms:W3CDTF">2022-04-24T19:56:00Z</dcterms:created>
  <dcterms:modified xsi:type="dcterms:W3CDTF">2022-04-29T04:16:00Z</dcterms:modified>
</cp:coreProperties>
</file>